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E9512" w14:textId="77777777" w:rsidR="00093186" w:rsidRPr="00093186" w:rsidRDefault="00093186" w:rsidP="00093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3186">
        <w:rPr>
          <w:rFonts w:ascii="Times New Roman" w:eastAsia="Times New Roman" w:hAnsi="Times New Roman" w:cs="Times New Roman"/>
          <w:b/>
          <w:bCs/>
          <w:sz w:val="27"/>
          <w:szCs w:val="27"/>
        </w:rPr>
        <w:t>Player Performance Summary (Dashboard Based)</w:t>
      </w:r>
    </w:p>
    <w:p w14:paraId="5B499267" w14:textId="77777777" w:rsidR="00093186" w:rsidRPr="00093186" w:rsidRDefault="00093186" w:rsidP="000931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186">
        <w:rPr>
          <w:rFonts w:ascii="Times New Roman" w:eastAsia="Times New Roman" w:hAnsi="Times New Roman" w:cs="Times New Roman"/>
          <w:sz w:val="24"/>
          <w:szCs w:val="24"/>
        </w:rPr>
        <w:t xml:space="preserve">The dashboard shows the </w:t>
      </w:r>
      <w:r w:rsidRPr="00093186">
        <w:rPr>
          <w:rFonts w:ascii="Times New Roman" w:eastAsia="Times New Roman" w:hAnsi="Times New Roman" w:cs="Times New Roman"/>
          <w:b/>
          <w:bCs/>
          <w:sz w:val="24"/>
          <w:szCs w:val="24"/>
        </w:rPr>
        <w:t>overall batting performance of a player</w:t>
      </w:r>
      <w:r w:rsidRPr="0009318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826278" w14:textId="77777777" w:rsidR="00093186" w:rsidRPr="00093186" w:rsidRDefault="00093186" w:rsidP="000931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186">
        <w:rPr>
          <w:rFonts w:ascii="Times New Roman" w:eastAsia="Times New Roman" w:hAnsi="Times New Roman" w:cs="Times New Roman"/>
          <w:sz w:val="24"/>
          <w:szCs w:val="24"/>
        </w:rPr>
        <w:t xml:space="preserve">The player has participated in </w:t>
      </w:r>
      <w:r w:rsidRPr="00093186">
        <w:rPr>
          <w:rFonts w:ascii="Times New Roman" w:eastAsia="Times New Roman" w:hAnsi="Times New Roman" w:cs="Times New Roman"/>
          <w:b/>
          <w:bCs/>
          <w:sz w:val="24"/>
          <w:szCs w:val="24"/>
        </w:rPr>
        <w:t>many matches and innings</w:t>
      </w:r>
      <w:r w:rsidRPr="00093186">
        <w:rPr>
          <w:rFonts w:ascii="Times New Roman" w:eastAsia="Times New Roman" w:hAnsi="Times New Roman" w:cs="Times New Roman"/>
          <w:sz w:val="24"/>
          <w:szCs w:val="24"/>
        </w:rPr>
        <w:t>, showing good experience.</w:t>
      </w:r>
    </w:p>
    <w:p w14:paraId="15086266" w14:textId="77777777" w:rsidR="00093186" w:rsidRPr="00093186" w:rsidRDefault="00093186" w:rsidP="000931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186">
        <w:rPr>
          <w:rFonts w:ascii="Times New Roman" w:eastAsia="Times New Roman" w:hAnsi="Times New Roman" w:cs="Times New Roman"/>
          <w:sz w:val="24"/>
          <w:szCs w:val="24"/>
        </w:rPr>
        <w:t xml:space="preserve">Total </w:t>
      </w:r>
      <w:r w:rsidRPr="00093186">
        <w:rPr>
          <w:rFonts w:ascii="Times New Roman" w:eastAsia="Times New Roman" w:hAnsi="Times New Roman" w:cs="Times New Roman"/>
          <w:b/>
          <w:bCs/>
          <w:sz w:val="24"/>
          <w:szCs w:val="24"/>
        </w:rPr>
        <w:t>runs scored are high</w:t>
      </w:r>
      <w:r w:rsidRPr="00093186">
        <w:rPr>
          <w:rFonts w:ascii="Times New Roman" w:eastAsia="Times New Roman" w:hAnsi="Times New Roman" w:cs="Times New Roman"/>
          <w:sz w:val="24"/>
          <w:szCs w:val="24"/>
        </w:rPr>
        <w:t>, which indicates consistent performance over time.</w:t>
      </w:r>
    </w:p>
    <w:p w14:paraId="7DB39D7F" w14:textId="77777777" w:rsidR="00093186" w:rsidRPr="00093186" w:rsidRDefault="00093186" w:rsidP="000931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186">
        <w:rPr>
          <w:rFonts w:ascii="Times New Roman" w:eastAsia="Times New Roman" w:hAnsi="Times New Roman" w:cs="Times New Roman"/>
          <w:sz w:val="24"/>
          <w:szCs w:val="24"/>
        </w:rPr>
        <w:t xml:space="preserve">The number of </w:t>
      </w:r>
      <w:r w:rsidRPr="00093186">
        <w:rPr>
          <w:rFonts w:ascii="Times New Roman" w:eastAsia="Times New Roman" w:hAnsi="Times New Roman" w:cs="Times New Roman"/>
          <w:b/>
          <w:bCs/>
          <w:sz w:val="24"/>
          <w:szCs w:val="24"/>
        </w:rPr>
        <w:t>balls faced</w:t>
      </w:r>
      <w:r w:rsidRPr="00093186">
        <w:rPr>
          <w:rFonts w:ascii="Times New Roman" w:eastAsia="Times New Roman" w:hAnsi="Times New Roman" w:cs="Times New Roman"/>
          <w:sz w:val="24"/>
          <w:szCs w:val="24"/>
        </w:rPr>
        <w:t xml:space="preserve"> shows the player’s ability to stay at the crease and build innings.</w:t>
      </w:r>
    </w:p>
    <w:p w14:paraId="6EAE050C" w14:textId="77777777" w:rsidR="00093186" w:rsidRPr="00093186" w:rsidRDefault="00093186" w:rsidP="000931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186">
        <w:rPr>
          <w:rFonts w:ascii="Times New Roman" w:eastAsia="Times New Roman" w:hAnsi="Times New Roman" w:cs="Times New Roman"/>
          <w:sz w:val="24"/>
          <w:szCs w:val="24"/>
        </w:rPr>
        <w:t xml:space="preserve">A good count of </w:t>
      </w:r>
      <w:r w:rsidRPr="00093186">
        <w:rPr>
          <w:rFonts w:ascii="Times New Roman" w:eastAsia="Times New Roman" w:hAnsi="Times New Roman" w:cs="Times New Roman"/>
          <w:b/>
          <w:bCs/>
          <w:sz w:val="24"/>
          <w:szCs w:val="24"/>
        </w:rPr>
        <w:t>not-out innings</w:t>
      </w:r>
      <w:r w:rsidRPr="00093186">
        <w:rPr>
          <w:rFonts w:ascii="Times New Roman" w:eastAsia="Times New Roman" w:hAnsi="Times New Roman" w:cs="Times New Roman"/>
          <w:sz w:val="24"/>
          <w:szCs w:val="24"/>
        </w:rPr>
        <w:t xml:space="preserve"> highlights strong </w:t>
      </w:r>
      <w:r w:rsidRPr="00093186">
        <w:rPr>
          <w:rFonts w:ascii="Times New Roman" w:eastAsia="Times New Roman" w:hAnsi="Times New Roman" w:cs="Times New Roman"/>
          <w:b/>
          <w:bCs/>
          <w:sz w:val="24"/>
          <w:szCs w:val="24"/>
        </w:rPr>
        <w:t>finishing and match-control skills</w:t>
      </w:r>
      <w:r w:rsidRPr="0009318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049D90" w14:textId="77777777" w:rsidR="00093186" w:rsidRPr="00093186" w:rsidRDefault="00093186" w:rsidP="000931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186">
        <w:rPr>
          <w:rFonts w:ascii="Times New Roman" w:eastAsia="Times New Roman" w:hAnsi="Times New Roman" w:cs="Times New Roman"/>
          <w:sz w:val="24"/>
          <w:szCs w:val="24"/>
        </w:rPr>
        <w:t xml:space="preserve">The player has scored </w:t>
      </w:r>
      <w:r w:rsidRPr="00093186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half-centuries (50s) and centuries (100s)</w:t>
      </w:r>
      <w:r w:rsidRPr="00093186">
        <w:rPr>
          <w:rFonts w:ascii="Times New Roman" w:eastAsia="Times New Roman" w:hAnsi="Times New Roman" w:cs="Times New Roman"/>
          <w:sz w:val="24"/>
          <w:szCs w:val="24"/>
        </w:rPr>
        <w:t>, proving the ability to play big innings.</w:t>
      </w:r>
    </w:p>
    <w:p w14:paraId="3D1D6F0F" w14:textId="77777777" w:rsidR="00093186" w:rsidRPr="00093186" w:rsidRDefault="00093186" w:rsidP="000931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18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93186">
        <w:rPr>
          <w:rFonts w:ascii="Times New Roman" w:eastAsia="Times New Roman" w:hAnsi="Times New Roman" w:cs="Times New Roman"/>
          <w:b/>
          <w:bCs/>
          <w:sz w:val="24"/>
          <w:szCs w:val="24"/>
        </w:rPr>
        <w:t>batting average</w:t>
      </w:r>
      <w:r w:rsidRPr="00093186">
        <w:rPr>
          <w:rFonts w:ascii="Times New Roman" w:eastAsia="Times New Roman" w:hAnsi="Times New Roman" w:cs="Times New Roman"/>
          <w:sz w:val="24"/>
          <w:szCs w:val="24"/>
        </w:rPr>
        <w:t xml:space="preserve"> reflects consistency and reliability.</w:t>
      </w:r>
    </w:p>
    <w:p w14:paraId="2D3A72CF" w14:textId="77777777" w:rsidR="00093186" w:rsidRPr="00093186" w:rsidRDefault="00093186" w:rsidP="000931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18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93186">
        <w:rPr>
          <w:rFonts w:ascii="Times New Roman" w:eastAsia="Times New Roman" w:hAnsi="Times New Roman" w:cs="Times New Roman"/>
          <w:b/>
          <w:bCs/>
          <w:sz w:val="24"/>
          <w:szCs w:val="24"/>
        </w:rPr>
        <w:t>strike rate</w:t>
      </w:r>
      <w:r w:rsidRPr="00093186">
        <w:rPr>
          <w:rFonts w:ascii="Times New Roman" w:eastAsia="Times New Roman" w:hAnsi="Times New Roman" w:cs="Times New Roman"/>
          <w:sz w:val="24"/>
          <w:szCs w:val="24"/>
        </w:rPr>
        <w:t xml:space="preserve"> shows a balanced approach between scoring speed and stability.</w:t>
      </w:r>
    </w:p>
    <w:p w14:paraId="3653394E" w14:textId="77777777" w:rsidR="00093186" w:rsidRPr="00093186" w:rsidRDefault="00093186" w:rsidP="000931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18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93186">
        <w:rPr>
          <w:rFonts w:ascii="Times New Roman" w:eastAsia="Times New Roman" w:hAnsi="Times New Roman" w:cs="Times New Roman"/>
          <w:b/>
          <w:bCs/>
          <w:sz w:val="24"/>
          <w:szCs w:val="24"/>
        </w:rPr>
        <w:t>highest score</w:t>
      </w:r>
      <w:r w:rsidRPr="00093186">
        <w:rPr>
          <w:rFonts w:ascii="Times New Roman" w:eastAsia="Times New Roman" w:hAnsi="Times New Roman" w:cs="Times New Roman"/>
          <w:sz w:val="24"/>
          <w:szCs w:val="24"/>
        </w:rPr>
        <w:t xml:space="preserve"> represents the player’s potential to deliver match-winning performances.</w:t>
      </w:r>
    </w:p>
    <w:p w14:paraId="31CA3177" w14:textId="77777777" w:rsidR="00093186" w:rsidRPr="00093186" w:rsidRDefault="00093186" w:rsidP="00093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3186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</w:t>
      </w:r>
    </w:p>
    <w:p w14:paraId="34D86AB0" w14:textId="77777777" w:rsidR="00093186" w:rsidRPr="00093186" w:rsidRDefault="00093186" w:rsidP="00093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186">
        <w:rPr>
          <w:rFonts w:ascii="Times New Roman" w:eastAsia="Times New Roman" w:hAnsi="Times New Roman" w:cs="Times New Roman"/>
          <w:sz w:val="24"/>
          <w:szCs w:val="24"/>
        </w:rPr>
        <w:t xml:space="preserve">This dashboard gives a clear picture of a player who is </w:t>
      </w:r>
      <w:r w:rsidRPr="00093186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consistent, dependable, and effective</w:t>
      </w:r>
      <w:r w:rsidRPr="00093186">
        <w:rPr>
          <w:rFonts w:ascii="Times New Roman" w:eastAsia="Times New Roman" w:hAnsi="Times New Roman" w:cs="Times New Roman"/>
          <w:sz w:val="24"/>
          <w:szCs w:val="24"/>
        </w:rPr>
        <w:t xml:space="preserve">. Using match, run, and scoring-rate data, the dashboard helps evaluate the player’s </w:t>
      </w:r>
      <w:r w:rsidRPr="00093186">
        <w:rPr>
          <w:rFonts w:ascii="Times New Roman" w:eastAsia="Times New Roman" w:hAnsi="Times New Roman" w:cs="Times New Roman"/>
          <w:b/>
          <w:bCs/>
          <w:sz w:val="24"/>
          <w:szCs w:val="24"/>
        </w:rPr>
        <w:t>overall impact and performance</w:t>
      </w:r>
      <w:r w:rsidRPr="00093186">
        <w:rPr>
          <w:rFonts w:ascii="Times New Roman" w:eastAsia="Times New Roman" w:hAnsi="Times New Roman" w:cs="Times New Roman"/>
          <w:sz w:val="24"/>
          <w:szCs w:val="24"/>
        </w:rPr>
        <w:t xml:space="preserve"> in a simple and visual way.</w:t>
      </w:r>
    </w:p>
    <w:p w14:paraId="097A1DCB" w14:textId="77777777" w:rsidR="00B5263C" w:rsidRDefault="00B5263C"/>
    <w:sectPr w:rsidR="00B526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971F0C"/>
    <w:multiLevelType w:val="multilevel"/>
    <w:tmpl w:val="84BC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186"/>
    <w:rsid w:val="00093186"/>
    <w:rsid w:val="00B52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5F362"/>
  <w15:chartTrackingRefBased/>
  <w15:docId w15:val="{270BE5A8-0555-4F37-8D12-7025A918A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931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9318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9318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931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788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targetScreenSz w:val="720x51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2026-01-07T16:27:00Z</dcterms:created>
  <dcterms:modified xsi:type="dcterms:W3CDTF">2026-01-07T16:28:00Z</dcterms:modified>
</cp:coreProperties>
</file>