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319" w:rsidRDefault="006B2319" w:rsidP="008C7B40">
      <w:pPr>
        <w:rPr>
          <w:rFonts w:ascii="Georgia" w:hAnsi="Georgia"/>
          <w:sz w:val="20"/>
          <w:szCs w:val="20"/>
        </w:rPr>
      </w:pPr>
      <w:bookmarkStart w:id="0" w:name="_GoBack"/>
      <w:bookmarkEnd w:id="0"/>
      <w:r>
        <w:rPr>
          <w:rFonts w:ascii="Georgia" w:hAnsi="Georgia"/>
          <w:sz w:val="20"/>
          <w:szCs w:val="20"/>
        </w:rPr>
        <w:t xml:space="preserve">App </w:t>
      </w:r>
    </w:p>
    <w:p w:rsidR="007A5916" w:rsidRDefault="008C7B40" w:rsidP="008C7B4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Home page is missing, please incorporate the same</w:t>
      </w:r>
      <w:r w:rsidR="008F1998">
        <w:rPr>
          <w:rFonts w:ascii="Georgia" w:hAnsi="Georgia"/>
          <w:sz w:val="20"/>
          <w:szCs w:val="20"/>
        </w:rPr>
        <w:t xml:space="preserve"> – </w:t>
      </w:r>
      <w:r w:rsidR="008F1998" w:rsidRPr="008F1998">
        <w:rPr>
          <w:highlight w:val="yellow"/>
        </w:rPr>
        <w:t>Clarification Needed</w:t>
      </w:r>
    </w:p>
    <w:p w:rsidR="006B2319" w:rsidRPr="006B2319" w:rsidRDefault="006B2319" w:rsidP="006B231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Sign Up page</w:t>
      </w:r>
    </w:p>
    <w:p w:rsidR="008C7B40" w:rsidRPr="008F1998" w:rsidRDefault="008C7B40" w:rsidP="008C7B4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  <w:highlight w:val="yellow"/>
        </w:rPr>
      </w:pPr>
      <w:r>
        <w:rPr>
          <w:rFonts w:ascii="Georgia" w:hAnsi="Georgia"/>
          <w:sz w:val="20"/>
          <w:szCs w:val="20"/>
        </w:rPr>
        <w:t>Please remove “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I agree to </w:t>
      </w:r>
      <w:hyperlink r:id="rId7" w:history="1">
        <w:r>
          <w:rPr>
            <w:rStyle w:val="Hyperlink"/>
            <w:rFonts w:ascii="Arial" w:hAnsi="Arial" w:cs="Arial"/>
            <w:color w:val="E0301E"/>
            <w:sz w:val="21"/>
            <w:szCs w:val="21"/>
            <w:shd w:val="clear" w:color="auto" w:fill="FFFFFF"/>
          </w:rPr>
          <w:t>Terms &amp; Conditions</w:t>
        </w:r>
      </w:hyperlink>
      <w:r>
        <w:t>” option and once user click open the Terms and Condition once user check the I agree box allow user to registration</w:t>
      </w:r>
      <w:r w:rsidR="008F1998">
        <w:t xml:space="preserve"> – </w:t>
      </w:r>
      <w:r w:rsidR="008F1998" w:rsidRPr="008F1998">
        <w:rPr>
          <w:highlight w:val="yellow"/>
        </w:rPr>
        <w:t>Clarification Needed</w:t>
      </w:r>
    </w:p>
    <w:p w:rsidR="008C7B40" w:rsidRPr="006B2319" w:rsidRDefault="008C7B40" w:rsidP="008C7B4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t xml:space="preserve">I will provide “Terms and Condition” </w:t>
      </w:r>
      <w:r>
        <w:rPr>
          <w:rFonts w:ascii="Georgia" w:hAnsi="Georgia"/>
          <w:sz w:val="20"/>
          <w:szCs w:val="20"/>
        </w:rPr>
        <w:t>other mail</w:t>
      </w:r>
      <w:r>
        <w:t xml:space="preserve"> for incorporation</w:t>
      </w:r>
      <w:r w:rsidR="008F1998">
        <w:t xml:space="preserve"> </w:t>
      </w:r>
    </w:p>
    <w:p w:rsidR="006B2319" w:rsidRPr="006B2319" w:rsidRDefault="006B2319" w:rsidP="006B231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Eligibility Page</w:t>
      </w:r>
    </w:p>
    <w:p w:rsidR="008C7B40" w:rsidRDefault="008C7B40" w:rsidP="008C7B4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I will provide Eligibility page content other mail</w:t>
      </w:r>
    </w:p>
    <w:p w:rsidR="006B2319" w:rsidRPr="006B2319" w:rsidRDefault="006B2319" w:rsidP="006B231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Profile Page</w:t>
      </w:r>
    </w:p>
    <w:p w:rsidR="008C7B40" w:rsidRDefault="008C7B40" w:rsidP="008C7B4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Add PAN number field in the Profile page </w:t>
      </w:r>
    </w:p>
    <w:p w:rsidR="006B2319" w:rsidRPr="006B2319" w:rsidRDefault="006B2319" w:rsidP="006B231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New lodgment page</w:t>
      </w:r>
    </w:p>
    <w:p w:rsidR="008C7B40" w:rsidRDefault="008C7B40" w:rsidP="008C7B4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For selecting service instead of New Lodgment please change the text to New Tax return</w:t>
      </w:r>
    </w:p>
    <w:p w:rsidR="006B2319" w:rsidRPr="006B2319" w:rsidRDefault="006B2319" w:rsidP="006B231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Select Tax period page</w:t>
      </w:r>
    </w:p>
    <w:p w:rsidR="008C7B40" w:rsidRDefault="008C7B40" w:rsidP="008C7B4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Select Tax Period page should say Assessment Year instead of “Tax Year”</w:t>
      </w:r>
    </w:p>
    <w:p w:rsidR="008C7B40" w:rsidRDefault="008C7B40" w:rsidP="008C7B4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Only  2018-19 option should be available in the drop down</w:t>
      </w:r>
    </w:p>
    <w:p w:rsidR="008C7B40" w:rsidRDefault="008C7B40" w:rsidP="008C7B4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 will provide you the text for the Select Tax year page in other mail</w:t>
      </w:r>
    </w:p>
    <w:p w:rsidR="006B2319" w:rsidRPr="006B2319" w:rsidRDefault="006B2319" w:rsidP="006B231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Plan selection page</w:t>
      </w:r>
    </w:p>
    <w:p w:rsidR="008C7B40" w:rsidRDefault="008C7B40" w:rsidP="008C7B4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IF user select the House property and rental property please  change the plan to Deluxe instead of the Basic</w:t>
      </w:r>
    </w:p>
    <w:p w:rsidR="008C7B40" w:rsidRDefault="008C7B40" w:rsidP="008C7B4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Allow user to select higher plan </w:t>
      </w:r>
    </w:p>
    <w:p w:rsidR="006B2319" w:rsidRPr="006B2319" w:rsidRDefault="006B2319" w:rsidP="006B231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Pre-fill data Page</w:t>
      </w:r>
    </w:p>
    <w:p w:rsidR="008C7B40" w:rsidRDefault="008C7B40" w:rsidP="008C7B4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Prefill data page text needs to be change </w:t>
      </w:r>
    </w:p>
    <w:p w:rsidR="006B2319" w:rsidRPr="006B2319" w:rsidRDefault="006B2319" w:rsidP="006B231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Personal information – Data gathering wizard</w:t>
      </w:r>
    </w:p>
    <w:p w:rsidR="008C7B40" w:rsidRDefault="008C7B40" w:rsidP="008C7B4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Currently validation for the PAN and Aaddhar Number duplicate return is not allowed, this will be based on the </w:t>
      </w:r>
      <w:r w:rsidR="00600384">
        <w:rPr>
          <w:rFonts w:ascii="Georgia" w:hAnsi="Georgia"/>
          <w:sz w:val="20"/>
          <w:szCs w:val="20"/>
        </w:rPr>
        <w:t>Tax Year selected? Because we need to allow user to use same PAN number and Aaddhar Number for different tax year. Please check and verify</w:t>
      </w:r>
    </w:p>
    <w:p w:rsidR="00600384" w:rsidRDefault="00600384" w:rsidP="008C7B4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Currently for Aaddhar number and Enrollment ID is single filed, Needs to be separated</w:t>
      </w:r>
      <w:r w:rsidR="008F1998">
        <w:rPr>
          <w:rFonts w:ascii="Georgia" w:hAnsi="Georgia"/>
          <w:sz w:val="20"/>
          <w:szCs w:val="20"/>
        </w:rPr>
        <w:t xml:space="preserve"> . </w:t>
      </w:r>
      <w:r w:rsidR="008F1998" w:rsidRPr="008F1998">
        <w:rPr>
          <w:rFonts w:ascii="Georgia" w:hAnsi="Georgia"/>
          <w:color w:val="FFFFFF" w:themeColor="background1"/>
          <w:sz w:val="20"/>
          <w:szCs w:val="20"/>
          <w:highlight w:val="red"/>
        </w:rPr>
        <w:t xml:space="preserve">Shall be </w:t>
      </w:r>
      <w:r w:rsidR="008F1998" w:rsidRPr="00EF4687">
        <w:rPr>
          <w:rFonts w:ascii="Georgia" w:hAnsi="Georgia"/>
          <w:color w:val="FFFFFF" w:themeColor="background1"/>
          <w:sz w:val="20"/>
          <w:szCs w:val="20"/>
          <w:highlight w:val="red"/>
        </w:rPr>
        <w:t xml:space="preserve">done </w:t>
      </w:r>
      <w:r w:rsidR="00EF4687" w:rsidRPr="00EF4687">
        <w:rPr>
          <w:rFonts w:ascii="Georgia" w:hAnsi="Georgia"/>
          <w:color w:val="FFFFFF" w:themeColor="background1"/>
          <w:sz w:val="20"/>
          <w:szCs w:val="20"/>
          <w:highlight w:val="red"/>
        </w:rPr>
        <w:t>in</w:t>
      </w:r>
      <w:r w:rsidR="00EF4687">
        <w:rPr>
          <w:rFonts w:ascii="Georgia" w:hAnsi="Georgia"/>
          <w:color w:val="FFFFFF" w:themeColor="background1"/>
          <w:sz w:val="20"/>
          <w:szCs w:val="20"/>
          <w:highlight w:val="red"/>
        </w:rPr>
        <w:t xml:space="preserve"> </w:t>
      </w:r>
      <w:r w:rsidR="00EF4687" w:rsidRPr="00EF4687">
        <w:rPr>
          <w:rFonts w:ascii="Georgia" w:hAnsi="Georgia"/>
          <w:color w:val="FFFFFF" w:themeColor="background1"/>
          <w:sz w:val="20"/>
          <w:szCs w:val="20"/>
          <w:highlight w:val="red"/>
        </w:rPr>
        <w:t>phase</w:t>
      </w:r>
      <w:r w:rsidR="00EF4687">
        <w:rPr>
          <w:rFonts w:ascii="Georgia" w:hAnsi="Georgia"/>
          <w:color w:val="FFFFFF" w:themeColor="background1"/>
          <w:sz w:val="20"/>
          <w:szCs w:val="20"/>
          <w:highlight w:val="red"/>
        </w:rPr>
        <w:t xml:space="preserve"> </w:t>
      </w:r>
      <w:r w:rsidR="00EF4687" w:rsidRPr="00EF4687">
        <w:rPr>
          <w:rFonts w:ascii="Georgia" w:hAnsi="Georgia"/>
          <w:color w:val="FFFFFF" w:themeColor="background1"/>
          <w:sz w:val="20"/>
          <w:szCs w:val="20"/>
          <w:highlight w:val="red"/>
        </w:rPr>
        <w:t>2</w:t>
      </w:r>
    </w:p>
    <w:p w:rsidR="00600384" w:rsidRDefault="00600384" w:rsidP="008C7B4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Drop down for selecting the Country and Sate is not working properly few times notices that if you select country state dropdown is empty</w:t>
      </w:r>
    </w:p>
    <w:p w:rsidR="00600384" w:rsidRDefault="00600384" w:rsidP="008C7B4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Dropdown for state and Country should be ordered alphabetically</w:t>
      </w:r>
    </w:p>
    <w:p w:rsidR="006B2319" w:rsidRPr="006B2319" w:rsidRDefault="006B2319" w:rsidP="006B231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Bank Details</w:t>
      </w:r>
      <w:r w:rsidRPr="006B2319">
        <w:rPr>
          <w:rFonts w:ascii="Georgia" w:hAnsi="Georgia"/>
          <w:sz w:val="20"/>
          <w:szCs w:val="20"/>
        </w:rPr>
        <w:t xml:space="preserve"> – Data gathering wizard</w:t>
      </w:r>
    </w:p>
    <w:p w:rsidR="00600384" w:rsidRDefault="00600384" w:rsidP="008C7B4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Bank details fields type of bank account should be removed or removed as mandatory field</w:t>
      </w:r>
      <w:r w:rsidR="008F1998">
        <w:rPr>
          <w:rFonts w:ascii="Georgia" w:hAnsi="Georgia"/>
          <w:sz w:val="20"/>
          <w:szCs w:val="20"/>
        </w:rPr>
        <w:t xml:space="preserve"> </w:t>
      </w:r>
      <w:r w:rsidR="00EF4687" w:rsidRPr="00EF4687">
        <w:rPr>
          <w:highlight w:val="yellow"/>
        </w:rPr>
        <w:t>It can be made non-mandatory</w:t>
      </w:r>
      <w:r w:rsidR="008F1998">
        <w:t xml:space="preserve">, </w:t>
      </w:r>
      <w:r w:rsidR="008F1998" w:rsidRPr="008F1998">
        <w:rPr>
          <w:color w:val="FFFFFF" w:themeColor="background1"/>
          <w:highlight w:val="red"/>
        </w:rPr>
        <w:t xml:space="preserve">If </w:t>
      </w:r>
      <w:r w:rsidR="00EF4687">
        <w:rPr>
          <w:color w:val="FFFFFF" w:themeColor="background1"/>
          <w:highlight w:val="red"/>
        </w:rPr>
        <w:t>to be removed then</w:t>
      </w:r>
      <w:r w:rsidR="008F1998" w:rsidRPr="008F1998">
        <w:rPr>
          <w:color w:val="FFFFFF" w:themeColor="background1"/>
          <w:highlight w:val="red"/>
        </w:rPr>
        <w:t xml:space="preserve"> </w:t>
      </w:r>
      <w:r w:rsidR="00EF4687">
        <w:rPr>
          <w:rFonts w:ascii="Georgia" w:hAnsi="Georgia"/>
          <w:color w:val="FFFFFF" w:themeColor="background1"/>
          <w:sz w:val="20"/>
          <w:szCs w:val="20"/>
          <w:highlight w:val="red"/>
        </w:rPr>
        <w:t>s</w:t>
      </w:r>
      <w:r w:rsidR="00EF4687" w:rsidRPr="008F1998">
        <w:rPr>
          <w:rFonts w:ascii="Georgia" w:hAnsi="Georgia"/>
          <w:color w:val="FFFFFF" w:themeColor="background1"/>
          <w:sz w:val="20"/>
          <w:szCs w:val="20"/>
          <w:highlight w:val="red"/>
        </w:rPr>
        <w:t xml:space="preserve">hall be </w:t>
      </w:r>
      <w:r w:rsidR="00EF4687" w:rsidRPr="00EF4687">
        <w:rPr>
          <w:rFonts w:ascii="Georgia" w:hAnsi="Georgia"/>
          <w:color w:val="FFFFFF" w:themeColor="background1"/>
          <w:sz w:val="20"/>
          <w:szCs w:val="20"/>
          <w:highlight w:val="red"/>
        </w:rPr>
        <w:t>done in</w:t>
      </w:r>
      <w:r w:rsidR="00EF4687">
        <w:rPr>
          <w:rFonts w:ascii="Georgia" w:hAnsi="Georgia"/>
          <w:color w:val="FFFFFF" w:themeColor="background1"/>
          <w:sz w:val="20"/>
          <w:szCs w:val="20"/>
          <w:highlight w:val="red"/>
        </w:rPr>
        <w:t xml:space="preserve"> </w:t>
      </w:r>
      <w:r w:rsidR="00EF4687" w:rsidRPr="00EF4687">
        <w:rPr>
          <w:rFonts w:ascii="Georgia" w:hAnsi="Georgia"/>
          <w:color w:val="FFFFFF" w:themeColor="background1"/>
          <w:sz w:val="20"/>
          <w:szCs w:val="20"/>
          <w:highlight w:val="red"/>
        </w:rPr>
        <w:t>phase</w:t>
      </w:r>
      <w:r w:rsidR="00EF4687">
        <w:rPr>
          <w:rFonts w:ascii="Georgia" w:hAnsi="Georgia"/>
          <w:color w:val="FFFFFF" w:themeColor="background1"/>
          <w:sz w:val="20"/>
          <w:szCs w:val="20"/>
          <w:highlight w:val="red"/>
        </w:rPr>
        <w:t xml:space="preserve"> </w:t>
      </w:r>
      <w:r w:rsidR="00EF4687" w:rsidRPr="00EF4687">
        <w:rPr>
          <w:rFonts w:ascii="Georgia" w:hAnsi="Georgia"/>
          <w:color w:val="FFFFFF" w:themeColor="background1"/>
          <w:sz w:val="20"/>
          <w:szCs w:val="20"/>
          <w:highlight w:val="red"/>
        </w:rPr>
        <w:t>2</w:t>
      </w:r>
    </w:p>
    <w:p w:rsidR="006B2319" w:rsidRPr="006B2319" w:rsidRDefault="006B2319" w:rsidP="006B231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Salary</w:t>
      </w:r>
      <w:r w:rsidRPr="006B2319">
        <w:rPr>
          <w:rFonts w:ascii="Georgia" w:hAnsi="Georgia"/>
          <w:sz w:val="20"/>
          <w:szCs w:val="20"/>
        </w:rPr>
        <w:t xml:space="preserve"> – Data gathering wizard</w:t>
      </w:r>
    </w:p>
    <w:p w:rsidR="00600384" w:rsidRDefault="00600384" w:rsidP="008C7B4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Salary section still the password fields appears with “*” </w:t>
      </w:r>
    </w:p>
    <w:p w:rsidR="00600384" w:rsidRDefault="00600384" w:rsidP="008C7B4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Income from the Salary should have Add new Salary option</w:t>
      </w:r>
      <w:r w:rsidR="008F1998">
        <w:rPr>
          <w:rFonts w:ascii="Georgia" w:hAnsi="Georgia"/>
          <w:sz w:val="20"/>
          <w:szCs w:val="20"/>
        </w:rPr>
        <w:t xml:space="preserve"> </w:t>
      </w:r>
      <w:r w:rsidR="00EF4687" w:rsidRPr="008F1998">
        <w:rPr>
          <w:rFonts w:ascii="Georgia" w:hAnsi="Georgia"/>
          <w:color w:val="FFFFFF" w:themeColor="background1"/>
          <w:sz w:val="20"/>
          <w:szCs w:val="20"/>
          <w:highlight w:val="red"/>
        </w:rPr>
        <w:t xml:space="preserve">Shall be </w:t>
      </w:r>
      <w:r w:rsidR="00EF4687" w:rsidRPr="00EF4687">
        <w:rPr>
          <w:rFonts w:ascii="Georgia" w:hAnsi="Georgia"/>
          <w:color w:val="FFFFFF" w:themeColor="background1"/>
          <w:sz w:val="20"/>
          <w:szCs w:val="20"/>
          <w:highlight w:val="red"/>
        </w:rPr>
        <w:t>done in</w:t>
      </w:r>
      <w:r w:rsidR="00EF4687">
        <w:rPr>
          <w:rFonts w:ascii="Georgia" w:hAnsi="Georgia"/>
          <w:color w:val="FFFFFF" w:themeColor="background1"/>
          <w:sz w:val="20"/>
          <w:szCs w:val="20"/>
          <w:highlight w:val="red"/>
        </w:rPr>
        <w:t xml:space="preserve"> </w:t>
      </w:r>
      <w:r w:rsidR="00EF4687" w:rsidRPr="00EF4687">
        <w:rPr>
          <w:rFonts w:ascii="Georgia" w:hAnsi="Georgia"/>
          <w:color w:val="FFFFFF" w:themeColor="background1"/>
          <w:sz w:val="20"/>
          <w:szCs w:val="20"/>
          <w:highlight w:val="red"/>
        </w:rPr>
        <w:t>phase</w:t>
      </w:r>
      <w:r w:rsidR="00EF4687">
        <w:rPr>
          <w:rFonts w:ascii="Georgia" w:hAnsi="Georgia"/>
          <w:color w:val="FFFFFF" w:themeColor="background1"/>
          <w:sz w:val="20"/>
          <w:szCs w:val="20"/>
          <w:highlight w:val="red"/>
        </w:rPr>
        <w:t xml:space="preserve"> </w:t>
      </w:r>
      <w:r w:rsidR="00EF4687" w:rsidRPr="00EF4687">
        <w:rPr>
          <w:rFonts w:ascii="Georgia" w:hAnsi="Georgia"/>
          <w:color w:val="FFFFFF" w:themeColor="background1"/>
          <w:sz w:val="20"/>
          <w:szCs w:val="20"/>
          <w:highlight w:val="red"/>
        </w:rPr>
        <w:t>2</w:t>
      </w:r>
    </w:p>
    <w:p w:rsidR="006B2319" w:rsidRDefault="00600384" w:rsidP="008C7B4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Amount field is not showing Rupee</w:t>
      </w:r>
    </w:p>
    <w:p w:rsidR="00600384" w:rsidRPr="006B2319" w:rsidRDefault="006B2319" w:rsidP="006B231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Other Income</w:t>
      </w:r>
      <w:r w:rsidRPr="006B2319">
        <w:rPr>
          <w:rFonts w:ascii="Georgia" w:hAnsi="Georgia"/>
          <w:sz w:val="20"/>
          <w:szCs w:val="20"/>
        </w:rPr>
        <w:t xml:space="preserve"> – Data gathering wizard</w:t>
      </w:r>
      <w:r w:rsidR="00600384" w:rsidRPr="006B2319">
        <w:rPr>
          <w:rFonts w:ascii="Georgia" w:hAnsi="Georgia"/>
          <w:sz w:val="20"/>
          <w:szCs w:val="20"/>
        </w:rPr>
        <w:t xml:space="preserve"> </w:t>
      </w:r>
    </w:p>
    <w:p w:rsidR="00600384" w:rsidRDefault="00600384" w:rsidP="008C7B4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Other Income section “Upload button is not aligned </w:t>
      </w:r>
    </w:p>
    <w:p w:rsidR="00600384" w:rsidRDefault="00C712AF" w:rsidP="008C7B4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PF withdrawals section percentage fields should be the dropdown</w:t>
      </w:r>
    </w:p>
    <w:p w:rsidR="006B2319" w:rsidRPr="006B2319" w:rsidRDefault="006B2319" w:rsidP="006B231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House property</w:t>
      </w:r>
      <w:r w:rsidRPr="006B2319">
        <w:rPr>
          <w:rFonts w:ascii="Georgia" w:hAnsi="Georgia"/>
          <w:sz w:val="20"/>
          <w:szCs w:val="20"/>
        </w:rPr>
        <w:t xml:space="preserve"> – Data gathering wizard</w:t>
      </w:r>
    </w:p>
    <w:p w:rsidR="006B2319" w:rsidRDefault="006B2319" w:rsidP="006B2319">
      <w:pPr>
        <w:pStyle w:val="ListParagraph"/>
        <w:rPr>
          <w:rFonts w:ascii="Georgia" w:hAnsi="Georgia"/>
          <w:sz w:val="20"/>
          <w:szCs w:val="20"/>
        </w:rPr>
      </w:pPr>
    </w:p>
    <w:p w:rsidR="00C712AF" w:rsidRPr="00901F15" w:rsidRDefault="00C712AF" w:rsidP="008C7B40">
      <w:pPr>
        <w:pStyle w:val="ListParagraph"/>
        <w:numPr>
          <w:ilvl w:val="0"/>
          <w:numId w:val="1"/>
        </w:numPr>
        <w:rPr>
          <w:rFonts w:ascii="Georgia" w:hAnsi="Georgia"/>
          <w:color w:val="FFFFFF" w:themeColor="background1"/>
          <w:sz w:val="20"/>
          <w:szCs w:val="20"/>
          <w:highlight w:val="yellow"/>
        </w:rPr>
      </w:pPr>
      <w:r>
        <w:rPr>
          <w:rFonts w:ascii="Georgia" w:hAnsi="Georgia"/>
          <w:sz w:val="20"/>
          <w:szCs w:val="20"/>
        </w:rPr>
        <w:t>House property : Interest paid on housing section first property should always be selected</w:t>
      </w:r>
      <w:r w:rsidR="008F1998">
        <w:rPr>
          <w:rFonts w:ascii="Georgia" w:hAnsi="Georgia"/>
          <w:sz w:val="20"/>
          <w:szCs w:val="20"/>
        </w:rPr>
        <w:t xml:space="preserve"> </w:t>
      </w:r>
      <w:r w:rsidR="008F1998" w:rsidRPr="00901F15">
        <w:rPr>
          <w:rFonts w:ascii="Georgia" w:hAnsi="Georgia"/>
          <w:color w:val="FFFFFF" w:themeColor="background1"/>
          <w:sz w:val="20"/>
          <w:szCs w:val="20"/>
          <w:highlight w:val="red"/>
        </w:rPr>
        <w:t>Can be done</w:t>
      </w:r>
      <w:r w:rsidR="00EF4687" w:rsidRPr="00901F15">
        <w:rPr>
          <w:rFonts w:ascii="Georgia" w:hAnsi="Georgia"/>
          <w:color w:val="FFFFFF" w:themeColor="background1"/>
          <w:sz w:val="20"/>
          <w:szCs w:val="20"/>
          <w:highlight w:val="red"/>
        </w:rPr>
        <w:t xml:space="preserve"> along with UAT comments (As now team is busy with incorporating the pre-UAT comments and bugs fixing)</w:t>
      </w:r>
    </w:p>
    <w:p w:rsidR="00C712AF" w:rsidRDefault="00C712AF" w:rsidP="008C7B40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Property ownership : If user add the co-ownership details all the details will be added but still showing in the field and message is appearing “”looks like something went wrong” with “Co-owner successfully added” </w:t>
      </w:r>
    </w:p>
    <w:p w:rsidR="00C712AF" w:rsidRDefault="006B2319" w:rsidP="00C712A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Once above error appears user are not re-direct to next session after clicking on Save and Continue</w:t>
      </w:r>
    </w:p>
    <w:p w:rsidR="006B2319" w:rsidRPr="006B2319" w:rsidRDefault="006B2319" w:rsidP="006B231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Section 80TTA</w:t>
      </w:r>
      <w:r w:rsidRPr="006B2319">
        <w:rPr>
          <w:rFonts w:ascii="Georgia" w:hAnsi="Georgia"/>
          <w:sz w:val="20"/>
          <w:szCs w:val="20"/>
        </w:rPr>
        <w:t xml:space="preserve"> – Data gathering wizard</w:t>
      </w:r>
    </w:p>
    <w:p w:rsidR="006B2319" w:rsidRDefault="006B2319" w:rsidP="00C712A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Section 80 TTA amount should be autofill from the saving bank interest income</w:t>
      </w:r>
    </w:p>
    <w:p w:rsidR="006B2319" w:rsidRPr="006B2319" w:rsidRDefault="006B2319" w:rsidP="006B2319">
      <w:pPr>
        <w:rPr>
          <w:rFonts w:ascii="Georgia" w:hAnsi="Georgia"/>
          <w:sz w:val="20"/>
          <w:szCs w:val="20"/>
        </w:rPr>
      </w:pPr>
      <w:r w:rsidRPr="006B2319">
        <w:rPr>
          <w:rFonts w:ascii="Georgia" w:hAnsi="Georgia"/>
          <w:sz w:val="20"/>
          <w:szCs w:val="20"/>
        </w:rPr>
        <w:t>Section 80</w:t>
      </w:r>
      <w:r>
        <w:rPr>
          <w:rFonts w:ascii="Georgia" w:hAnsi="Georgia"/>
          <w:sz w:val="20"/>
          <w:szCs w:val="20"/>
        </w:rPr>
        <w:t>G</w:t>
      </w:r>
      <w:r w:rsidRPr="006B2319">
        <w:rPr>
          <w:rFonts w:ascii="Georgia" w:hAnsi="Georgia"/>
          <w:sz w:val="20"/>
          <w:szCs w:val="20"/>
        </w:rPr>
        <w:t xml:space="preserve"> – Data gathering wizard</w:t>
      </w:r>
    </w:p>
    <w:p w:rsidR="006B2319" w:rsidRDefault="006B2319" w:rsidP="00C712A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Section 80 G once the data added and click on Add donee user will be directed to dashboard and not allow to more deduction section.</w:t>
      </w:r>
    </w:p>
    <w:p w:rsidR="006B2319" w:rsidRPr="006B2319" w:rsidRDefault="006B2319" w:rsidP="006B231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More Deduction</w:t>
      </w:r>
      <w:r w:rsidRPr="006B2319">
        <w:rPr>
          <w:rFonts w:ascii="Georgia" w:hAnsi="Georgia"/>
          <w:sz w:val="20"/>
          <w:szCs w:val="20"/>
        </w:rPr>
        <w:t>– Data gathering wizard</w:t>
      </w:r>
    </w:p>
    <w:p w:rsidR="006B2319" w:rsidRPr="008C7B40" w:rsidRDefault="006B2319" w:rsidP="00C712AF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More deduction hyper link to the page is not working it is directing user to Dashboard page</w:t>
      </w:r>
    </w:p>
    <w:sectPr w:rsidR="006B2319" w:rsidRPr="008C7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B82" w:rsidRDefault="00F30B82" w:rsidP="008C7B40">
      <w:pPr>
        <w:spacing w:after="0" w:line="240" w:lineRule="auto"/>
      </w:pPr>
      <w:r>
        <w:separator/>
      </w:r>
    </w:p>
  </w:endnote>
  <w:endnote w:type="continuationSeparator" w:id="0">
    <w:p w:rsidR="00F30B82" w:rsidRDefault="00F30B82" w:rsidP="008C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B82" w:rsidRDefault="00F30B82" w:rsidP="008C7B40">
      <w:pPr>
        <w:spacing w:after="0" w:line="240" w:lineRule="auto"/>
      </w:pPr>
      <w:r>
        <w:separator/>
      </w:r>
    </w:p>
  </w:footnote>
  <w:footnote w:type="continuationSeparator" w:id="0">
    <w:p w:rsidR="00F30B82" w:rsidRDefault="00F30B82" w:rsidP="008C7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D7CCC"/>
    <w:multiLevelType w:val="hybridMultilevel"/>
    <w:tmpl w:val="EB14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3szQ3MzMyNrI0MzBQ0lEKTi0uzszPAykwrAUALb1QJywAAAA="/>
  </w:docVars>
  <w:rsids>
    <w:rsidRoot w:val="008C7B40"/>
    <w:rsid w:val="000678E7"/>
    <w:rsid w:val="00210F3C"/>
    <w:rsid w:val="003441A1"/>
    <w:rsid w:val="00600384"/>
    <w:rsid w:val="006B2319"/>
    <w:rsid w:val="007A5916"/>
    <w:rsid w:val="00815BE4"/>
    <w:rsid w:val="008C7B40"/>
    <w:rsid w:val="008F1998"/>
    <w:rsid w:val="00901F15"/>
    <w:rsid w:val="00C11C9B"/>
    <w:rsid w:val="00C712AF"/>
    <w:rsid w:val="00EF4687"/>
    <w:rsid w:val="00F3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32C92-6AAD-4895-BBE6-ADCFDEE4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B40"/>
  </w:style>
  <w:style w:type="paragraph" w:styleId="Footer">
    <w:name w:val="footer"/>
    <w:basedOn w:val="Normal"/>
    <w:link w:val="FooterChar"/>
    <w:uiPriority w:val="99"/>
    <w:unhideWhenUsed/>
    <w:rsid w:val="008C7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B40"/>
  </w:style>
  <w:style w:type="paragraph" w:styleId="ListParagraph">
    <w:name w:val="List Paragraph"/>
    <w:basedOn w:val="Normal"/>
    <w:uiPriority w:val="34"/>
    <w:qFormat/>
    <w:rsid w:val="008C7B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C7B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Kayur Thakrar</dc:creator>
  <cp:keywords/>
  <dc:description/>
  <cp:lastModifiedBy>Prashant Thomas</cp:lastModifiedBy>
  <cp:revision>2</cp:revision>
  <dcterms:created xsi:type="dcterms:W3CDTF">2018-05-14T11:10:00Z</dcterms:created>
  <dcterms:modified xsi:type="dcterms:W3CDTF">2018-05-14T11:10:00Z</dcterms:modified>
</cp:coreProperties>
</file>