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2065"/>
        <w:gridCol w:w="1530"/>
        <w:gridCol w:w="4384"/>
        <w:gridCol w:w="1371"/>
      </w:tblGrid>
      <w:tr w:rsidR="00B51B86" w14:paraId="4ECAE7C0" w14:textId="77777777" w:rsidTr="008C70FB">
        <w:tc>
          <w:tcPr>
            <w:tcW w:w="2065" w:type="dxa"/>
          </w:tcPr>
          <w:p w14:paraId="1E604542" w14:textId="42215348" w:rsidR="00B51B86" w:rsidRPr="00CD7AC8" w:rsidRDefault="008B66C6" w:rsidP="00B51B86">
            <w:pPr>
              <w:spacing w:beforeAutospacing="0" w:line="360" w:lineRule="auto"/>
              <w:rPr>
                <w:b/>
                <w:color w:val="000000" w:themeColor="text1"/>
                <w:szCs w:val="22"/>
              </w:rPr>
            </w:pPr>
            <w:bookmarkStart w:id="0" w:name="_GoBack" w:colFirst="2" w:colLast="2"/>
            <w:r w:rsidRPr="004F031A">
              <w:rPr>
                <w:sz w:val="24"/>
                <w:szCs w:val="24"/>
              </w:rPr>
              <w:t> </w:t>
            </w:r>
            <w:r w:rsidR="00B51B86" w:rsidRPr="00CD7AC8">
              <w:rPr>
                <w:b/>
                <w:color w:val="000000" w:themeColor="text1"/>
                <w:szCs w:val="22"/>
              </w:rPr>
              <w:t>Issue</w:t>
            </w:r>
          </w:p>
        </w:tc>
        <w:tc>
          <w:tcPr>
            <w:tcW w:w="7285" w:type="dxa"/>
            <w:gridSpan w:val="3"/>
          </w:tcPr>
          <w:p w14:paraId="5E647434" w14:textId="27EC57D1" w:rsidR="00B51B86" w:rsidRDefault="00B51B86" w:rsidP="00B51B86">
            <w:pPr>
              <w:spacing w:beforeAutospacing="0" w:line="360" w:lineRule="auto"/>
              <w:rPr>
                <w:i/>
                <w:color w:val="FF0000"/>
                <w:sz w:val="24"/>
                <w:szCs w:val="24"/>
              </w:rPr>
            </w:pPr>
            <w:r>
              <w:t>Exposure of System Data to an Unauthorized Control Sphere</w:t>
            </w:r>
          </w:p>
        </w:tc>
      </w:tr>
      <w:tr w:rsidR="00B51B86" w14:paraId="796E5273" w14:textId="77777777" w:rsidTr="008C70FB">
        <w:tc>
          <w:tcPr>
            <w:tcW w:w="2065" w:type="dxa"/>
          </w:tcPr>
          <w:p w14:paraId="59298A10" w14:textId="5033F950" w:rsidR="00B51B86" w:rsidRPr="00CD7AC8" w:rsidRDefault="00B51B86" w:rsidP="00B51B86">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39FB5165" w14:textId="1F883D5B" w:rsidR="00B51B86" w:rsidRDefault="00B51B86" w:rsidP="00B51B86">
            <w:pPr>
              <w:spacing w:beforeAutospacing="0" w:line="360" w:lineRule="auto"/>
              <w:rPr>
                <w:i/>
                <w:color w:val="FF0000"/>
                <w:sz w:val="24"/>
                <w:szCs w:val="24"/>
              </w:rPr>
            </w:pPr>
            <w:r>
              <w:t>Error Handling</w:t>
            </w:r>
          </w:p>
        </w:tc>
      </w:tr>
      <w:tr w:rsidR="00B51B86" w14:paraId="694C55B1" w14:textId="77777777" w:rsidTr="008C70FB">
        <w:tc>
          <w:tcPr>
            <w:tcW w:w="2065" w:type="dxa"/>
          </w:tcPr>
          <w:p w14:paraId="185DFFEA" w14:textId="74F05258" w:rsidR="00B51B86" w:rsidRPr="00CD7AC8" w:rsidRDefault="00B51B86" w:rsidP="00B51B86">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0C13A923" w14:textId="128F392B" w:rsidR="00B51B86" w:rsidRDefault="00B51B86" w:rsidP="00CD7AC8">
            <w:pPr>
              <w:spacing w:beforeAutospacing="0" w:line="276" w:lineRule="auto"/>
              <w:rPr>
                <w:i/>
                <w:color w:val="FF0000"/>
                <w:sz w:val="24"/>
                <w:szCs w:val="24"/>
              </w:rPr>
            </w:pPr>
            <w:r>
              <w:t>Exposing system data or debugging information helps an adversary learn about the system and form an attack plan</w:t>
            </w:r>
          </w:p>
        </w:tc>
      </w:tr>
      <w:tr w:rsidR="00B51B86" w14:paraId="35F838D0" w14:textId="77777777" w:rsidTr="00660A68">
        <w:tc>
          <w:tcPr>
            <w:tcW w:w="2065" w:type="dxa"/>
          </w:tcPr>
          <w:p w14:paraId="3080470F" w14:textId="2FFF4838" w:rsidR="00B51B86" w:rsidRPr="00CD7AC8" w:rsidRDefault="00B51B86" w:rsidP="00B51B86">
            <w:pPr>
              <w:spacing w:beforeAutospacing="0" w:line="360" w:lineRule="auto"/>
              <w:rPr>
                <w:b/>
                <w:color w:val="000000" w:themeColor="text1"/>
                <w:szCs w:val="22"/>
              </w:rPr>
            </w:pPr>
            <w:r w:rsidRPr="00CD7AC8">
              <w:rPr>
                <w:b/>
                <w:color w:val="000000" w:themeColor="text1"/>
                <w:szCs w:val="22"/>
              </w:rPr>
              <w:t>Source</w:t>
            </w:r>
          </w:p>
        </w:tc>
        <w:tc>
          <w:tcPr>
            <w:tcW w:w="1530" w:type="dxa"/>
          </w:tcPr>
          <w:p w14:paraId="4432E989" w14:textId="6F8247D6" w:rsidR="00B51B86" w:rsidRPr="00CD7AC8" w:rsidRDefault="00B51B86" w:rsidP="00B51B86">
            <w:pPr>
              <w:spacing w:beforeAutospacing="0" w:line="360" w:lineRule="auto"/>
              <w:jc w:val="center"/>
              <w:rPr>
                <w:b/>
                <w:color w:val="000000" w:themeColor="text1"/>
                <w:szCs w:val="22"/>
              </w:rPr>
            </w:pPr>
            <w:r w:rsidRPr="00CD7AC8">
              <w:rPr>
                <w:b/>
                <w:color w:val="000000" w:themeColor="text1"/>
                <w:szCs w:val="22"/>
              </w:rPr>
              <w:t>Line number</w:t>
            </w:r>
          </w:p>
        </w:tc>
        <w:tc>
          <w:tcPr>
            <w:tcW w:w="4384" w:type="dxa"/>
          </w:tcPr>
          <w:p w14:paraId="60CB6152" w14:textId="6AE598AD" w:rsidR="00B51B86" w:rsidRPr="00CD7AC8" w:rsidRDefault="00B51B86" w:rsidP="00B51B86">
            <w:pPr>
              <w:spacing w:beforeAutospacing="0" w:line="360" w:lineRule="auto"/>
              <w:rPr>
                <w:b/>
                <w:color w:val="000000" w:themeColor="text1"/>
                <w:szCs w:val="22"/>
              </w:rPr>
            </w:pPr>
            <w:r w:rsidRPr="00CD7AC8">
              <w:rPr>
                <w:b/>
                <w:color w:val="000000" w:themeColor="text1"/>
                <w:szCs w:val="22"/>
              </w:rPr>
              <w:t>Description</w:t>
            </w:r>
          </w:p>
        </w:tc>
        <w:tc>
          <w:tcPr>
            <w:tcW w:w="1371" w:type="dxa"/>
          </w:tcPr>
          <w:p w14:paraId="75616F50" w14:textId="4F143D83" w:rsidR="00B51B86" w:rsidRPr="00CD7AC8" w:rsidRDefault="00CD7AC8" w:rsidP="00B51B86">
            <w:pPr>
              <w:spacing w:beforeAutospacing="0" w:line="360" w:lineRule="auto"/>
              <w:rPr>
                <w:b/>
                <w:color w:val="000000" w:themeColor="text1"/>
                <w:szCs w:val="22"/>
              </w:rPr>
            </w:pPr>
            <w:r>
              <w:rPr>
                <w:b/>
                <w:color w:val="000000" w:themeColor="text1"/>
                <w:szCs w:val="22"/>
              </w:rPr>
              <w:t>R</w:t>
            </w:r>
            <w:r w:rsidR="00B51B86" w:rsidRPr="00CD7AC8">
              <w:rPr>
                <w:b/>
                <w:color w:val="000000" w:themeColor="text1"/>
                <w:szCs w:val="22"/>
              </w:rPr>
              <w:t>isk</w:t>
            </w:r>
          </w:p>
        </w:tc>
      </w:tr>
      <w:tr w:rsidR="00B51B86" w14:paraId="18521E3F" w14:textId="77777777" w:rsidTr="00660A68">
        <w:tc>
          <w:tcPr>
            <w:tcW w:w="2065" w:type="dxa"/>
          </w:tcPr>
          <w:p w14:paraId="0EA85B02" w14:textId="747AF9DA" w:rsidR="00B51B86" w:rsidRPr="00CD7AC8" w:rsidRDefault="008C70FB" w:rsidP="008C70FB">
            <w:pPr>
              <w:spacing w:beforeAutospacing="0" w:line="360" w:lineRule="auto"/>
              <w:rPr>
                <w:i/>
                <w:color w:val="FF0000"/>
                <w:sz w:val="18"/>
                <w:szCs w:val="18"/>
              </w:rPr>
            </w:pPr>
            <w:proofErr w:type="spellStart"/>
            <w:r w:rsidRPr="008C70FB">
              <w:rPr>
                <w:sz w:val="18"/>
                <w:szCs w:val="18"/>
              </w:rPr>
              <w:t>Verbat.Ab</w:t>
            </w:r>
            <w:r>
              <w:rPr>
                <w:sz w:val="18"/>
                <w:szCs w:val="18"/>
              </w:rPr>
              <w:t>bPricingTool.Authenrizeuser</w:t>
            </w:r>
            <w:proofErr w:type="spellEnd"/>
          </w:p>
        </w:tc>
        <w:tc>
          <w:tcPr>
            <w:tcW w:w="1530" w:type="dxa"/>
          </w:tcPr>
          <w:p w14:paraId="6BB80E3A" w14:textId="5BD5B3DD" w:rsidR="00B51B86" w:rsidRDefault="00CD7AC8" w:rsidP="00B51B86">
            <w:pPr>
              <w:spacing w:beforeAutospacing="0" w:line="360" w:lineRule="auto"/>
              <w:rPr>
                <w:i/>
                <w:color w:val="FF0000"/>
                <w:sz w:val="24"/>
                <w:szCs w:val="24"/>
              </w:rPr>
            </w:pPr>
            <w:r w:rsidRPr="00CD7AC8">
              <w:rPr>
                <w:i/>
                <w:color w:val="000000" w:themeColor="text1"/>
                <w:sz w:val="24"/>
                <w:szCs w:val="24"/>
              </w:rPr>
              <w:t>170,173</w:t>
            </w:r>
          </w:p>
        </w:tc>
        <w:tc>
          <w:tcPr>
            <w:tcW w:w="4384" w:type="dxa"/>
          </w:tcPr>
          <w:p w14:paraId="0ECA8034" w14:textId="650157E7" w:rsidR="00B51B86" w:rsidRPr="003B690A" w:rsidRDefault="00CD7AC8" w:rsidP="00B51B86">
            <w:pPr>
              <w:spacing w:beforeAutospacing="0" w:line="360" w:lineRule="auto"/>
              <w:rPr>
                <w:i/>
                <w:color w:val="000000" w:themeColor="text1"/>
                <w:sz w:val="20"/>
              </w:rPr>
            </w:pPr>
            <w:r w:rsidRPr="003B690A">
              <w:rPr>
                <w:color w:val="000000" w:themeColor="text1"/>
                <w:sz w:val="20"/>
              </w:rPr>
              <w:t xml:space="preserve">The error messages generated on lines 170 and 173 contain </w:t>
            </w:r>
            <w:proofErr w:type="spellStart"/>
            <w:r w:rsidRPr="003B690A">
              <w:rPr>
                <w:color w:val="000000" w:themeColor="text1"/>
                <w:sz w:val="20"/>
              </w:rPr>
              <w:t>stacktraces</w:t>
            </w:r>
            <w:proofErr w:type="spellEnd"/>
            <w:r w:rsidRPr="003B690A">
              <w:rPr>
                <w:color w:val="000000" w:themeColor="text1"/>
                <w:sz w:val="20"/>
              </w:rPr>
              <w:t xml:space="preserve">. If these are sent back to the user, they could provide an attacker with valuable information about the underlying system. </w:t>
            </w:r>
            <w:proofErr w:type="spellStart"/>
            <w:r w:rsidRPr="003B690A">
              <w:rPr>
                <w:color w:val="000000" w:themeColor="text1"/>
                <w:sz w:val="20"/>
              </w:rPr>
              <w:t>Stacktraces</w:t>
            </w:r>
            <w:proofErr w:type="spellEnd"/>
            <w:r w:rsidRPr="003B690A">
              <w:rPr>
                <w:color w:val="000000" w:themeColor="text1"/>
                <w:sz w:val="20"/>
              </w:rPr>
              <w:t xml:space="preserve"> should be reserved for a log and kept out of error messages that are sent back to the user.</w:t>
            </w:r>
          </w:p>
        </w:tc>
        <w:tc>
          <w:tcPr>
            <w:tcW w:w="1371" w:type="dxa"/>
          </w:tcPr>
          <w:p w14:paraId="09A4F4DB" w14:textId="4ABFD701" w:rsidR="00B51B86" w:rsidRPr="003B690A" w:rsidRDefault="00CD7AC8" w:rsidP="00B51B86">
            <w:pPr>
              <w:spacing w:beforeAutospacing="0" w:line="360" w:lineRule="auto"/>
              <w:rPr>
                <w:i/>
                <w:color w:val="000000" w:themeColor="text1"/>
                <w:sz w:val="20"/>
              </w:rPr>
            </w:pPr>
            <w:r w:rsidRPr="003B690A">
              <w:rPr>
                <w:i/>
                <w:color w:val="000000" w:themeColor="text1"/>
                <w:sz w:val="20"/>
              </w:rPr>
              <w:t>Low</w:t>
            </w:r>
          </w:p>
        </w:tc>
      </w:tr>
      <w:bookmarkEnd w:id="0"/>
    </w:tbl>
    <w:p w14:paraId="285EC594" w14:textId="6C80A9A6" w:rsidR="00CD7AC8" w:rsidRDefault="00CD7AC8" w:rsidP="00B51B86">
      <w:pPr>
        <w:spacing w:before="0" w:beforeAutospacing="0" w:line="360" w:lineRule="auto"/>
        <w:rPr>
          <w:i/>
          <w:color w:val="FF0000"/>
          <w:sz w:val="24"/>
          <w:szCs w:val="24"/>
        </w:rPr>
      </w:pPr>
    </w:p>
    <w:tbl>
      <w:tblPr>
        <w:tblStyle w:val="TableGrid"/>
        <w:tblW w:w="0" w:type="auto"/>
        <w:tblLook w:val="04A0" w:firstRow="1" w:lastRow="0" w:firstColumn="1" w:lastColumn="0" w:noHBand="0" w:noVBand="1"/>
      </w:tblPr>
      <w:tblGrid>
        <w:gridCol w:w="1870"/>
        <w:gridCol w:w="1870"/>
        <w:gridCol w:w="3740"/>
        <w:gridCol w:w="1870"/>
      </w:tblGrid>
      <w:tr w:rsidR="00CD7AC8" w14:paraId="7DB74347" w14:textId="77777777" w:rsidTr="00521F54">
        <w:tc>
          <w:tcPr>
            <w:tcW w:w="1870" w:type="dxa"/>
          </w:tcPr>
          <w:p w14:paraId="62C3EFE4" w14:textId="77777777" w:rsidR="00CD7AC8" w:rsidRPr="00CD7AC8" w:rsidRDefault="00CD7AC8" w:rsidP="00CD7AC8">
            <w:pPr>
              <w:spacing w:beforeAutospacing="0" w:line="360" w:lineRule="auto"/>
              <w:rPr>
                <w:b/>
                <w:color w:val="000000" w:themeColor="text1"/>
                <w:szCs w:val="22"/>
              </w:rPr>
            </w:pPr>
            <w:r w:rsidRPr="00CD7AC8">
              <w:rPr>
                <w:b/>
                <w:color w:val="000000" w:themeColor="text1"/>
                <w:szCs w:val="22"/>
              </w:rPr>
              <w:t>Issue</w:t>
            </w:r>
          </w:p>
        </w:tc>
        <w:tc>
          <w:tcPr>
            <w:tcW w:w="7480" w:type="dxa"/>
            <w:gridSpan w:val="3"/>
          </w:tcPr>
          <w:p w14:paraId="11D6EFB9" w14:textId="2C6EA512" w:rsidR="00CD7AC8" w:rsidRDefault="00CD7AC8" w:rsidP="00CD7AC8">
            <w:pPr>
              <w:spacing w:beforeAutospacing="0" w:line="360" w:lineRule="auto"/>
              <w:rPr>
                <w:i/>
                <w:color w:val="FF0000"/>
                <w:sz w:val="24"/>
                <w:szCs w:val="24"/>
              </w:rPr>
            </w:pPr>
            <w:r w:rsidRPr="00FB6FC5">
              <w:t>Missing Authentication for Critical Function</w:t>
            </w:r>
          </w:p>
        </w:tc>
      </w:tr>
      <w:tr w:rsidR="00CD7AC8" w14:paraId="4413FB91" w14:textId="77777777" w:rsidTr="00521F54">
        <w:tc>
          <w:tcPr>
            <w:tcW w:w="1870" w:type="dxa"/>
          </w:tcPr>
          <w:p w14:paraId="7A9CE809" w14:textId="77777777" w:rsidR="00CD7AC8" w:rsidRPr="00CD7AC8" w:rsidRDefault="00CD7AC8" w:rsidP="00CD7AC8">
            <w:pPr>
              <w:spacing w:beforeAutospacing="0" w:line="360" w:lineRule="auto"/>
              <w:rPr>
                <w:b/>
                <w:color w:val="000000" w:themeColor="text1"/>
                <w:szCs w:val="22"/>
              </w:rPr>
            </w:pPr>
            <w:r w:rsidRPr="00CD7AC8">
              <w:rPr>
                <w:b/>
                <w:color w:val="000000" w:themeColor="text1"/>
                <w:szCs w:val="22"/>
              </w:rPr>
              <w:t>Category</w:t>
            </w:r>
          </w:p>
        </w:tc>
        <w:tc>
          <w:tcPr>
            <w:tcW w:w="7480" w:type="dxa"/>
            <w:gridSpan w:val="3"/>
          </w:tcPr>
          <w:p w14:paraId="707E9B2D" w14:textId="6EBD26C9" w:rsidR="00CD7AC8" w:rsidRDefault="00CD7AC8" w:rsidP="00CD7AC8">
            <w:pPr>
              <w:spacing w:beforeAutospacing="0" w:line="360" w:lineRule="auto"/>
              <w:rPr>
                <w:i/>
                <w:color w:val="FF0000"/>
                <w:sz w:val="24"/>
                <w:szCs w:val="24"/>
              </w:rPr>
            </w:pPr>
            <w:r>
              <w:t>Authorization</w:t>
            </w:r>
          </w:p>
        </w:tc>
      </w:tr>
      <w:tr w:rsidR="00CD7AC8" w14:paraId="7319E094" w14:textId="77777777" w:rsidTr="00521F54">
        <w:tc>
          <w:tcPr>
            <w:tcW w:w="1870" w:type="dxa"/>
          </w:tcPr>
          <w:p w14:paraId="4DA6CB02" w14:textId="77777777" w:rsidR="00CD7AC8" w:rsidRPr="00CD7AC8" w:rsidRDefault="00CD7AC8" w:rsidP="00CD7AC8">
            <w:pPr>
              <w:spacing w:beforeAutospacing="0" w:line="360" w:lineRule="auto"/>
              <w:rPr>
                <w:b/>
                <w:color w:val="000000" w:themeColor="text1"/>
                <w:szCs w:val="22"/>
              </w:rPr>
            </w:pPr>
            <w:r w:rsidRPr="00CD7AC8">
              <w:rPr>
                <w:b/>
                <w:color w:val="000000" w:themeColor="text1"/>
                <w:szCs w:val="22"/>
              </w:rPr>
              <w:t>Weakness</w:t>
            </w:r>
          </w:p>
        </w:tc>
        <w:tc>
          <w:tcPr>
            <w:tcW w:w="7480" w:type="dxa"/>
            <w:gridSpan w:val="3"/>
          </w:tcPr>
          <w:p w14:paraId="12C6E3B2" w14:textId="3225F9FF" w:rsidR="00CD7AC8" w:rsidRDefault="00CD7AC8" w:rsidP="00CD7AC8">
            <w:pPr>
              <w:spacing w:beforeAutospacing="0" w:line="276" w:lineRule="auto"/>
              <w:rPr>
                <w:i/>
                <w:color w:val="FF0000"/>
                <w:sz w:val="24"/>
                <w:szCs w:val="24"/>
              </w:rPr>
            </w:pPr>
            <w:r>
              <w:t>The software does not perform any authentication for functionality that requires a provable user identity or consumes a significant amount of resources.</w:t>
            </w:r>
          </w:p>
        </w:tc>
      </w:tr>
      <w:tr w:rsidR="00CD7AC8" w14:paraId="67137F8B" w14:textId="77777777" w:rsidTr="00521F54">
        <w:tc>
          <w:tcPr>
            <w:tcW w:w="1870" w:type="dxa"/>
          </w:tcPr>
          <w:p w14:paraId="42C98174" w14:textId="2CD235CA" w:rsidR="00CD7AC8" w:rsidRPr="00CD7AC8" w:rsidRDefault="00CD7AC8" w:rsidP="00CD7AC8">
            <w:pPr>
              <w:spacing w:beforeAutospacing="0" w:line="360" w:lineRule="auto"/>
              <w:rPr>
                <w:b/>
                <w:color w:val="000000" w:themeColor="text1"/>
                <w:szCs w:val="22"/>
              </w:rPr>
            </w:pPr>
            <w:r w:rsidRPr="00CD7AC8">
              <w:rPr>
                <w:b/>
                <w:color w:val="000000" w:themeColor="text1"/>
                <w:szCs w:val="22"/>
              </w:rPr>
              <w:t>Source</w:t>
            </w:r>
          </w:p>
        </w:tc>
        <w:tc>
          <w:tcPr>
            <w:tcW w:w="1870" w:type="dxa"/>
          </w:tcPr>
          <w:p w14:paraId="47782A5D" w14:textId="48FFD07F" w:rsidR="00CD7AC8" w:rsidRPr="00CD7AC8" w:rsidRDefault="00CD7AC8" w:rsidP="00CD7AC8">
            <w:pPr>
              <w:spacing w:beforeAutospacing="0" w:line="360" w:lineRule="auto"/>
              <w:jc w:val="center"/>
              <w:rPr>
                <w:b/>
                <w:color w:val="000000" w:themeColor="text1"/>
                <w:szCs w:val="22"/>
              </w:rPr>
            </w:pPr>
            <w:r w:rsidRPr="00CD7AC8">
              <w:rPr>
                <w:b/>
                <w:color w:val="000000" w:themeColor="text1"/>
                <w:szCs w:val="22"/>
              </w:rPr>
              <w:t>Line number</w:t>
            </w:r>
          </w:p>
        </w:tc>
        <w:tc>
          <w:tcPr>
            <w:tcW w:w="3740" w:type="dxa"/>
          </w:tcPr>
          <w:p w14:paraId="67FE08DA" w14:textId="10326300" w:rsidR="00CD7AC8" w:rsidRPr="00CD7AC8" w:rsidRDefault="00CD7AC8" w:rsidP="00CD7AC8">
            <w:pPr>
              <w:spacing w:beforeAutospacing="0" w:line="360" w:lineRule="auto"/>
              <w:rPr>
                <w:b/>
                <w:color w:val="000000" w:themeColor="text1"/>
                <w:szCs w:val="22"/>
              </w:rPr>
            </w:pPr>
            <w:r w:rsidRPr="00CD7AC8">
              <w:rPr>
                <w:b/>
                <w:color w:val="000000" w:themeColor="text1"/>
                <w:szCs w:val="22"/>
              </w:rPr>
              <w:t>Description</w:t>
            </w:r>
          </w:p>
        </w:tc>
        <w:tc>
          <w:tcPr>
            <w:tcW w:w="1870" w:type="dxa"/>
          </w:tcPr>
          <w:p w14:paraId="17A66F96" w14:textId="1C8F927B" w:rsidR="00CD7AC8" w:rsidRPr="00CD7AC8" w:rsidRDefault="00CD7AC8" w:rsidP="00CD7AC8">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CD7AC8" w14:paraId="3AA65728" w14:textId="77777777" w:rsidTr="00521F54">
        <w:tc>
          <w:tcPr>
            <w:tcW w:w="1870" w:type="dxa"/>
          </w:tcPr>
          <w:p w14:paraId="7210DE38" w14:textId="5078E2E6" w:rsidR="00CD7AC8" w:rsidRPr="003B690A" w:rsidRDefault="003B690A" w:rsidP="00CD7AC8">
            <w:pPr>
              <w:spacing w:beforeAutospacing="0" w:line="276" w:lineRule="auto"/>
              <w:rPr>
                <w:color w:val="000000" w:themeColor="text1"/>
                <w:sz w:val="20"/>
              </w:rPr>
            </w:pPr>
            <w:r w:rsidRPr="003B690A">
              <w:rPr>
                <w:color w:val="000000" w:themeColor="text1"/>
                <w:sz w:val="20"/>
              </w:rPr>
              <w:t>N/A</w:t>
            </w:r>
          </w:p>
        </w:tc>
        <w:tc>
          <w:tcPr>
            <w:tcW w:w="1870" w:type="dxa"/>
          </w:tcPr>
          <w:p w14:paraId="0C2A0BAC" w14:textId="35320C24" w:rsidR="00CD7AC8" w:rsidRPr="003B690A" w:rsidRDefault="003B690A" w:rsidP="00CD7AC8">
            <w:pPr>
              <w:spacing w:beforeAutospacing="0" w:line="276" w:lineRule="auto"/>
              <w:rPr>
                <w:color w:val="000000" w:themeColor="text1"/>
                <w:sz w:val="20"/>
              </w:rPr>
            </w:pPr>
            <w:r w:rsidRPr="003B690A">
              <w:rPr>
                <w:color w:val="000000" w:themeColor="text1"/>
                <w:sz w:val="20"/>
              </w:rPr>
              <w:t>N/A</w:t>
            </w:r>
          </w:p>
        </w:tc>
        <w:tc>
          <w:tcPr>
            <w:tcW w:w="3740" w:type="dxa"/>
          </w:tcPr>
          <w:p w14:paraId="440E8CBE" w14:textId="18C8464F" w:rsidR="00CD7AC8" w:rsidRPr="003B690A" w:rsidRDefault="00CD7AC8" w:rsidP="003B690A">
            <w:pPr>
              <w:spacing w:beforeAutospacing="0" w:line="276" w:lineRule="auto"/>
              <w:rPr>
                <w:i/>
                <w:color w:val="000000" w:themeColor="text1"/>
                <w:sz w:val="20"/>
              </w:rPr>
            </w:pPr>
            <w:r w:rsidRPr="003B690A">
              <w:rPr>
                <w:color w:val="000000" w:themeColor="text1"/>
                <w:sz w:val="20"/>
              </w:rPr>
              <w:t>The application allows anyone to make a request for consolidated contact information related to a given employee ID. It is understood that this is the current choice of the design team; h</w:t>
            </w:r>
            <w:r w:rsidR="003B690A">
              <w:rPr>
                <w:color w:val="000000" w:themeColor="text1"/>
                <w:sz w:val="20"/>
              </w:rPr>
              <w:t xml:space="preserve">owever this issue should be </w:t>
            </w:r>
            <w:r w:rsidRPr="003B690A">
              <w:rPr>
                <w:color w:val="000000" w:themeColor="text1"/>
                <w:sz w:val="20"/>
              </w:rPr>
              <w:t>addressed if the application is ever used in a more open environment where not everyone that could make a request should have access to the contact information</w:t>
            </w:r>
          </w:p>
        </w:tc>
        <w:tc>
          <w:tcPr>
            <w:tcW w:w="1870" w:type="dxa"/>
          </w:tcPr>
          <w:p w14:paraId="7D3A24E5" w14:textId="5272E52C" w:rsidR="00CD7AC8" w:rsidRPr="003B690A" w:rsidRDefault="003B690A" w:rsidP="00CD7AC8">
            <w:pPr>
              <w:spacing w:beforeAutospacing="0" w:line="276" w:lineRule="auto"/>
              <w:rPr>
                <w:color w:val="000000" w:themeColor="text1"/>
                <w:sz w:val="20"/>
              </w:rPr>
            </w:pPr>
            <w:r w:rsidRPr="003B690A">
              <w:rPr>
                <w:color w:val="000000" w:themeColor="text1"/>
                <w:sz w:val="20"/>
              </w:rPr>
              <w:t>Low</w:t>
            </w:r>
          </w:p>
        </w:tc>
      </w:tr>
    </w:tbl>
    <w:p w14:paraId="592104D9" w14:textId="77777777" w:rsidR="00CD7AC8" w:rsidRDefault="00CD7AC8" w:rsidP="00B51B86">
      <w:pPr>
        <w:spacing w:before="0" w:beforeAutospacing="0" w:line="360" w:lineRule="auto"/>
        <w:rPr>
          <w:i/>
          <w:color w:val="FF0000"/>
          <w:sz w:val="24"/>
          <w:szCs w:val="24"/>
        </w:rPr>
      </w:pPr>
    </w:p>
    <w:tbl>
      <w:tblPr>
        <w:tblStyle w:val="TableGrid"/>
        <w:tblW w:w="0" w:type="auto"/>
        <w:tblLayout w:type="fixed"/>
        <w:tblLook w:val="04A0" w:firstRow="1" w:lastRow="0" w:firstColumn="1" w:lastColumn="0" w:noHBand="0" w:noVBand="1"/>
      </w:tblPr>
      <w:tblGrid>
        <w:gridCol w:w="2065"/>
        <w:gridCol w:w="2734"/>
        <w:gridCol w:w="3041"/>
        <w:gridCol w:w="1510"/>
      </w:tblGrid>
      <w:tr w:rsidR="008C70FB" w14:paraId="67314667" w14:textId="77777777" w:rsidTr="008C70FB">
        <w:tc>
          <w:tcPr>
            <w:tcW w:w="2065" w:type="dxa"/>
          </w:tcPr>
          <w:p w14:paraId="15740326" w14:textId="6C3588FE" w:rsidR="003B690A" w:rsidRPr="00CD7AC8" w:rsidRDefault="00CD7AC8" w:rsidP="00521F54">
            <w:pPr>
              <w:spacing w:beforeAutospacing="0" w:line="360" w:lineRule="auto"/>
              <w:rPr>
                <w:b/>
                <w:color w:val="000000" w:themeColor="text1"/>
                <w:szCs w:val="22"/>
              </w:rPr>
            </w:pPr>
            <w:r>
              <w:rPr>
                <w:i/>
                <w:color w:val="FF0000"/>
                <w:sz w:val="24"/>
                <w:szCs w:val="24"/>
              </w:rPr>
              <w:br w:type="page"/>
            </w:r>
            <w:r w:rsidR="003B690A" w:rsidRPr="00CD7AC8">
              <w:rPr>
                <w:b/>
                <w:color w:val="000000" w:themeColor="text1"/>
                <w:szCs w:val="22"/>
              </w:rPr>
              <w:t>Issue</w:t>
            </w:r>
          </w:p>
        </w:tc>
        <w:tc>
          <w:tcPr>
            <w:tcW w:w="7285" w:type="dxa"/>
            <w:gridSpan w:val="3"/>
          </w:tcPr>
          <w:p w14:paraId="1EA97D1B" w14:textId="53901031" w:rsidR="003B690A" w:rsidRDefault="003B690A" w:rsidP="00521F54">
            <w:pPr>
              <w:spacing w:beforeAutospacing="0" w:line="360" w:lineRule="auto"/>
              <w:rPr>
                <w:i/>
                <w:color w:val="FF0000"/>
                <w:sz w:val="24"/>
                <w:szCs w:val="24"/>
              </w:rPr>
            </w:pPr>
            <w:r>
              <w:t>Improper Input Validation</w:t>
            </w:r>
          </w:p>
        </w:tc>
      </w:tr>
      <w:tr w:rsidR="008C70FB" w14:paraId="0F9CFE8B" w14:textId="77777777" w:rsidTr="008C70FB">
        <w:tc>
          <w:tcPr>
            <w:tcW w:w="2065" w:type="dxa"/>
          </w:tcPr>
          <w:p w14:paraId="6866D633"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4C345B3D" w14:textId="3DADD631" w:rsidR="003B690A" w:rsidRDefault="003B690A" w:rsidP="00521F54">
            <w:pPr>
              <w:spacing w:beforeAutospacing="0" w:line="360" w:lineRule="auto"/>
              <w:rPr>
                <w:i/>
                <w:color w:val="FF0000"/>
                <w:sz w:val="24"/>
                <w:szCs w:val="24"/>
              </w:rPr>
            </w:pPr>
            <w:r>
              <w:t>Data Validation</w:t>
            </w:r>
          </w:p>
        </w:tc>
      </w:tr>
      <w:tr w:rsidR="008C70FB" w14:paraId="10DE0578" w14:textId="77777777" w:rsidTr="008C70FB">
        <w:tc>
          <w:tcPr>
            <w:tcW w:w="2065" w:type="dxa"/>
          </w:tcPr>
          <w:p w14:paraId="14DDC3A2"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1AA6ECFA" w14:textId="7EE6767C" w:rsidR="003B690A" w:rsidRDefault="003B690A" w:rsidP="00521F54">
            <w:pPr>
              <w:spacing w:beforeAutospacing="0" w:line="276" w:lineRule="auto"/>
              <w:rPr>
                <w:i/>
                <w:color w:val="FF0000"/>
                <w:sz w:val="24"/>
                <w:szCs w:val="24"/>
              </w:rPr>
            </w:pPr>
            <w:r>
              <w:t xml:space="preserve">The product does not validate or incorrectly validates input that can affect the control flow or data flow of a program. When software does not validate input properly, an attacker is able to craft the input in a form </w:t>
            </w:r>
            <w:r>
              <w:lastRenderedPageBreak/>
              <w:t>that is not expected by the rest of the application. This will lead to parts of the system receiving unintended input, which may result in altered control flow, arbitrary control of a resource, or arbitrary code execution</w:t>
            </w:r>
          </w:p>
        </w:tc>
      </w:tr>
      <w:tr w:rsidR="008C70FB" w14:paraId="69BEB271" w14:textId="77777777" w:rsidTr="008C70FB">
        <w:tc>
          <w:tcPr>
            <w:tcW w:w="2065" w:type="dxa"/>
          </w:tcPr>
          <w:p w14:paraId="30848D7C"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lastRenderedPageBreak/>
              <w:t>Source</w:t>
            </w:r>
          </w:p>
        </w:tc>
        <w:tc>
          <w:tcPr>
            <w:tcW w:w="2734" w:type="dxa"/>
          </w:tcPr>
          <w:p w14:paraId="68348D0F" w14:textId="77777777" w:rsidR="003B690A" w:rsidRPr="00CD7AC8" w:rsidRDefault="003B690A" w:rsidP="00521F54">
            <w:pPr>
              <w:spacing w:beforeAutospacing="0" w:line="360" w:lineRule="auto"/>
              <w:jc w:val="center"/>
              <w:rPr>
                <w:b/>
                <w:color w:val="000000" w:themeColor="text1"/>
                <w:szCs w:val="22"/>
              </w:rPr>
            </w:pPr>
            <w:r w:rsidRPr="00CD7AC8">
              <w:rPr>
                <w:b/>
                <w:color w:val="000000" w:themeColor="text1"/>
                <w:szCs w:val="22"/>
              </w:rPr>
              <w:t>Line number</w:t>
            </w:r>
          </w:p>
        </w:tc>
        <w:tc>
          <w:tcPr>
            <w:tcW w:w="3041" w:type="dxa"/>
          </w:tcPr>
          <w:p w14:paraId="43146F6F"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Description</w:t>
            </w:r>
          </w:p>
        </w:tc>
        <w:tc>
          <w:tcPr>
            <w:tcW w:w="1510" w:type="dxa"/>
          </w:tcPr>
          <w:p w14:paraId="0203E040" w14:textId="77777777" w:rsidR="003B690A" w:rsidRPr="00CD7AC8" w:rsidRDefault="003B690A" w:rsidP="00521F54">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8C70FB" w14:paraId="2255CBD1" w14:textId="77777777" w:rsidTr="008C70FB">
        <w:tc>
          <w:tcPr>
            <w:tcW w:w="2065" w:type="dxa"/>
          </w:tcPr>
          <w:p w14:paraId="53D085EC" w14:textId="59ACE2A1" w:rsidR="003B690A" w:rsidRPr="003B690A" w:rsidRDefault="008C70FB" w:rsidP="008C70FB">
            <w:pPr>
              <w:spacing w:beforeAutospacing="0" w:line="276" w:lineRule="auto"/>
              <w:rPr>
                <w:i/>
                <w:color w:val="000000" w:themeColor="text1"/>
                <w:sz w:val="20"/>
              </w:rPr>
            </w:pPr>
            <w:proofErr w:type="spellStart"/>
            <w:r>
              <w:rPr>
                <w:color w:val="000000" w:themeColor="text1"/>
                <w:sz w:val="20"/>
              </w:rPr>
              <w:t>Verbat.AbbPricintTool.</w:t>
            </w:r>
            <w:r w:rsidR="003B690A" w:rsidRPr="003B690A">
              <w:rPr>
                <w:color w:val="000000" w:themeColor="text1"/>
                <w:sz w:val="20"/>
              </w:rPr>
              <w:t>aggreg</w:t>
            </w:r>
            <w:r>
              <w:rPr>
                <w:color w:val="000000" w:themeColor="text1"/>
                <w:sz w:val="20"/>
              </w:rPr>
              <w:t>ator.validate</w:t>
            </w:r>
            <w:proofErr w:type="spellEnd"/>
          </w:p>
        </w:tc>
        <w:tc>
          <w:tcPr>
            <w:tcW w:w="2734" w:type="dxa"/>
          </w:tcPr>
          <w:p w14:paraId="01AE9CA9" w14:textId="70BDF114" w:rsidR="003B690A" w:rsidRPr="003B690A" w:rsidRDefault="003B690A" w:rsidP="00521F54">
            <w:pPr>
              <w:spacing w:beforeAutospacing="0" w:line="276" w:lineRule="auto"/>
              <w:rPr>
                <w:i/>
                <w:color w:val="000000" w:themeColor="text1"/>
                <w:sz w:val="20"/>
              </w:rPr>
            </w:pPr>
            <w:r w:rsidRPr="003B690A">
              <w:rPr>
                <w:i/>
                <w:color w:val="000000" w:themeColor="text1"/>
                <w:sz w:val="20"/>
              </w:rPr>
              <w:t>294</w:t>
            </w:r>
          </w:p>
        </w:tc>
        <w:tc>
          <w:tcPr>
            <w:tcW w:w="3041" w:type="dxa"/>
          </w:tcPr>
          <w:p w14:paraId="22BC9E6B" w14:textId="6064853D" w:rsidR="003B690A" w:rsidRPr="003B690A" w:rsidRDefault="003B690A" w:rsidP="00521F54">
            <w:pPr>
              <w:spacing w:beforeAutospacing="0" w:line="276" w:lineRule="auto"/>
              <w:rPr>
                <w:i/>
                <w:color w:val="000000" w:themeColor="text1"/>
                <w:sz w:val="20"/>
              </w:rPr>
            </w:pPr>
            <w:r w:rsidRPr="003B690A">
              <w:rPr>
                <w:color w:val="000000" w:themeColor="text1"/>
                <w:sz w:val="20"/>
              </w:rPr>
              <w:t xml:space="preserve">The </w:t>
            </w:r>
            <w:proofErr w:type="spellStart"/>
            <w:r w:rsidRPr="003B690A">
              <w:rPr>
                <w:color w:val="000000" w:themeColor="text1"/>
                <w:sz w:val="20"/>
              </w:rPr>
              <w:t>userid</w:t>
            </w:r>
            <w:proofErr w:type="spellEnd"/>
            <w:r w:rsidRPr="003B690A">
              <w:rPr>
                <w:color w:val="000000" w:themeColor="text1"/>
                <w:sz w:val="20"/>
              </w:rPr>
              <w:t xml:space="preserve"> that is obtained from the request string is never validated. Although this doesn't appear to be harmful in its current use, it is still advisable to perform some amount of rudimentary validation on the input. Data validation is the easiest way to prevent most security issues from occurring.</w:t>
            </w:r>
          </w:p>
        </w:tc>
        <w:tc>
          <w:tcPr>
            <w:tcW w:w="1510" w:type="dxa"/>
          </w:tcPr>
          <w:p w14:paraId="391629FE" w14:textId="77777777" w:rsidR="003B690A" w:rsidRPr="003B690A" w:rsidRDefault="003B690A" w:rsidP="00521F54">
            <w:pPr>
              <w:spacing w:beforeAutospacing="0" w:line="276" w:lineRule="auto"/>
              <w:rPr>
                <w:color w:val="000000" w:themeColor="text1"/>
                <w:sz w:val="20"/>
              </w:rPr>
            </w:pPr>
            <w:r w:rsidRPr="003B690A">
              <w:rPr>
                <w:color w:val="000000" w:themeColor="text1"/>
                <w:sz w:val="20"/>
              </w:rPr>
              <w:t>Low</w:t>
            </w:r>
          </w:p>
        </w:tc>
      </w:tr>
    </w:tbl>
    <w:p w14:paraId="4666B027" w14:textId="09F63D49" w:rsidR="00CD7AC8" w:rsidRDefault="00CD7AC8">
      <w:pPr>
        <w:rPr>
          <w:color w:val="FF0000"/>
          <w:sz w:val="24"/>
          <w:szCs w:val="24"/>
        </w:rPr>
      </w:pPr>
    </w:p>
    <w:tbl>
      <w:tblPr>
        <w:tblStyle w:val="TableGrid"/>
        <w:tblW w:w="0" w:type="auto"/>
        <w:tblLayout w:type="fixed"/>
        <w:tblLook w:val="04A0" w:firstRow="1" w:lastRow="0" w:firstColumn="1" w:lastColumn="0" w:noHBand="0" w:noVBand="1"/>
      </w:tblPr>
      <w:tblGrid>
        <w:gridCol w:w="2065"/>
        <w:gridCol w:w="1999"/>
        <w:gridCol w:w="3526"/>
        <w:gridCol w:w="1760"/>
      </w:tblGrid>
      <w:tr w:rsidR="003B690A" w14:paraId="2E8F6709" w14:textId="77777777" w:rsidTr="008C70FB">
        <w:tc>
          <w:tcPr>
            <w:tcW w:w="2065" w:type="dxa"/>
          </w:tcPr>
          <w:p w14:paraId="6960044D" w14:textId="77777777" w:rsidR="003B690A" w:rsidRPr="00CD7AC8" w:rsidRDefault="003B690A" w:rsidP="00521F54">
            <w:pPr>
              <w:spacing w:beforeAutospacing="0" w:line="360" w:lineRule="auto"/>
              <w:rPr>
                <w:b/>
                <w:color w:val="000000" w:themeColor="text1"/>
                <w:szCs w:val="22"/>
              </w:rPr>
            </w:pPr>
            <w:r>
              <w:rPr>
                <w:i/>
                <w:color w:val="FF0000"/>
                <w:sz w:val="24"/>
                <w:szCs w:val="24"/>
              </w:rPr>
              <w:br w:type="page"/>
            </w:r>
            <w:r w:rsidRPr="00CD7AC8">
              <w:rPr>
                <w:b/>
                <w:color w:val="000000" w:themeColor="text1"/>
                <w:szCs w:val="22"/>
              </w:rPr>
              <w:t>Issue</w:t>
            </w:r>
          </w:p>
        </w:tc>
        <w:tc>
          <w:tcPr>
            <w:tcW w:w="7285" w:type="dxa"/>
            <w:gridSpan w:val="3"/>
          </w:tcPr>
          <w:p w14:paraId="2391E1C7" w14:textId="333A8DC3" w:rsidR="003B690A" w:rsidRPr="008C70FB" w:rsidRDefault="003B690A" w:rsidP="008C70FB">
            <w:pPr>
              <w:spacing w:beforeAutospacing="0" w:line="276" w:lineRule="auto"/>
            </w:pPr>
            <w:r w:rsidRPr="008C70FB">
              <w:t>Boxing/unboxing should be avoided</w:t>
            </w:r>
          </w:p>
        </w:tc>
      </w:tr>
      <w:tr w:rsidR="003B690A" w14:paraId="2BCA1397" w14:textId="77777777" w:rsidTr="008C70FB">
        <w:tc>
          <w:tcPr>
            <w:tcW w:w="2065" w:type="dxa"/>
          </w:tcPr>
          <w:p w14:paraId="4E7092A5"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4FB69DA1" w14:textId="592F9B1C" w:rsidR="003B690A" w:rsidRPr="005E1B15" w:rsidRDefault="005E1B15" w:rsidP="00521F54">
            <w:pPr>
              <w:spacing w:beforeAutospacing="0" w:line="360" w:lineRule="auto"/>
              <w:rPr>
                <w:color w:val="FF0000"/>
                <w:sz w:val="24"/>
                <w:szCs w:val="24"/>
              </w:rPr>
            </w:pPr>
            <w:r w:rsidRPr="005E1B15">
              <w:rPr>
                <w:color w:val="000000" w:themeColor="text1"/>
                <w:sz w:val="24"/>
                <w:szCs w:val="24"/>
              </w:rPr>
              <w:t>Casting</w:t>
            </w:r>
          </w:p>
        </w:tc>
      </w:tr>
      <w:tr w:rsidR="003B690A" w14:paraId="7DA4E83D" w14:textId="77777777" w:rsidTr="008C70FB">
        <w:tc>
          <w:tcPr>
            <w:tcW w:w="2065" w:type="dxa"/>
          </w:tcPr>
          <w:p w14:paraId="025E4321"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7541F019" w14:textId="75684A2B" w:rsidR="003B690A" w:rsidRDefault="003B690A" w:rsidP="00521F54">
            <w:pPr>
              <w:spacing w:beforeAutospacing="0" w:line="276" w:lineRule="auto"/>
              <w:rPr>
                <w:i/>
                <w:color w:val="FF0000"/>
                <w:sz w:val="24"/>
                <w:szCs w:val="24"/>
              </w:rPr>
            </w:pPr>
          </w:p>
        </w:tc>
      </w:tr>
      <w:tr w:rsidR="003B690A" w14:paraId="5C071CDD" w14:textId="77777777" w:rsidTr="008C70FB">
        <w:tc>
          <w:tcPr>
            <w:tcW w:w="2065" w:type="dxa"/>
          </w:tcPr>
          <w:p w14:paraId="3A6E785A"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Source</w:t>
            </w:r>
          </w:p>
        </w:tc>
        <w:tc>
          <w:tcPr>
            <w:tcW w:w="1999" w:type="dxa"/>
          </w:tcPr>
          <w:p w14:paraId="3B0BE8D7" w14:textId="77777777" w:rsidR="003B690A" w:rsidRPr="00CD7AC8" w:rsidRDefault="003B690A" w:rsidP="00521F54">
            <w:pPr>
              <w:spacing w:beforeAutospacing="0" w:line="360" w:lineRule="auto"/>
              <w:jc w:val="center"/>
              <w:rPr>
                <w:b/>
                <w:color w:val="000000" w:themeColor="text1"/>
                <w:szCs w:val="22"/>
              </w:rPr>
            </w:pPr>
            <w:r w:rsidRPr="00CD7AC8">
              <w:rPr>
                <w:b/>
                <w:color w:val="000000" w:themeColor="text1"/>
                <w:szCs w:val="22"/>
              </w:rPr>
              <w:t>Line number</w:t>
            </w:r>
          </w:p>
        </w:tc>
        <w:tc>
          <w:tcPr>
            <w:tcW w:w="3526" w:type="dxa"/>
          </w:tcPr>
          <w:p w14:paraId="52F05945" w14:textId="77777777" w:rsidR="003B690A" w:rsidRPr="00CD7AC8" w:rsidRDefault="003B690A" w:rsidP="00521F54">
            <w:pPr>
              <w:spacing w:beforeAutospacing="0" w:line="360" w:lineRule="auto"/>
              <w:rPr>
                <w:b/>
                <w:color w:val="000000" w:themeColor="text1"/>
                <w:szCs w:val="22"/>
              </w:rPr>
            </w:pPr>
            <w:r w:rsidRPr="00CD7AC8">
              <w:rPr>
                <w:b/>
                <w:color w:val="000000" w:themeColor="text1"/>
                <w:szCs w:val="22"/>
              </w:rPr>
              <w:t>Description</w:t>
            </w:r>
          </w:p>
        </w:tc>
        <w:tc>
          <w:tcPr>
            <w:tcW w:w="1760" w:type="dxa"/>
          </w:tcPr>
          <w:p w14:paraId="699D8BBF" w14:textId="77777777" w:rsidR="003B690A" w:rsidRPr="00CD7AC8" w:rsidRDefault="003B690A" w:rsidP="00521F54">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3B690A" w14:paraId="6ADC27F2" w14:textId="77777777" w:rsidTr="008C70FB">
        <w:tc>
          <w:tcPr>
            <w:tcW w:w="2065" w:type="dxa"/>
          </w:tcPr>
          <w:p w14:paraId="73DDAEF1" w14:textId="77777777" w:rsidR="003B690A" w:rsidRDefault="008C70FB" w:rsidP="008C70FB">
            <w:pPr>
              <w:spacing w:beforeAutospacing="0" w:line="276" w:lineRule="auto"/>
              <w:rPr>
                <w:color w:val="000000" w:themeColor="text1"/>
                <w:sz w:val="20"/>
              </w:rPr>
            </w:pPr>
            <w:proofErr w:type="spellStart"/>
            <w:r w:rsidRPr="008C70FB">
              <w:rPr>
                <w:color w:val="000000" w:themeColor="text1"/>
                <w:sz w:val="20"/>
              </w:rPr>
              <w:t>Verbat.AbbPricingTool.Logging.Log</w:t>
            </w:r>
            <w:r>
              <w:rPr>
                <w:color w:val="000000" w:themeColor="text1"/>
                <w:sz w:val="20"/>
              </w:rPr>
              <w:t>ger.Log</w:t>
            </w:r>
            <w:proofErr w:type="spellEnd"/>
            <w:r>
              <w:rPr>
                <w:color w:val="000000" w:themeColor="text1"/>
                <w:sz w:val="20"/>
              </w:rPr>
              <w:t>;</w:t>
            </w:r>
          </w:p>
          <w:p w14:paraId="17EB3B81" w14:textId="0929BCFC" w:rsidR="008C70FB" w:rsidRPr="003B690A" w:rsidRDefault="008C70FB" w:rsidP="008C70FB">
            <w:pPr>
              <w:spacing w:beforeAutospacing="0" w:line="276" w:lineRule="auto"/>
              <w:rPr>
                <w:i/>
                <w:color w:val="000000" w:themeColor="text1"/>
                <w:sz w:val="20"/>
              </w:rPr>
            </w:pPr>
            <w:proofErr w:type="spellStart"/>
            <w:r w:rsidRPr="008A1C6C">
              <w:rPr>
                <w:color w:val="000000" w:themeColor="text1"/>
                <w:sz w:val="20"/>
              </w:rPr>
              <w:t>Verbat.AbbPricingTool.Common</w:t>
            </w:r>
            <w:proofErr w:type="spellEnd"/>
          </w:p>
        </w:tc>
        <w:tc>
          <w:tcPr>
            <w:tcW w:w="1999" w:type="dxa"/>
          </w:tcPr>
          <w:p w14:paraId="365688F3" w14:textId="2143C0ED" w:rsidR="003B690A" w:rsidRPr="003B690A" w:rsidRDefault="003B690A" w:rsidP="00521F54">
            <w:pPr>
              <w:spacing w:beforeAutospacing="0" w:line="276" w:lineRule="auto"/>
              <w:rPr>
                <w:i/>
                <w:color w:val="000000" w:themeColor="text1"/>
                <w:sz w:val="20"/>
              </w:rPr>
            </w:pPr>
          </w:p>
        </w:tc>
        <w:tc>
          <w:tcPr>
            <w:tcW w:w="3526" w:type="dxa"/>
          </w:tcPr>
          <w:p w14:paraId="30D097E3" w14:textId="1DBEEF82" w:rsidR="003B690A" w:rsidRPr="003B690A" w:rsidRDefault="008C70FB" w:rsidP="00521F54">
            <w:pPr>
              <w:spacing w:beforeAutospacing="0" w:line="276" w:lineRule="auto"/>
              <w:rPr>
                <w:i/>
                <w:color w:val="000000" w:themeColor="text1"/>
                <w:sz w:val="20"/>
              </w:rPr>
            </w:pPr>
            <w:r>
              <w:rPr>
                <w:color w:val="000000" w:themeColor="text1"/>
                <w:sz w:val="20"/>
              </w:rPr>
              <w:t>Avoid boxing and unboxing operations instead use generics</w:t>
            </w:r>
          </w:p>
        </w:tc>
        <w:tc>
          <w:tcPr>
            <w:tcW w:w="1760" w:type="dxa"/>
          </w:tcPr>
          <w:p w14:paraId="4D5FAF7D" w14:textId="77777777" w:rsidR="003B690A" w:rsidRPr="003B690A" w:rsidRDefault="003B690A" w:rsidP="00521F54">
            <w:pPr>
              <w:spacing w:beforeAutospacing="0" w:line="276" w:lineRule="auto"/>
              <w:rPr>
                <w:color w:val="000000" w:themeColor="text1"/>
                <w:sz w:val="20"/>
              </w:rPr>
            </w:pPr>
            <w:r w:rsidRPr="003B690A">
              <w:rPr>
                <w:color w:val="000000" w:themeColor="text1"/>
                <w:sz w:val="20"/>
              </w:rPr>
              <w:t>Low</w:t>
            </w:r>
          </w:p>
        </w:tc>
      </w:tr>
    </w:tbl>
    <w:p w14:paraId="552D4A5E" w14:textId="70D837E3" w:rsidR="008C70FB" w:rsidRDefault="008C70FB">
      <w:pPr>
        <w:rPr>
          <w:i/>
          <w:color w:val="FF0000"/>
          <w:sz w:val="24"/>
          <w:szCs w:val="24"/>
        </w:rPr>
      </w:pPr>
    </w:p>
    <w:tbl>
      <w:tblPr>
        <w:tblStyle w:val="TableGrid"/>
        <w:tblW w:w="0" w:type="auto"/>
        <w:tblLayout w:type="fixed"/>
        <w:tblLook w:val="04A0" w:firstRow="1" w:lastRow="0" w:firstColumn="1" w:lastColumn="0" w:noHBand="0" w:noVBand="1"/>
      </w:tblPr>
      <w:tblGrid>
        <w:gridCol w:w="2065"/>
        <w:gridCol w:w="1999"/>
        <w:gridCol w:w="3526"/>
        <w:gridCol w:w="1760"/>
      </w:tblGrid>
      <w:tr w:rsidR="008C70FB" w14:paraId="543338FA" w14:textId="77777777" w:rsidTr="00521F54">
        <w:tc>
          <w:tcPr>
            <w:tcW w:w="2065" w:type="dxa"/>
          </w:tcPr>
          <w:p w14:paraId="458ADBF4" w14:textId="77777777" w:rsidR="008C70FB" w:rsidRPr="00CD7AC8" w:rsidRDefault="008C70FB" w:rsidP="00521F54">
            <w:pPr>
              <w:spacing w:beforeAutospacing="0" w:line="360" w:lineRule="auto"/>
              <w:rPr>
                <w:b/>
                <w:color w:val="000000" w:themeColor="text1"/>
                <w:szCs w:val="22"/>
              </w:rPr>
            </w:pPr>
            <w:r>
              <w:rPr>
                <w:i/>
                <w:color w:val="FF0000"/>
                <w:sz w:val="24"/>
                <w:szCs w:val="24"/>
              </w:rPr>
              <w:br w:type="page"/>
            </w:r>
            <w:r w:rsidRPr="00CD7AC8">
              <w:rPr>
                <w:b/>
                <w:color w:val="000000" w:themeColor="text1"/>
                <w:szCs w:val="22"/>
              </w:rPr>
              <w:t>Issue</w:t>
            </w:r>
          </w:p>
        </w:tc>
        <w:tc>
          <w:tcPr>
            <w:tcW w:w="7285" w:type="dxa"/>
            <w:gridSpan w:val="3"/>
          </w:tcPr>
          <w:p w14:paraId="7B24F761" w14:textId="65159CCB" w:rsidR="008C70FB" w:rsidRPr="008C70FB" w:rsidRDefault="008C70FB" w:rsidP="005E1B15">
            <w:pPr>
              <w:spacing w:beforeAutospacing="0" w:line="360" w:lineRule="auto"/>
            </w:pPr>
            <w:r w:rsidRPr="005E1B15">
              <w:t>Non-static classes should be instantiated or turned to static</w:t>
            </w:r>
          </w:p>
        </w:tc>
      </w:tr>
      <w:tr w:rsidR="008C70FB" w14:paraId="21B9BE91" w14:textId="77777777" w:rsidTr="00521F54">
        <w:tc>
          <w:tcPr>
            <w:tcW w:w="2065" w:type="dxa"/>
          </w:tcPr>
          <w:p w14:paraId="4C1DA8A9" w14:textId="77777777" w:rsidR="008C70FB" w:rsidRPr="00CD7AC8" w:rsidRDefault="008C70FB" w:rsidP="00521F54">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28DC2D11" w14:textId="6E9833EB" w:rsidR="008C70FB" w:rsidRDefault="008C70FB" w:rsidP="00521F54">
            <w:pPr>
              <w:spacing w:beforeAutospacing="0" w:line="360" w:lineRule="auto"/>
              <w:rPr>
                <w:i/>
                <w:color w:val="FF0000"/>
                <w:sz w:val="24"/>
                <w:szCs w:val="24"/>
              </w:rPr>
            </w:pPr>
          </w:p>
        </w:tc>
      </w:tr>
      <w:tr w:rsidR="008C70FB" w14:paraId="288B358A" w14:textId="77777777" w:rsidTr="00521F54">
        <w:tc>
          <w:tcPr>
            <w:tcW w:w="2065" w:type="dxa"/>
          </w:tcPr>
          <w:p w14:paraId="6DD08EE6" w14:textId="77777777" w:rsidR="008C70FB" w:rsidRPr="00CD7AC8" w:rsidRDefault="008C70FB" w:rsidP="00521F54">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7506FFAB" w14:textId="02E7F4B7" w:rsidR="008C70FB" w:rsidRPr="005E1B15" w:rsidRDefault="005E1B15" w:rsidP="00521F54">
            <w:pPr>
              <w:spacing w:beforeAutospacing="0" w:line="276" w:lineRule="auto"/>
              <w:rPr>
                <w:color w:val="FF0000"/>
                <w:sz w:val="24"/>
                <w:szCs w:val="24"/>
              </w:rPr>
            </w:pPr>
            <w:r w:rsidRPr="005E1B15">
              <w:rPr>
                <w:color w:val="000000" w:themeColor="text1"/>
                <w:sz w:val="24"/>
                <w:szCs w:val="24"/>
              </w:rPr>
              <w:t>23 matches</w:t>
            </w:r>
          </w:p>
        </w:tc>
      </w:tr>
      <w:tr w:rsidR="008C70FB" w14:paraId="5AD1D135" w14:textId="77777777" w:rsidTr="00521F54">
        <w:tc>
          <w:tcPr>
            <w:tcW w:w="2065" w:type="dxa"/>
          </w:tcPr>
          <w:p w14:paraId="7F91B0B1" w14:textId="77777777" w:rsidR="008C70FB" w:rsidRPr="00CD7AC8" w:rsidRDefault="008C70FB" w:rsidP="00521F54">
            <w:pPr>
              <w:spacing w:beforeAutospacing="0" w:line="360" w:lineRule="auto"/>
              <w:rPr>
                <w:b/>
                <w:color w:val="000000" w:themeColor="text1"/>
                <w:szCs w:val="22"/>
              </w:rPr>
            </w:pPr>
            <w:r w:rsidRPr="00CD7AC8">
              <w:rPr>
                <w:b/>
                <w:color w:val="000000" w:themeColor="text1"/>
                <w:szCs w:val="22"/>
              </w:rPr>
              <w:t>Source</w:t>
            </w:r>
          </w:p>
        </w:tc>
        <w:tc>
          <w:tcPr>
            <w:tcW w:w="1999" w:type="dxa"/>
          </w:tcPr>
          <w:p w14:paraId="13347409" w14:textId="77777777" w:rsidR="008C70FB" w:rsidRPr="00CD7AC8" w:rsidRDefault="008C70FB" w:rsidP="00521F54">
            <w:pPr>
              <w:spacing w:beforeAutospacing="0" w:line="360" w:lineRule="auto"/>
              <w:jc w:val="center"/>
              <w:rPr>
                <w:b/>
                <w:color w:val="000000" w:themeColor="text1"/>
                <w:szCs w:val="22"/>
              </w:rPr>
            </w:pPr>
            <w:r w:rsidRPr="00CD7AC8">
              <w:rPr>
                <w:b/>
                <w:color w:val="000000" w:themeColor="text1"/>
                <w:szCs w:val="22"/>
              </w:rPr>
              <w:t>Line number</w:t>
            </w:r>
          </w:p>
        </w:tc>
        <w:tc>
          <w:tcPr>
            <w:tcW w:w="3526" w:type="dxa"/>
          </w:tcPr>
          <w:p w14:paraId="5E5428F4" w14:textId="77777777" w:rsidR="008C70FB" w:rsidRPr="00CD7AC8" w:rsidRDefault="008C70FB" w:rsidP="00521F54">
            <w:pPr>
              <w:spacing w:beforeAutospacing="0" w:line="360" w:lineRule="auto"/>
              <w:rPr>
                <w:b/>
                <w:color w:val="000000" w:themeColor="text1"/>
                <w:szCs w:val="22"/>
              </w:rPr>
            </w:pPr>
            <w:r w:rsidRPr="00CD7AC8">
              <w:rPr>
                <w:b/>
                <w:color w:val="000000" w:themeColor="text1"/>
                <w:szCs w:val="22"/>
              </w:rPr>
              <w:t>Description</w:t>
            </w:r>
          </w:p>
        </w:tc>
        <w:tc>
          <w:tcPr>
            <w:tcW w:w="1760" w:type="dxa"/>
          </w:tcPr>
          <w:p w14:paraId="5DB3EE82" w14:textId="77777777" w:rsidR="008C70FB" w:rsidRPr="00CD7AC8" w:rsidRDefault="008C70FB" w:rsidP="00521F54">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8C70FB" w14:paraId="77C83991" w14:textId="77777777" w:rsidTr="00521F54">
        <w:tc>
          <w:tcPr>
            <w:tcW w:w="2065" w:type="dxa"/>
          </w:tcPr>
          <w:p w14:paraId="30B57542" w14:textId="58A5C58B" w:rsidR="008C70FB" w:rsidRPr="005E1B15" w:rsidRDefault="005E1B15" w:rsidP="005E1B15">
            <w:pPr>
              <w:spacing w:beforeAutospacing="0" w:line="276" w:lineRule="auto"/>
              <w:rPr>
                <w:color w:val="000000" w:themeColor="text1"/>
                <w:sz w:val="20"/>
              </w:rPr>
            </w:pPr>
            <w:proofErr w:type="spellStart"/>
            <w:r w:rsidRPr="008A1C6C">
              <w:rPr>
                <w:color w:val="000000" w:themeColor="text1"/>
                <w:sz w:val="20"/>
              </w:rPr>
              <w:t>Verbat.AbbPricingTool.Common.MailSender</w:t>
            </w:r>
            <w:proofErr w:type="spellEnd"/>
          </w:p>
        </w:tc>
        <w:tc>
          <w:tcPr>
            <w:tcW w:w="1999" w:type="dxa"/>
          </w:tcPr>
          <w:p w14:paraId="3C602B8F" w14:textId="77777777" w:rsidR="008C70FB" w:rsidRPr="005E1B15" w:rsidRDefault="008C70FB" w:rsidP="00521F54">
            <w:pPr>
              <w:spacing w:beforeAutospacing="0" w:line="276" w:lineRule="auto"/>
              <w:rPr>
                <w:color w:val="000000" w:themeColor="text1"/>
                <w:sz w:val="20"/>
              </w:rPr>
            </w:pPr>
          </w:p>
        </w:tc>
        <w:tc>
          <w:tcPr>
            <w:tcW w:w="3526" w:type="dxa"/>
          </w:tcPr>
          <w:p w14:paraId="5073EAD5" w14:textId="60BCC41A" w:rsidR="008C70FB" w:rsidRPr="005E1B15" w:rsidRDefault="005E1B15" w:rsidP="005E1B15">
            <w:pPr>
              <w:spacing w:beforeAutospacing="0" w:line="276" w:lineRule="auto"/>
              <w:rPr>
                <w:color w:val="000000" w:themeColor="text1"/>
                <w:sz w:val="20"/>
              </w:rPr>
            </w:pPr>
            <w:r w:rsidRPr="005E1B15">
              <w:rPr>
                <w:color w:val="000000" w:themeColor="text1"/>
                <w:sz w:val="20"/>
              </w:rPr>
              <w:t>First it is important to investigate why the class is never instantiated.</w:t>
            </w:r>
            <w:r w:rsidRPr="005E1B15">
              <w:rPr>
                <w:color w:val="000000" w:themeColor="text1"/>
                <w:sz w:val="20"/>
              </w:rPr>
              <w:br/>
              <w:t>If the reason is *the class hosts only static methods* then the class</w:t>
            </w:r>
            <w:r w:rsidRPr="005E1B15">
              <w:rPr>
                <w:color w:val="000000" w:themeColor="text1"/>
                <w:sz w:val="20"/>
              </w:rPr>
              <w:br/>
              <w:t>can be safely declared as *static*.</w:t>
            </w:r>
          </w:p>
        </w:tc>
        <w:tc>
          <w:tcPr>
            <w:tcW w:w="1760" w:type="dxa"/>
          </w:tcPr>
          <w:p w14:paraId="0A04DE13" w14:textId="77777777" w:rsidR="008C70FB" w:rsidRPr="003B690A" w:rsidRDefault="008C70FB" w:rsidP="00521F54">
            <w:pPr>
              <w:spacing w:beforeAutospacing="0" w:line="276" w:lineRule="auto"/>
              <w:rPr>
                <w:color w:val="000000" w:themeColor="text1"/>
                <w:sz w:val="20"/>
              </w:rPr>
            </w:pPr>
            <w:r w:rsidRPr="003B690A">
              <w:rPr>
                <w:color w:val="000000" w:themeColor="text1"/>
                <w:sz w:val="20"/>
              </w:rPr>
              <w:t>Low</w:t>
            </w:r>
          </w:p>
        </w:tc>
      </w:tr>
      <w:tr w:rsidR="005E1B15" w14:paraId="7E538EC0" w14:textId="77777777" w:rsidTr="00521F54">
        <w:tc>
          <w:tcPr>
            <w:tcW w:w="2065" w:type="dxa"/>
          </w:tcPr>
          <w:p w14:paraId="4AE4A7DC" w14:textId="77777777" w:rsidR="005E1B15" w:rsidRPr="00CD7AC8" w:rsidRDefault="005E1B15" w:rsidP="00521F54">
            <w:pPr>
              <w:spacing w:beforeAutospacing="0" w:line="360" w:lineRule="auto"/>
              <w:rPr>
                <w:b/>
                <w:color w:val="000000" w:themeColor="text1"/>
                <w:szCs w:val="22"/>
              </w:rPr>
            </w:pPr>
            <w:r>
              <w:rPr>
                <w:i/>
                <w:color w:val="FF0000"/>
                <w:sz w:val="24"/>
                <w:szCs w:val="24"/>
              </w:rPr>
              <w:lastRenderedPageBreak/>
              <w:br w:type="page"/>
            </w:r>
            <w:r w:rsidRPr="00CD7AC8">
              <w:rPr>
                <w:b/>
                <w:color w:val="000000" w:themeColor="text1"/>
                <w:szCs w:val="22"/>
              </w:rPr>
              <w:t>Issue</w:t>
            </w:r>
          </w:p>
        </w:tc>
        <w:tc>
          <w:tcPr>
            <w:tcW w:w="7285" w:type="dxa"/>
            <w:gridSpan w:val="3"/>
          </w:tcPr>
          <w:p w14:paraId="41088142" w14:textId="438C0B3E" w:rsidR="005E1B15" w:rsidRPr="008C70FB" w:rsidRDefault="005E1B15" w:rsidP="00521F54">
            <w:pPr>
              <w:spacing w:beforeAutospacing="0" w:line="360" w:lineRule="auto"/>
            </w:pPr>
            <w:r w:rsidRPr="005E1B15">
              <w:t>Avoid empty interfaces</w:t>
            </w:r>
          </w:p>
        </w:tc>
      </w:tr>
      <w:tr w:rsidR="005E1B15" w14:paraId="7209F8E8" w14:textId="77777777" w:rsidTr="00521F54">
        <w:tc>
          <w:tcPr>
            <w:tcW w:w="2065" w:type="dxa"/>
          </w:tcPr>
          <w:p w14:paraId="66984A6B" w14:textId="77777777" w:rsidR="005E1B15" w:rsidRPr="00CD7AC8" w:rsidRDefault="005E1B15" w:rsidP="00521F54">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7B6BCFA5" w14:textId="2EA455D0" w:rsidR="005E1B15" w:rsidRDefault="005E1B15" w:rsidP="00521F54">
            <w:pPr>
              <w:spacing w:beforeAutospacing="0" w:line="360" w:lineRule="auto"/>
              <w:rPr>
                <w:i/>
                <w:color w:val="FF0000"/>
                <w:sz w:val="24"/>
                <w:szCs w:val="24"/>
              </w:rPr>
            </w:pPr>
          </w:p>
        </w:tc>
      </w:tr>
      <w:tr w:rsidR="005E1B15" w14:paraId="08F2D508" w14:textId="77777777" w:rsidTr="00521F54">
        <w:tc>
          <w:tcPr>
            <w:tcW w:w="2065" w:type="dxa"/>
          </w:tcPr>
          <w:p w14:paraId="039EC1D0" w14:textId="77777777" w:rsidR="005E1B15" w:rsidRPr="00CD7AC8" w:rsidRDefault="005E1B15" w:rsidP="00521F54">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7C7E00D5" w14:textId="061EA7FA" w:rsidR="005E1B15" w:rsidRPr="005E1B15" w:rsidRDefault="005E1B15" w:rsidP="005E1B15">
            <w:pPr>
              <w:spacing w:beforeAutospacing="0" w:line="276" w:lineRule="auto"/>
            </w:pPr>
            <w:r w:rsidRPr="005E1B15">
              <w:rPr>
                <w:color w:val="000000" w:themeColor="text1"/>
                <w:sz w:val="20"/>
              </w:rPr>
              <w:t>The interface does not declare any members or implement two or more other interfaces.</w:t>
            </w:r>
          </w:p>
        </w:tc>
      </w:tr>
      <w:tr w:rsidR="005E1B15" w14:paraId="6C8C7DD8" w14:textId="77777777" w:rsidTr="00521F54">
        <w:tc>
          <w:tcPr>
            <w:tcW w:w="2065" w:type="dxa"/>
          </w:tcPr>
          <w:p w14:paraId="66E34BE0" w14:textId="77777777" w:rsidR="005E1B15" w:rsidRPr="00CD7AC8" w:rsidRDefault="005E1B15" w:rsidP="00521F54">
            <w:pPr>
              <w:spacing w:beforeAutospacing="0" w:line="360" w:lineRule="auto"/>
              <w:rPr>
                <w:b/>
                <w:color w:val="000000" w:themeColor="text1"/>
                <w:szCs w:val="22"/>
              </w:rPr>
            </w:pPr>
            <w:r w:rsidRPr="00CD7AC8">
              <w:rPr>
                <w:b/>
                <w:color w:val="000000" w:themeColor="text1"/>
                <w:szCs w:val="22"/>
              </w:rPr>
              <w:t>Source</w:t>
            </w:r>
          </w:p>
        </w:tc>
        <w:tc>
          <w:tcPr>
            <w:tcW w:w="1999" w:type="dxa"/>
          </w:tcPr>
          <w:p w14:paraId="38E2C484" w14:textId="77777777" w:rsidR="005E1B15" w:rsidRPr="00CD7AC8" w:rsidRDefault="005E1B15" w:rsidP="00521F54">
            <w:pPr>
              <w:spacing w:beforeAutospacing="0" w:line="360" w:lineRule="auto"/>
              <w:jc w:val="center"/>
              <w:rPr>
                <w:b/>
                <w:color w:val="000000" w:themeColor="text1"/>
                <w:szCs w:val="22"/>
              </w:rPr>
            </w:pPr>
            <w:r w:rsidRPr="00CD7AC8">
              <w:rPr>
                <w:b/>
                <w:color w:val="000000" w:themeColor="text1"/>
                <w:szCs w:val="22"/>
              </w:rPr>
              <w:t>Line number</w:t>
            </w:r>
          </w:p>
        </w:tc>
        <w:tc>
          <w:tcPr>
            <w:tcW w:w="3526" w:type="dxa"/>
          </w:tcPr>
          <w:p w14:paraId="6E99C442" w14:textId="77777777" w:rsidR="005E1B15" w:rsidRPr="00CD7AC8" w:rsidRDefault="005E1B15" w:rsidP="00521F54">
            <w:pPr>
              <w:spacing w:beforeAutospacing="0" w:line="360" w:lineRule="auto"/>
              <w:rPr>
                <w:b/>
                <w:color w:val="000000" w:themeColor="text1"/>
                <w:szCs w:val="22"/>
              </w:rPr>
            </w:pPr>
            <w:r w:rsidRPr="00CD7AC8">
              <w:rPr>
                <w:b/>
                <w:color w:val="000000" w:themeColor="text1"/>
                <w:szCs w:val="22"/>
              </w:rPr>
              <w:t>Description</w:t>
            </w:r>
          </w:p>
        </w:tc>
        <w:tc>
          <w:tcPr>
            <w:tcW w:w="1760" w:type="dxa"/>
          </w:tcPr>
          <w:p w14:paraId="1C0AFCAF" w14:textId="77777777" w:rsidR="005E1B15" w:rsidRPr="00CD7AC8" w:rsidRDefault="005E1B15" w:rsidP="00521F54">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5E1B15" w14:paraId="384CEC75" w14:textId="77777777" w:rsidTr="00521F54">
        <w:tc>
          <w:tcPr>
            <w:tcW w:w="2065" w:type="dxa"/>
          </w:tcPr>
          <w:p w14:paraId="64C4B11E" w14:textId="4E4C1910" w:rsidR="005E1B15" w:rsidRPr="005E1B15" w:rsidRDefault="005E1B15" w:rsidP="005E1B15">
            <w:pPr>
              <w:spacing w:beforeAutospacing="0" w:line="276" w:lineRule="auto"/>
              <w:rPr>
                <w:color w:val="000000" w:themeColor="text1"/>
                <w:sz w:val="20"/>
              </w:rPr>
            </w:pPr>
            <w:proofErr w:type="spellStart"/>
            <w:r w:rsidRPr="008A1C6C">
              <w:rPr>
                <w:color w:val="000000" w:themeColor="text1"/>
                <w:sz w:val="20"/>
              </w:rPr>
              <w:t>Verbat.AbbPricingTool.DataAccess</w:t>
            </w:r>
            <w:proofErr w:type="spellEnd"/>
            <w:r w:rsidRPr="008A1C6C">
              <w:rPr>
                <w:color w:val="000000" w:themeColor="text1"/>
                <w:sz w:val="20"/>
              </w:rPr>
              <w:t xml:space="preserve"> .</w:t>
            </w:r>
            <w:proofErr w:type="spellStart"/>
            <w:r w:rsidRPr="008A1C6C">
              <w:rPr>
                <w:color w:val="000000" w:themeColor="text1"/>
                <w:sz w:val="20"/>
              </w:rPr>
              <w:t>IMotorRepository</w:t>
            </w:r>
            <w:proofErr w:type="spellEnd"/>
          </w:p>
        </w:tc>
        <w:tc>
          <w:tcPr>
            <w:tcW w:w="1999" w:type="dxa"/>
          </w:tcPr>
          <w:p w14:paraId="68CBAA3B" w14:textId="77777777" w:rsidR="005E1B15" w:rsidRPr="005E1B15" w:rsidRDefault="005E1B15" w:rsidP="00521F54">
            <w:pPr>
              <w:spacing w:beforeAutospacing="0" w:line="276" w:lineRule="auto"/>
              <w:rPr>
                <w:color w:val="000000" w:themeColor="text1"/>
                <w:sz w:val="20"/>
              </w:rPr>
            </w:pPr>
          </w:p>
        </w:tc>
        <w:tc>
          <w:tcPr>
            <w:tcW w:w="3526" w:type="dxa"/>
          </w:tcPr>
          <w:p w14:paraId="684E8D92" w14:textId="44CA9C68" w:rsidR="005E1B15" w:rsidRPr="005E1B15" w:rsidRDefault="005E1B15" w:rsidP="00521F54">
            <w:pPr>
              <w:spacing w:beforeAutospacing="0" w:line="276" w:lineRule="auto"/>
              <w:rPr>
                <w:color w:val="000000" w:themeColor="text1"/>
                <w:sz w:val="20"/>
              </w:rPr>
            </w:pPr>
            <w:r w:rsidRPr="005E1B15">
              <w:rPr>
                <w:color w:val="000000" w:themeColor="text1"/>
                <w:sz w:val="20"/>
              </w:rPr>
              <w:t>If your design includes empty interfaces that types are expected to implement, you are probably using an interface as a marker or a way to identify a group of types. If this identification will occur at run time, the correct way to accomplish this is to use a custom attribute. Use the presence or absence of the attribute, or the properties of the attribute, to identify the target types. If the identification must occur at compile time, then it is acceptable to use an empty interface.</w:t>
            </w:r>
          </w:p>
        </w:tc>
        <w:tc>
          <w:tcPr>
            <w:tcW w:w="1760" w:type="dxa"/>
          </w:tcPr>
          <w:p w14:paraId="289A08B6" w14:textId="77777777" w:rsidR="005E1B15" w:rsidRPr="003B690A" w:rsidRDefault="005E1B15" w:rsidP="00521F54">
            <w:pPr>
              <w:spacing w:beforeAutospacing="0" w:line="276" w:lineRule="auto"/>
              <w:rPr>
                <w:color w:val="000000" w:themeColor="text1"/>
                <w:sz w:val="20"/>
              </w:rPr>
            </w:pPr>
            <w:r w:rsidRPr="003B690A">
              <w:rPr>
                <w:color w:val="000000" w:themeColor="text1"/>
                <w:sz w:val="20"/>
              </w:rPr>
              <w:t>Low</w:t>
            </w:r>
          </w:p>
        </w:tc>
      </w:tr>
    </w:tbl>
    <w:p w14:paraId="7E77898B" w14:textId="77777777" w:rsidR="005E1B15" w:rsidRDefault="005E1B15">
      <w:pPr>
        <w:rPr>
          <w:i/>
          <w:color w:val="FF0000"/>
          <w:sz w:val="24"/>
          <w:szCs w:val="24"/>
        </w:rPr>
      </w:pPr>
    </w:p>
    <w:tbl>
      <w:tblPr>
        <w:tblStyle w:val="TableGrid"/>
        <w:tblW w:w="0" w:type="auto"/>
        <w:tblLayout w:type="fixed"/>
        <w:tblLook w:val="04A0" w:firstRow="1" w:lastRow="0" w:firstColumn="1" w:lastColumn="0" w:noHBand="0" w:noVBand="1"/>
      </w:tblPr>
      <w:tblGrid>
        <w:gridCol w:w="2065"/>
        <w:gridCol w:w="1999"/>
        <w:gridCol w:w="3526"/>
        <w:gridCol w:w="1760"/>
      </w:tblGrid>
      <w:tr w:rsidR="008A1C6C" w14:paraId="4893B631" w14:textId="77777777" w:rsidTr="00453ABB">
        <w:tc>
          <w:tcPr>
            <w:tcW w:w="2065" w:type="dxa"/>
          </w:tcPr>
          <w:p w14:paraId="130EE9CF" w14:textId="77777777" w:rsidR="008A1C6C" w:rsidRPr="00CD7AC8" w:rsidRDefault="008A1C6C" w:rsidP="00453ABB">
            <w:pPr>
              <w:spacing w:beforeAutospacing="0" w:line="360" w:lineRule="auto"/>
              <w:rPr>
                <w:b/>
                <w:color w:val="000000" w:themeColor="text1"/>
                <w:szCs w:val="22"/>
              </w:rPr>
            </w:pPr>
            <w:r>
              <w:rPr>
                <w:i/>
                <w:color w:val="FF0000"/>
                <w:sz w:val="24"/>
                <w:szCs w:val="24"/>
              </w:rPr>
              <w:br w:type="page"/>
            </w:r>
            <w:r w:rsidRPr="00CD7AC8">
              <w:rPr>
                <w:b/>
                <w:color w:val="000000" w:themeColor="text1"/>
                <w:szCs w:val="22"/>
              </w:rPr>
              <w:t>Issue</w:t>
            </w:r>
          </w:p>
        </w:tc>
        <w:tc>
          <w:tcPr>
            <w:tcW w:w="7285" w:type="dxa"/>
            <w:gridSpan w:val="3"/>
          </w:tcPr>
          <w:p w14:paraId="3E2C67B7" w14:textId="11696433" w:rsidR="008A1C6C" w:rsidRPr="008C70FB" w:rsidRDefault="008A1C6C" w:rsidP="00453ABB">
            <w:pPr>
              <w:spacing w:beforeAutospacing="0" w:line="276" w:lineRule="auto"/>
            </w:pPr>
            <w:r w:rsidRPr="008A1C6C">
              <w:rPr>
                <w:color w:val="000000" w:themeColor="text1"/>
                <w:sz w:val="20"/>
              </w:rPr>
              <w:t>Do not hide base class methods</w:t>
            </w:r>
          </w:p>
        </w:tc>
      </w:tr>
      <w:tr w:rsidR="008A1C6C" w14:paraId="788E1F61" w14:textId="77777777" w:rsidTr="00453ABB">
        <w:tc>
          <w:tcPr>
            <w:tcW w:w="2065" w:type="dxa"/>
          </w:tcPr>
          <w:p w14:paraId="65C1400E" w14:textId="77777777" w:rsidR="008A1C6C" w:rsidRPr="00CD7AC8" w:rsidRDefault="008A1C6C" w:rsidP="00453ABB">
            <w:pPr>
              <w:spacing w:beforeAutospacing="0" w:line="360" w:lineRule="auto"/>
              <w:rPr>
                <w:b/>
                <w:color w:val="000000" w:themeColor="text1"/>
                <w:szCs w:val="22"/>
              </w:rPr>
            </w:pPr>
            <w:r w:rsidRPr="00CD7AC8">
              <w:rPr>
                <w:b/>
                <w:color w:val="000000" w:themeColor="text1"/>
                <w:szCs w:val="22"/>
              </w:rPr>
              <w:t>Category</w:t>
            </w:r>
          </w:p>
        </w:tc>
        <w:tc>
          <w:tcPr>
            <w:tcW w:w="7285" w:type="dxa"/>
            <w:gridSpan w:val="3"/>
          </w:tcPr>
          <w:p w14:paraId="41C33326" w14:textId="1A5DC7BE" w:rsidR="008A1C6C" w:rsidRPr="005E1B15" w:rsidRDefault="008A1C6C" w:rsidP="00453ABB">
            <w:pPr>
              <w:spacing w:beforeAutospacing="0" w:line="360" w:lineRule="auto"/>
              <w:rPr>
                <w:color w:val="FF0000"/>
                <w:sz w:val="24"/>
                <w:szCs w:val="24"/>
              </w:rPr>
            </w:pPr>
            <w:r>
              <w:rPr>
                <w:color w:val="000000" w:themeColor="text1"/>
                <w:sz w:val="24"/>
                <w:szCs w:val="24"/>
              </w:rPr>
              <w:t>Abstraction</w:t>
            </w:r>
          </w:p>
        </w:tc>
      </w:tr>
      <w:tr w:rsidR="008A1C6C" w14:paraId="7A30C35D" w14:textId="77777777" w:rsidTr="00453ABB">
        <w:tc>
          <w:tcPr>
            <w:tcW w:w="2065" w:type="dxa"/>
          </w:tcPr>
          <w:p w14:paraId="7F56BFA0" w14:textId="77777777" w:rsidR="008A1C6C" w:rsidRPr="00CD7AC8" w:rsidRDefault="008A1C6C" w:rsidP="00453ABB">
            <w:pPr>
              <w:spacing w:beforeAutospacing="0" w:line="360" w:lineRule="auto"/>
              <w:rPr>
                <w:b/>
                <w:color w:val="000000" w:themeColor="text1"/>
                <w:szCs w:val="22"/>
              </w:rPr>
            </w:pPr>
            <w:r w:rsidRPr="00CD7AC8">
              <w:rPr>
                <w:b/>
                <w:color w:val="000000" w:themeColor="text1"/>
                <w:szCs w:val="22"/>
              </w:rPr>
              <w:t>Weakness</w:t>
            </w:r>
          </w:p>
        </w:tc>
        <w:tc>
          <w:tcPr>
            <w:tcW w:w="7285" w:type="dxa"/>
            <w:gridSpan w:val="3"/>
          </w:tcPr>
          <w:p w14:paraId="3E0252D6" w14:textId="77777777" w:rsidR="008A1C6C" w:rsidRDefault="008A1C6C" w:rsidP="00453ABB">
            <w:pPr>
              <w:spacing w:beforeAutospacing="0" w:line="276" w:lineRule="auto"/>
              <w:rPr>
                <w:i/>
                <w:color w:val="FF0000"/>
                <w:sz w:val="24"/>
                <w:szCs w:val="24"/>
              </w:rPr>
            </w:pPr>
          </w:p>
        </w:tc>
      </w:tr>
      <w:tr w:rsidR="008A1C6C" w14:paraId="122C3324" w14:textId="77777777" w:rsidTr="00453ABB">
        <w:tc>
          <w:tcPr>
            <w:tcW w:w="2065" w:type="dxa"/>
          </w:tcPr>
          <w:p w14:paraId="3BC3CF01" w14:textId="77777777" w:rsidR="008A1C6C" w:rsidRPr="00CD7AC8" w:rsidRDefault="008A1C6C" w:rsidP="00453ABB">
            <w:pPr>
              <w:spacing w:beforeAutospacing="0" w:line="360" w:lineRule="auto"/>
              <w:rPr>
                <w:b/>
                <w:color w:val="000000" w:themeColor="text1"/>
                <w:szCs w:val="22"/>
              </w:rPr>
            </w:pPr>
            <w:r w:rsidRPr="00CD7AC8">
              <w:rPr>
                <w:b/>
                <w:color w:val="000000" w:themeColor="text1"/>
                <w:szCs w:val="22"/>
              </w:rPr>
              <w:t>Source</w:t>
            </w:r>
          </w:p>
        </w:tc>
        <w:tc>
          <w:tcPr>
            <w:tcW w:w="1999" w:type="dxa"/>
          </w:tcPr>
          <w:p w14:paraId="61E93BE4" w14:textId="77777777" w:rsidR="008A1C6C" w:rsidRPr="00CD7AC8" w:rsidRDefault="008A1C6C" w:rsidP="00453ABB">
            <w:pPr>
              <w:spacing w:beforeAutospacing="0" w:line="360" w:lineRule="auto"/>
              <w:jc w:val="center"/>
              <w:rPr>
                <w:b/>
                <w:color w:val="000000" w:themeColor="text1"/>
                <w:szCs w:val="22"/>
              </w:rPr>
            </w:pPr>
            <w:r w:rsidRPr="00CD7AC8">
              <w:rPr>
                <w:b/>
                <w:color w:val="000000" w:themeColor="text1"/>
                <w:szCs w:val="22"/>
              </w:rPr>
              <w:t>Line number</w:t>
            </w:r>
          </w:p>
        </w:tc>
        <w:tc>
          <w:tcPr>
            <w:tcW w:w="3526" w:type="dxa"/>
          </w:tcPr>
          <w:p w14:paraId="4BAB948F" w14:textId="77777777" w:rsidR="008A1C6C" w:rsidRPr="00CD7AC8" w:rsidRDefault="008A1C6C" w:rsidP="00453ABB">
            <w:pPr>
              <w:spacing w:beforeAutospacing="0" w:line="360" w:lineRule="auto"/>
              <w:rPr>
                <w:b/>
                <w:color w:val="000000" w:themeColor="text1"/>
                <w:szCs w:val="22"/>
              </w:rPr>
            </w:pPr>
            <w:r w:rsidRPr="00CD7AC8">
              <w:rPr>
                <w:b/>
                <w:color w:val="000000" w:themeColor="text1"/>
                <w:szCs w:val="22"/>
              </w:rPr>
              <w:t>Description</w:t>
            </w:r>
          </w:p>
        </w:tc>
        <w:tc>
          <w:tcPr>
            <w:tcW w:w="1760" w:type="dxa"/>
          </w:tcPr>
          <w:p w14:paraId="106F2006" w14:textId="77777777" w:rsidR="008A1C6C" w:rsidRPr="00CD7AC8" w:rsidRDefault="008A1C6C" w:rsidP="00453ABB">
            <w:pPr>
              <w:spacing w:beforeAutospacing="0" w:line="360" w:lineRule="auto"/>
              <w:rPr>
                <w:b/>
                <w:color w:val="000000" w:themeColor="text1"/>
                <w:szCs w:val="22"/>
              </w:rPr>
            </w:pPr>
            <w:r>
              <w:rPr>
                <w:b/>
                <w:color w:val="000000" w:themeColor="text1"/>
                <w:szCs w:val="22"/>
              </w:rPr>
              <w:t>R</w:t>
            </w:r>
            <w:r w:rsidRPr="00CD7AC8">
              <w:rPr>
                <w:b/>
                <w:color w:val="000000" w:themeColor="text1"/>
                <w:szCs w:val="22"/>
              </w:rPr>
              <w:t>isk</w:t>
            </w:r>
          </w:p>
        </w:tc>
      </w:tr>
      <w:tr w:rsidR="008A1C6C" w14:paraId="6137DC36" w14:textId="77777777" w:rsidTr="00453ABB">
        <w:tc>
          <w:tcPr>
            <w:tcW w:w="2065" w:type="dxa"/>
          </w:tcPr>
          <w:p w14:paraId="1388DD4C" w14:textId="5C851F9D" w:rsidR="008A1C6C" w:rsidRPr="008A1C6C" w:rsidRDefault="008A1C6C" w:rsidP="008A1C6C">
            <w:pPr>
              <w:spacing w:beforeAutospacing="0" w:line="276" w:lineRule="auto"/>
            </w:pPr>
            <w:proofErr w:type="spellStart"/>
            <w:r w:rsidRPr="008A1C6C">
              <w:rPr>
                <w:color w:val="000000" w:themeColor="text1"/>
                <w:sz w:val="20"/>
              </w:rPr>
              <w:t>Verbat.AbbPricingTool.DataAccess</w:t>
            </w:r>
            <w:proofErr w:type="spellEnd"/>
          </w:p>
        </w:tc>
        <w:tc>
          <w:tcPr>
            <w:tcW w:w="1999" w:type="dxa"/>
          </w:tcPr>
          <w:p w14:paraId="049E5A3F" w14:textId="7A1AB6C1" w:rsidR="008A1C6C" w:rsidRPr="008A1C6C" w:rsidRDefault="008A1C6C" w:rsidP="00453ABB">
            <w:pPr>
              <w:spacing w:beforeAutospacing="0" w:line="276" w:lineRule="auto"/>
              <w:rPr>
                <w:color w:val="000000" w:themeColor="text1"/>
                <w:sz w:val="20"/>
              </w:rPr>
            </w:pPr>
            <w:r w:rsidRPr="008A1C6C">
              <w:rPr>
                <w:color w:val="000000" w:themeColor="text1"/>
                <w:sz w:val="20"/>
              </w:rPr>
              <w:t>345</w:t>
            </w:r>
          </w:p>
        </w:tc>
        <w:tc>
          <w:tcPr>
            <w:tcW w:w="3526" w:type="dxa"/>
          </w:tcPr>
          <w:p w14:paraId="6E1B9F88" w14:textId="77777777" w:rsidR="008A1C6C" w:rsidRPr="008A1C6C" w:rsidRDefault="008A1C6C" w:rsidP="00453ABB">
            <w:pPr>
              <w:spacing w:beforeAutospacing="0" w:line="276" w:lineRule="auto"/>
              <w:rPr>
                <w:color w:val="000000" w:themeColor="text1"/>
                <w:sz w:val="20"/>
              </w:rPr>
            </w:pPr>
            <w:proofErr w:type="spellStart"/>
            <w:r w:rsidRPr="008A1C6C">
              <w:rPr>
                <w:color w:val="000000" w:themeColor="text1"/>
                <w:sz w:val="20"/>
              </w:rPr>
              <w:t>get_CorporateName</w:t>
            </w:r>
            <w:proofErr w:type="spellEnd"/>
            <w:r w:rsidRPr="008A1C6C">
              <w:rPr>
                <w:color w:val="000000" w:themeColor="text1"/>
                <w:sz w:val="20"/>
              </w:rPr>
              <w:t xml:space="preserve">(); </w:t>
            </w:r>
            <w:proofErr w:type="spellStart"/>
            <w:r w:rsidRPr="008A1C6C">
              <w:rPr>
                <w:color w:val="000000" w:themeColor="text1"/>
                <w:sz w:val="20"/>
              </w:rPr>
              <w:t>Set_CorporateName</w:t>
            </w:r>
            <w:proofErr w:type="spellEnd"/>
            <w:r w:rsidRPr="008A1C6C">
              <w:rPr>
                <w:color w:val="000000" w:themeColor="text1"/>
                <w:sz w:val="20"/>
              </w:rPr>
              <w:t>(String)</w:t>
            </w:r>
          </w:p>
          <w:p w14:paraId="49F8C7C0" w14:textId="028202B7" w:rsidR="008A1C6C" w:rsidRPr="008A1C6C" w:rsidRDefault="008A1C6C" w:rsidP="00453ABB">
            <w:pPr>
              <w:spacing w:beforeAutospacing="0" w:line="276" w:lineRule="auto"/>
              <w:rPr>
                <w:color w:val="000000" w:themeColor="text1"/>
                <w:sz w:val="20"/>
              </w:rPr>
            </w:pPr>
            <w:r w:rsidRPr="008A1C6C">
              <w:rPr>
                <w:rFonts w:cs="Arial"/>
                <w:color w:val="000000"/>
                <w:sz w:val="20"/>
                <w:shd w:val="clear" w:color="auto" w:fill="FFEBD1"/>
              </w:rPr>
              <w:t> </w:t>
            </w:r>
            <w:r w:rsidRPr="008A1C6C">
              <w:rPr>
                <w:color w:val="000000" w:themeColor="text1"/>
                <w:sz w:val="20"/>
              </w:rPr>
              <w:t>Remove or rename the method, or change the parameter signature so that the method does not hide the base method.</w:t>
            </w:r>
          </w:p>
        </w:tc>
        <w:tc>
          <w:tcPr>
            <w:tcW w:w="1760" w:type="dxa"/>
          </w:tcPr>
          <w:p w14:paraId="6813F8AC" w14:textId="46758C36" w:rsidR="008A1C6C" w:rsidRPr="003B690A" w:rsidRDefault="008A1C6C" w:rsidP="00453ABB">
            <w:pPr>
              <w:spacing w:beforeAutospacing="0" w:line="276" w:lineRule="auto"/>
              <w:rPr>
                <w:color w:val="000000" w:themeColor="text1"/>
                <w:sz w:val="20"/>
              </w:rPr>
            </w:pPr>
            <w:r>
              <w:rPr>
                <w:color w:val="000000" w:themeColor="text1"/>
                <w:sz w:val="20"/>
              </w:rPr>
              <w:t>Major</w:t>
            </w:r>
          </w:p>
        </w:tc>
      </w:tr>
    </w:tbl>
    <w:p w14:paraId="77A9FBB7" w14:textId="5370F927" w:rsidR="008A1C6C" w:rsidRDefault="008A1C6C">
      <w:pPr>
        <w:rPr>
          <w:i/>
          <w:color w:val="FF0000"/>
          <w:sz w:val="24"/>
          <w:szCs w:val="24"/>
        </w:rPr>
      </w:pPr>
    </w:p>
    <w:sectPr w:rsidR="008A1C6C" w:rsidSect="00772035">
      <w:headerReference w:type="default" r:id="rId8"/>
      <w:footerReference w:type="default" r:id="rId9"/>
      <w:headerReference w:type="first" r:id="rId10"/>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99D2E" w14:textId="77777777" w:rsidR="002131D8" w:rsidRDefault="002131D8" w:rsidP="008B66C6">
      <w:r>
        <w:separator/>
      </w:r>
    </w:p>
  </w:endnote>
  <w:endnote w:type="continuationSeparator" w:id="0">
    <w:p w14:paraId="5A4A2A11" w14:textId="77777777" w:rsidR="002131D8" w:rsidRDefault="002131D8" w:rsidP="008B66C6">
      <w:r>
        <w:continuationSeparator/>
      </w:r>
    </w:p>
  </w:endnote>
  <w:endnote w:type="continuationNotice" w:id="1">
    <w:p w14:paraId="3584D8EE" w14:textId="77777777" w:rsidR="002131D8" w:rsidRDefault="00213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856B" w14:textId="65E6A7F7" w:rsidR="006002CE" w:rsidRPr="00E3576A" w:rsidRDefault="006002CE" w:rsidP="00DF1613">
    <w:pPr>
      <w:pStyle w:val="GantheadFooterPage2"/>
      <w:tabs>
        <w:tab w:val="clear" w:pos="10080"/>
        <w:tab w:val="right" w:pos="9360"/>
      </w:tabs>
      <w:spacing w:after="0"/>
      <w:ind w:left="720"/>
      <w:rPr>
        <w:b/>
      </w:rPr>
    </w:pPr>
    <w:bookmarkStart w:id="1" w:name="OLE_LINK1"/>
    <w:bookmarkStart w:id="2" w:name="OLE_LINK2"/>
    <w:bookmarkStart w:id="3" w:name="_Hlk162663792"/>
    <w:bookmarkStart w:id="4" w:name="OLE_LINK3"/>
    <w:bookmarkStart w:id="5" w:name="OLE_LINK4"/>
    <w:bookmarkStart w:id="6" w:name="_Hlk162664485"/>
    <w:bookmarkStart w:id="7" w:name="OLE_LINK7"/>
    <w:bookmarkStart w:id="8" w:name="OLE_LINK8"/>
    <w:bookmarkStart w:id="9" w:name="_Hlk162681105"/>
    <w:r>
      <w:tab/>
    </w:r>
    <w:r w:rsidRPr="00E31560">
      <w:rPr>
        <w:b/>
      </w:rPr>
      <w:fldChar w:fldCharType="begin"/>
    </w:r>
    <w:r w:rsidRPr="00E31560">
      <w:rPr>
        <w:b/>
      </w:rPr>
      <w:instrText xml:space="preserve"> PAGE </w:instrText>
    </w:r>
    <w:r w:rsidRPr="00E31560">
      <w:rPr>
        <w:b/>
      </w:rPr>
      <w:fldChar w:fldCharType="separate"/>
    </w:r>
    <w:r w:rsidR="00660A68">
      <w:rPr>
        <w:b/>
        <w:noProof/>
      </w:rPr>
      <w:t>2</w:t>
    </w:r>
    <w:r w:rsidRPr="00E31560">
      <w:rPr>
        <w:b/>
      </w:rPr>
      <w:fldChar w:fldCharType="end"/>
    </w:r>
    <w:bookmarkEnd w:id="1"/>
    <w:bookmarkEnd w:id="2"/>
    <w:bookmarkEnd w:id="3"/>
    <w:bookmarkEnd w:id="4"/>
    <w:bookmarkEnd w:id="5"/>
    <w:bookmarkEnd w:id="6"/>
    <w:bookmarkEnd w:id="7"/>
    <w:bookmarkEnd w:id="8"/>
    <w:bookmarkEnd w:id="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F29B" w14:textId="77777777" w:rsidR="002131D8" w:rsidRDefault="002131D8" w:rsidP="008B66C6">
      <w:r>
        <w:separator/>
      </w:r>
    </w:p>
  </w:footnote>
  <w:footnote w:type="continuationSeparator" w:id="0">
    <w:p w14:paraId="069D527B" w14:textId="77777777" w:rsidR="002131D8" w:rsidRDefault="002131D8" w:rsidP="008B66C6">
      <w:r>
        <w:continuationSeparator/>
      </w:r>
    </w:p>
  </w:footnote>
  <w:footnote w:type="continuationNotice" w:id="1">
    <w:p w14:paraId="1A32CA6C" w14:textId="77777777" w:rsidR="002131D8" w:rsidRDefault="002131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6930"/>
    </w:tblGrid>
    <w:tr w:rsidR="006002CE" w14:paraId="0FB58565" w14:textId="77777777" w:rsidTr="0021476A">
      <w:trPr>
        <w:trHeight w:val="353"/>
      </w:trPr>
      <w:tc>
        <w:tcPr>
          <w:tcW w:w="4230" w:type="dxa"/>
          <w:shd w:val="clear" w:color="auto" w:fill="D9D9D9"/>
          <w:vAlign w:val="center"/>
        </w:tcPr>
        <w:p w14:paraId="0FB58563" w14:textId="6C2BBF8D" w:rsidR="006002CE" w:rsidRPr="00704D86" w:rsidRDefault="00796991" w:rsidP="00DF7C52">
          <w:pPr>
            <w:pStyle w:val="Header"/>
            <w:rPr>
              <w:rFonts w:asciiTheme="minorHAnsi" w:hAnsiTheme="minorHAnsi"/>
            </w:rPr>
          </w:pPr>
          <w:r>
            <w:rPr>
              <w:rFonts w:asciiTheme="minorHAnsi" w:hAnsiTheme="minorHAnsi"/>
            </w:rPr>
            <w:t>Verbat Technologies: SCA</w:t>
          </w:r>
        </w:p>
      </w:tc>
      <w:tc>
        <w:tcPr>
          <w:tcW w:w="6930" w:type="dxa"/>
          <w:shd w:val="clear" w:color="auto" w:fill="D9D9D9"/>
          <w:vAlign w:val="center"/>
        </w:tcPr>
        <w:p w14:paraId="0FB58564" w14:textId="46D7C763" w:rsidR="006002CE" w:rsidRPr="00704D86" w:rsidRDefault="00CD7AC8" w:rsidP="00DF7C52">
          <w:pPr>
            <w:pStyle w:val="Header"/>
            <w:jc w:val="right"/>
            <w:rPr>
              <w:rFonts w:asciiTheme="minorHAnsi" w:hAnsiTheme="minorHAnsi"/>
            </w:rPr>
          </w:pPr>
          <w:r>
            <w:rPr>
              <w:rFonts w:asciiTheme="minorHAnsi" w:hAnsiTheme="minorHAnsi"/>
            </w:rPr>
            <w:t>Version : 1.2</w:t>
          </w:r>
          <w:r w:rsidR="006002CE" w:rsidRPr="00704D86">
            <w:rPr>
              <w:rFonts w:asciiTheme="minorHAnsi" w:hAnsiTheme="minorHAnsi"/>
            </w:rPr>
            <w:t xml:space="preserve"> </w:t>
          </w:r>
        </w:p>
      </w:tc>
    </w:tr>
    <w:tr w:rsidR="006002CE" w14:paraId="0FB58568" w14:textId="77777777" w:rsidTr="0021476A">
      <w:trPr>
        <w:trHeight w:val="362"/>
      </w:trPr>
      <w:tc>
        <w:tcPr>
          <w:tcW w:w="4230" w:type="dxa"/>
          <w:shd w:val="clear" w:color="auto" w:fill="auto"/>
          <w:vAlign w:val="center"/>
        </w:tcPr>
        <w:p w14:paraId="0FB58566" w14:textId="65607C08" w:rsidR="006002CE" w:rsidRPr="00704D86" w:rsidRDefault="00796991" w:rsidP="00DF7C52">
          <w:pPr>
            <w:pStyle w:val="Header"/>
            <w:rPr>
              <w:rFonts w:asciiTheme="minorHAnsi" w:hAnsiTheme="minorHAnsi"/>
            </w:rPr>
          </w:pPr>
          <w:r>
            <w:rPr>
              <w:rFonts w:asciiTheme="minorHAnsi" w:hAnsiTheme="minorHAnsi"/>
            </w:rPr>
            <w:t>Project: CCC</w:t>
          </w:r>
        </w:p>
      </w:tc>
      <w:tc>
        <w:tcPr>
          <w:tcW w:w="6930" w:type="dxa"/>
          <w:shd w:val="clear" w:color="auto" w:fill="auto"/>
          <w:vAlign w:val="center"/>
        </w:tcPr>
        <w:p w14:paraId="0FB58567" w14:textId="523B4728" w:rsidR="006002CE" w:rsidRPr="00704D86" w:rsidRDefault="006002CE" w:rsidP="00D93456">
          <w:pPr>
            <w:pStyle w:val="Header"/>
            <w:jc w:val="right"/>
            <w:rPr>
              <w:rFonts w:asciiTheme="minorHAnsi" w:hAnsiTheme="minorHAnsi"/>
            </w:rPr>
          </w:pPr>
          <w:r w:rsidRPr="00704D86">
            <w:rPr>
              <w:rFonts w:asciiTheme="minorHAnsi" w:hAnsiTheme="minorHAnsi"/>
            </w:rPr>
            <w:t xml:space="preserve">Date : </w:t>
          </w:r>
          <w:r>
            <w:rPr>
              <w:rFonts w:asciiTheme="minorHAnsi" w:hAnsiTheme="minorHAnsi"/>
            </w:rPr>
            <w:t xml:space="preserve">09 November </w:t>
          </w:r>
          <w:r w:rsidRPr="00704D86">
            <w:rPr>
              <w:rFonts w:asciiTheme="minorHAnsi" w:hAnsiTheme="minorHAnsi"/>
            </w:rPr>
            <w:t>2016</w:t>
          </w:r>
        </w:p>
      </w:tc>
    </w:tr>
  </w:tbl>
  <w:p w14:paraId="0FB58569" w14:textId="77777777" w:rsidR="006002CE" w:rsidRDefault="006002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6930"/>
    </w:tblGrid>
    <w:tr w:rsidR="00660A68" w14:paraId="0E1B7742" w14:textId="77777777" w:rsidTr="00350B4C">
      <w:trPr>
        <w:trHeight w:val="353"/>
      </w:trPr>
      <w:tc>
        <w:tcPr>
          <w:tcW w:w="4230" w:type="dxa"/>
          <w:shd w:val="clear" w:color="auto" w:fill="D9D9D9"/>
          <w:vAlign w:val="center"/>
        </w:tcPr>
        <w:p w14:paraId="77704188" w14:textId="049AC3BC" w:rsidR="00660A68" w:rsidRPr="00704D86" w:rsidRDefault="00660A68" w:rsidP="00660A68">
          <w:pPr>
            <w:pStyle w:val="Header"/>
            <w:rPr>
              <w:rFonts w:asciiTheme="minorHAnsi" w:hAnsiTheme="minorHAnsi"/>
            </w:rPr>
          </w:pPr>
          <w:r>
            <w:rPr>
              <w:rFonts w:asciiTheme="minorHAnsi" w:hAnsiTheme="minorHAnsi"/>
            </w:rPr>
            <w:t>Verbat Technologies</w:t>
          </w:r>
        </w:p>
      </w:tc>
      <w:tc>
        <w:tcPr>
          <w:tcW w:w="6930" w:type="dxa"/>
          <w:shd w:val="clear" w:color="auto" w:fill="D9D9D9"/>
          <w:vAlign w:val="center"/>
        </w:tcPr>
        <w:p w14:paraId="288EECB4" w14:textId="77A1EF88" w:rsidR="00660A68" w:rsidRPr="00704D86" w:rsidRDefault="00660A68" w:rsidP="00660A68">
          <w:pPr>
            <w:pStyle w:val="Header"/>
            <w:jc w:val="right"/>
            <w:rPr>
              <w:rFonts w:asciiTheme="minorHAnsi" w:hAnsiTheme="minorHAnsi"/>
            </w:rPr>
          </w:pPr>
          <w:r>
            <w:rPr>
              <w:rFonts w:asciiTheme="minorHAnsi" w:hAnsiTheme="minorHAnsi"/>
            </w:rPr>
            <w:t>Version : 1.2</w:t>
          </w:r>
          <w:r w:rsidRPr="00704D86">
            <w:rPr>
              <w:rFonts w:asciiTheme="minorHAnsi" w:hAnsiTheme="minorHAnsi"/>
            </w:rPr>
            <w:t xml:space="preserve"> </w:t>
          </w:r>
        </w:p>
      </w:tc>
    </w:tr>
    <w:tr w:rsidR="00660A68" w14:paraId="56D9DEDE" w14:textId="77777777" w:rsidTr="00350B4C">
      <w:trPr>
        <w:trHeight w:val="362"/>
      </w:trPr>
      <w:tc>
        <w:tcPr>
          <w:tcW w:w="4230" w:type="dxa"/>
          <w:shd w:val="clear" w:color="auto" w:fill="auto"/>
          <w:vAlign w:val="center"/>
        </w:tcPr>
        <w:p w14:paraId="4EBAC57D" w14:textId="4786BEA6" w:rsidR="00660A68" w:rsidRPr="00704D86" w:rsidRDefault="00660A68" w:rsidP="00660A68">
          <w:pPr>
            <w:pStyle w:val="Header"/>
            <w:rPr>
              <w:rFonts w:asciiTheme="minorHAnsi" w:hAnsiTheme="minorHAnsi"/>
            </w:rPr>
          </w:pPr>
          <w:r>
            <w:rPr>
              <w:rFonts w:asciiTheme="minorHAnsi" w:hAnsiTheme="minorHAnsi"/>
            </w:rPr>
            <w:t>Code Review</w:t>
          </w:r>
        </w:p>
      </w:tc>
      <w:tc>
        <w:tcPr>
          <w:tcW w:w="6930" w:type="dxa"/>
          <w:shd w:val="clear" w:color="auto" w:fill="auto"/>
          <w:vAlign w:val="center"/>
        </w:tcPr>
        <w:p w14:paraId="6E37342F" w14:textId="77777777" w:rsidR="00660A68" w:rsidRPr="00704D86" w:rsidRDefault="00660A68" w:rsidP="00660A68">
          <w:pPr>
            <w:pStyle w:val="Header"/>
            <w:jc w:val="right"/>
            <w:rPr>
              <w:rFonts w:asciiTheme="minorHAnsi" w:hAnsiTheme="minorHAnsi"/>
            </w:rPr>
          </w:pPr>
          <w:r w:rsidRPr="00704D86">
            <w:rPr>
              <w:rFonts w:asciiTheme="minorHAnsi" w:hAnsiTheme="minorHAnsi"/>
            </w:rPr>
            <w:t xml:space="preserve">Date : </w:t>
          </w:r>
          <w:r>
            <w:rPr>
              <w:rFonts w:asciiTheme="minorHAnsi" w:hAnsiTheme="minorHAnsi"/>
            </w:rPr>
            <w:t xml:space="preserve">09 November </w:t>
          </w:r>
          <w:r w:rsidRPr="00704D86">
            <w:rPr>
              <w:rFonts w:asciiTheme="minorHAnsi" w:hAnsiTheme="minorHAnsi"/>
            </w:rPr>
            <w:t>2016</w:t>
          </w:r>
        </w:p>
      </w:tc>
    </w:tr>
  </w:tbl>
  <w:p w14:paraId="41E2FB76" w14:textId="39CC8DFF" w:rsidR="00660A68" w:rsidRPr="00660A68" w:rsidRDefault="00660A68" w:rsidP="00660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462A"/>
    <w:multiLevelType w:val="multilevel"/>
    <w:tmpl w:val="169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77343"/>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C7101"/>
    <w:multiLevelType w:val="hybridMultilevel"/>
    <w:tmpl w:val="065A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23965"/>
    <w:multiLevelType w:val="hybridMultilevel"/>
    <w:tmpl w:val="3A1A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D3031"/>
    <w:multiLevelType w:val="hybridMultilevel"/>
    <w:tmpl w:val="1C5A2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70396E"/>
    <w:multiLevelType w:val="hybridMultilevel"/>
    <w:tmpl w:val="EA0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6441F"/>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37607"/>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nsid w:val="49546253"/>
    <w:multiLevelType w:val="multilevel"/>
    <w:tmpl w:val="909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71347F"/>
    <w:multiLevelType w:val="hybridMultilevel"/>
    <w:tmpl w:val="79D0A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320978"/>
    <w:multiLevelType w:val="multilevel"/>
    <w:tmpl w:val="CD942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717F26"/>
    <w:multiLevelType w:val="hybridMultilevel"/>
    <w:tmpl w:val="2940F310"/>
    <w:lvl w:ilvl="0" w:tplc="04090001">
      <w:start w:val="1"/>
      <w:numFmt w:val="bullet"/>
      <w:lvlText w:val=""/>
      <w:lvlJc w:val="left"/>
      <w:pPr>
        <w:tabs>
          <w:tab w:val="num" w:pos="360"/>
        </w:tabs>
        <w:ind w:left="360" w:hanging="360"/>
      </w:pPr>
      <w:rPr>
        <w:rFonts w:ascii="Symbol" w:hAnsi="Symbol" w:hint="default"/>
      </w:rPr>
    </w:lvl>
    <w:lvl w:ilvl="1" w:tplc="88521B5C">
      <w:start w:val="1"/>
      <w:numFmt w:val="bullet"/>
      <w:pStyle w:val="GanttheadHeading3Bullet3"/>
      <w:lvlText w:val=""/>
      <w:lvlJc w:val="left"/>
      <w:pPr>
        <w:tabs>
          <w:tab w:val="num" w:pos="1080"/>
        </w:tabs>
        <w:ind w:left="1080" w:hanging="360"/>
      </w:pPr>
      <w:rPr>
        <w:rFonts w:ascii="Symbol" w:hAnsi="Symbol" w:hint="default"/>
        <w:color w:val="auto"/>
      </w:rPr>
    </w:lvl>
    <w:lvl w:ilvl="2" w:tplc="46907E2A">
      <w:start w:val="1"/>
      <w:numFmt w:val="bullet"/>
      <w:lvlText w:val=""/>
      <w:lvlJc w:val="left"/>
      <w:pPr>
        <w:tabs>
          <w:tab w:val="num" w:pos="1800"/>
        </w:tabs>
        <w:ind w:left="1800" w:hanging="360"/>
      </w:pPr>
      <w:rPr>
        <w:rFonts w:ascii="Symbol" w:hAnsi="Symbol" w:hint="default"/>
        <w:color w:val="000000"/>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3E0792A"/>
    <w:multiLevelType w:val="multilevel"/>
    <w:tmpl w:val="024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FE5AB9"/>
    <w:multiLevelType w:val="hybridMultilevel"/>
    <w:tmpl w:val="8C3E8752"/>
    <w:lvl w:ilvl="0" w:tplc="0409000F">
      <w:start w:val="1"/>
      <w:numFmt w:val="decimal"/>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91014"/>
    <w:multiLevelType w:val="multilevel"/>
    <w:tmpl w:val="190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512F5C"/>
    <w:multiLevelType w:val="hybridMultilevel"/>
    <w:tmpl w:val="5002E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2E7CEE"/>
    <w:multiLevelType w:val="hybridMultilevel"/>
    <w:tmpl w:val="0CC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94FEB"/>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2BA343E"/>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DD7BCD"/>
    <w:multiLevelType w:val="multilevel"/>
    <w:tmpl w:val="541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0B49BF"/>
    <w:multiLevelType w:val="hybridMultilevel"/>
    <w:tmpl w:val="D51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FA43B8B"/>
    <w:multiLevelType w:val="hybridMultilevel"/>
    <w:tmpl w:val="1E9E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357BF"/>
    <w:multiLevelType w:val="multilevel"/>
    <w:tmpl w:val="0FE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23"/>
  </w:num>
  <w:num w:numId="4">
    <w:abstractNumId w:val="8"/>
  </w:num>
  <w:num w:numId="5">
    <w:abstractNumId w:val="7"/>
  </w:num>
  <w:num w:numId="6">
    <w:abstractNumId w:val="22"/>
  </w:num>
  <w:num w:numId="7">
    <w:abstractNumId w:val="17"/>
  </w:num>
  <w:num w:numId="8">
    <w:abstractNumId w:val="3"/>
  </w:num>
  <w:num w:numId="9">
    <w:abstractNumId w:val="4"/>
  </w:num>
  <w:num w:numId="10">
    <w:abstractNumId w:val="5"/>
  </w:num>
  <w:num w:numId="11">
    <w:abstractNumId w:val="9"/>
  </w:num>
  <w:num w:numId="12">
    <w:abstractNumId w:val="0"/>
  </w:num>
  <w:num w:numId="13">
    <w:abstractNumId w:val="21"/>
  </w:num>
  <w:num w:numId="14">
    <w:abstractNumId w:val="25"/>
  </w:num>
  <w:num w:numId="15">
    <w:abstractNumId w:val="10"/>
  </w:num>
  <w:num w:numId="16">
    <w:abstractNumId w:val="11"/>
  </w:num>
  <w:num w:numId="17">
    <w:abstractNumId w:val="2"/>
  </w:num>
  <w:num w:numId="18">
    <w:abstractNumId w:val="24"/>
  </w:num>
  <w:num w:numId="19">
    <w:abstractNumId w:val="1"/>
  </w:num>
  <w:num w:numId="20">
    <w:abstractNumId w:val="20"/>
  </w:num>
  <w:num w:numId="21">
    <w:abstractNumId w:val="18"/>
  </w:num>
  <w:num w:numId="22">
    <w:abstractNumId w:val="6"/>
  </w:num>
  <w:num w:numId="23">
    <w:abstractNumId w:val="14"/>
  </w:num>
  <w:num w:numId="24">
    <w:abstractNumId w:val="13"/>
  </w:num>
  <w:num w:numId="25">
    <w:abstractNumId w:val="15"/>
  </w:num>
  <w:num w:numId="2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C6"/>
    <w:rsid w:val="00013209"/>
    <w:rsid w:val="0001463C"/>
    <w:rsid w:val="00020D79"/>
    <w:rsid w:val="00040CD7"/>
    <w:rsid w:val="00062892"/>
    <w:rsid w:val="000675DF"/>
    <w:rsid w:val="0007147D"/>
    <w:rsid w:val="000772F3"/>
    <w:rsid w:val="00091AAF"/>
    <w:rsid w:val="00095AC5"/>
    <w:rsid w:val="00095E47"/>
    <w:rsid w:val="00096826"/>
    <w:rsid w:val="000B28AD"/>
    <w:rsid w:val="000B68AD"/>
    <w:rsid w:val="000C30FA"/>
    <w:rsid w:val="000C570B"/>
    <w:rsid w:val="000D1F5B"/>
    <w:rsid w:val="000D2946"/>
    <w:rsid w:val="000D5AD4"/>
    <w:rsid w:val="000D6D94"/>
    <w:rsid w:val="000E44B9"/>
    <w:rsid w:val="000E4E0F"/>
    <w:rsid w:val="000E666B"/>
    <w:rsid w:val="00114203"/>
    <w:rsid w:val="00124F1C"/>
    <w:rsid w:val="00126809"/>
    <w:rsid w:val="001444F2"/>
    <w:rsid w:val="00155481"/>
    <w:rsid w:val="00155738"/>
    <w:rsid w:val="00157BD6"/>
    <w:rsid w:val="00166D7A"/>
    <w:rsid w:val="00186962"/>
    <w:rsid w:val="00193DBE"/>
    <w:rsid w:val="001D00A8"/>
    <w:rsid w:val="001D0815"/>
    <w:rsid w:val="001D4F2A"/>
    <w:rsid w:val="001D5FF7"/>
    <w:rsid w:val="002034AF"/>
    <w:rsid w:val="0020656A"/>
    <w:rsid w:val="002067A4"/>
    <w:rsid w:val="002131D8"/>
    <w:rsid w:val="00213E93"/>
    <w:rsid w:val="0021476A"/>
    <w:rsid w:val="00214D75"/>
    <w:rsid w:val="002220C1"/>
    <w:rsid w:val="002234E8"/>
    <w:rsid w:val="00224AFB"/>
    <w:rsid w:val="00225EE7"/>
    <w:rsid w:val="00226353"/>
    <w:rsid w:val="00241D70"/>
    <w:rsid w:val="00244803"/>
    <w:rsid w:val="0026392F"/>
    <w:rsid w:val="0027461B"/>
    <w:rsid w:val="002904EE"/>
    <w:rsid w:val="002B26AD"/>
    <w:rsid w:val="002C3B4C"/>
    <w:rsid w:val="002E4EB9"/>
    <w:rsid w:val="002E7DF6"/>
    <w:rsid w:val="002F25E1"/>
    <w:rsid w:val="002F49D4"/>
    <w:rsid w:val="00303C43"/>
    <w:rsid w:val="00310E65"/>
    <w:rsid w:val="00331258"/>
    <w:rsid w:val="003354AF"/>
    <w:rsid w:val="003440DD"/>
    <w:rsid w:val="00364434"/>
    <w:rsid w:val="00364F93"/>
    <w:rsid w:val="003719A2"/>
    <w:rsid w:val="0037424C"/>
    <w:rsid w:val="0038078C"/>
    <w:rsid w:val="00382825"/>
    <w:rsid w:val="00383BE8"/>
    <w:rsid w:val="00383C94"/>
    <w:rsid w:val="003879F3"/>
    <w:rsid w:val="00390239"/>
    <w:rsid w:val="0039165D"/>
    <w:rsid w:val="003A2FE4"/>
    <w:rsid w:val="003B6670"/>
    <w:rsid w:val="003B690A"/>
    <w:rsid w:val="003C0F33"/>
    <w:rsid w:val="003C1E67"/>
    <w:rsid w:val="003C5433"/>
    <w:rsid w:val="003C626A"/>
    <w:rsid w:val="003D67E0"/>
    <w:rsid w:val="00400E40"/>
    <w:rsid w:val="004018C9"/>
    <w:rsid w:val="0040602F"/>
    <w:rsid w:val="00407574"/>
    <w:rsid w:val="00417993"/>
    <w:rsid w:val="0043614E"/>
    <w:rsid w:val="0043677C"/>
    <w:rsid w:val="00455BE6"/>
    <w:rsid w:val="00456847"/>
    <w:rsid w:val="00461720"/>
    <w:rsid w:val="00471892"/>
    <w:rsid w:val="0049036B"/>
    <w:rsid w:val="00494F97"/>
    <w:rsid w:val="004A25E4"/>
    <w:rsid w:val="004B0904"/>
    <w:rsid w:val="004B0CBD"/>
    <w:rsid w:val="004C1EA7"/>
    <w:rsid w:val="004C2BBC"/>
    <w:rsid w:val="004C364A"/>
    <w:rsid w:val="004C5C3E"/>
    <w:rsid w:val="004C6C55"/>
    <w:rsid w:val="004D3F5E"/>
    <w:rsid w:val="004D59EB"/>
    <w:rsid w:val="004E3924"/>
    <w:rsid w:val="004E55EC"/>
    <w:rsid w:val="004F031A"/>
    <w:rsid w:val="005116B7"/>
    <w:rsid w:val="00512B43"/>
    <w:rsid w:val="00521F54"/>
    <w:rsid w:val="00525A3B"/>
    <w:rsid w:val="00550AB3"/>
    <w:rsid w:val="00561943"/>
    <w:rsid w:val="005720C0"/>
    <w:rsid w:val="0057363C"/>
    <w:rsid w:val="00580277"/>
    <w:rsid w:val="005818D8"/>
    <w:rsid w:val="00582B6C"/>
    <w:rsid w:val="00585BB0"/>
    <w:rsid w:val="00591D0B"/>
    <w:rsid w:val="00594BF9"/>
    <w:rsid w:val="00597892"/>
    <w:rsid w:val="005A20B1"/>
    <w:rsid w:val="005B5AEE"/>
    <w:rsid w:val="005C5C3A"/>
    <w:rsid w:val="005D3A13"/>
    <w:rsid w:val="005E054F"/>
    <w:rsid w:val="005E1B15"/>
    <w:rsid w:val="005E6D2F"/>
    <w:rsid w:val="006002CE"/>
    <w:rsid w:val="006018F6"/>
    <w:rsid w:val="00601C6D"/>
    <w:rsid w:val="006031E2"/>
    <w:rsid w:val="00604C07"/>
    <w:rsid w:val="00605B96"/>
    <w:rsid w:val="00606ACB"/>
    <w:rsid w:val="0061102D"/>
    <w:rsid w:val="00614F4C"/>
    <w:rsid w:val="0062241C"/>
    <w:rsid w:val="0062267E"/>
    <w:rsid w:val="00622AC0"/>
    <w:rsid w:val="006257BB"/>
    <w:rsid w:val="00640485"/>
    <w:rsid w:val="0065174B"/>
    <w:rsid w:val="00654F68"/>
    <w:rsid w:val="00660A68"/>
    <w:rsid w:val="00681DE4"/>
    <w:rsid w:val="006A4093"/>
    <w:rsid w:val="006A43BD"/>
    <w:rsid w:val="006A459D"/>
    <w:rsid w:val="006B414D"/>
    <w:rsid w:val="006C4273"/>
    <w:rsid w:val="006C4B0B"/>
    <w:rsid w:val="006D404D"/>
    <w:rsid w:val="006E41A5"/>
    <w:rsid w:val="006F0804"/>
    <w:rsid w:val="006F422A"/>
    <w:rsid w:val="00700777"/>
    <w:rsid w:val="00704D86"/>
    <w:rsid w:val="00710D48"/>
    <w:rsid w:val="00712854"/>
    <w:rsid w:val="0073133D"/>
    <w:rsid w:val="00750072"/>
    <w:rsid w:val="00752550"/>
    <w:rsid w:val="00756B4C"/>
    <w:rsid w:val="007574DD"/>
    <w:rsid w:val="00760605"/>
    <w:rsid w:val="00764632"/>
    <w:rsid w:val="00764724"/>
    <w:rsid w:val="0077037C"/>
    <w:rsid w:val="00772035"/>
    <w:rsid w:val="00777EB2"/>
    <w:rsid w:val="00781AEE"/>
    <w:rsid w:val="00784F80"/>
    <w:rsid w:val="0078537D"/>
    <w:rsid w:val="00796991"/>
    <w:rsid w:val="007977AC"/>
    <w:rsid w:val="007A1BE9"/>
    <w:rsid w:val="007F7343"/>
    <w:rsid w:val="00800622"/>
    <w:rsid w:val="008046BF"/>
    <w:rsid w:val="00805A18"/>
    <w:rsid w:val="00837B0D"/>
    <w:rsid w:val="008418B8"/>
    <w:rsid w:val="0085080B"/>
    <w:rsid w:val="00862307"/>
    <w:rsid w:val="00865DC5"/>
    <w:rsid w:val="00867D66"/>
    <w:rsid w:val="00875EB3"/>
    <w:rsid w:val="00886440"/>
    <w:rsid w:val="0088696E"/>
    <w:rsid w:val="00895E67"/>
    <w:rsid w:val="008971D0"/>
    <w:rsid w:val="008A1C6C"/>
    <w:rsid w:val="008A63E6"/>
    <w:rsid w:val="008B3A63"/>
    <w:rsid w:val="008B47AB"/>
    <w:rsid w:val="008B66C6"/>
    <w:rsid w:val="008C6A8F"/>
    <w:rsid w:val="008C70FB"/>
    <w:rsid w:val="008D5930"/>
    <w:rsid w:val="008F4DA0"/>
    <w:rsid w:val="008F59FE"/>
    <w:rsid w:val="008F6E68"/>
    <w:rsid w:val="00900C45"/>
    <w:rsid w:val="00911ACB"/>
    <w:rsid w:val="00911ECA"/>
    <w:rsid w:val="009147D0"/>
    <w:rsid w:val="00921FF0"/>
    <w:rsid w:val="009249CB"/>
    <w:rsid w:val="00932158"/>
    <w:rsid w:val="009442EF"/>
    <w:rsid w:val="00980804"/>
    <w:rsid w:val="00981C93"/>
    <w:rsid w:val="00987B5F"/>
    <w:rsid w:val="00992684"/>
    <w:rsid w:val="009C1F92"/>
    <w:rsid w:val="009C2292"/>
    <w:rsid w:val="009D0B62"/>
    <w:rsid w:val="009E7853"/>
    <w:rsid w:val="00A02C35"/>
    <w:rsid w:val="00A13472"/>
    <w:rsid w:val="00A216FC"/>
    <w:rsid w:val="00A254E0"/>
    <w:rsid w:val="00A25588"/>
    <w:rsid w:val="00A362F6"/>
    <w:rsid w:val="00A51BEC"/>
    <w:rsid w:val="00A5667A"/>
    <w:rsid w:val="00A6062C"/>
    <w:rsid w:val="00A65FEE"/>
    <w:rsid w:val="00A71E68"/>
    <w:rsid w:val="00A72FE8"/>
    <w:rsid w:val="00A7555B"/>
    <w:rsid w:val="00A82B06"/>
    <w:rsid w:val="00A92854"/>
    <w:rsid w:val="00A97E64"/>
    <w:rsid w:val="00A97ED6"/>
    <w:rsid w:val="00AA12E3"/>
    <w:rsid w:val="00AA17A7"/>
    <w:rsid w:val="00AA3503"/>
    <w:rsid w:val="00AB1EF2"/>
    <w:rsid w:val="00AB2A22"/>
    <w:rsid w:val="00AB2EF6"/>
    <w:rsid w:val="00AC3DC7"/>
    <w:rsid w:val="00AC7AF3"/>
    <w:rsid w:val="00AD4D1A"/>
    <w:rsid w:val="00AD5D6A"/>
    <w:rsid w:val="00AD7516"/>
    <w:rsid w:val="00AE3F03"/>
    <w:rsid w:val="00AE6A56"/>
    <w:rsid w:val="00AF18CF"/>
    <w:rsid w:val="00AF2F01"/>
    <w:rsid w:val="00B01E70"/>
    <w:rsid w:val="00B04757"/>
    <w:rsid w:val="00B13291"/>
    <w:rsid w:val="00B220A6"/>
    <w:rsid w:val="00B331B2"/>
    <w:rsid w:val="00B4082D"/>
    <w:rsid w:val="00B46B2F"/>
    <w:rsid w:val="00B50DA9"/>
    <w:rsid w:val="00B51B86"/>
    <w:rsid w:val="00B527FB"/>
    <w:rsid w:val="00B72498"/>
    <w:rsid w:val="00B82B7D"/>
    <w:rsid w:val="00B84E66"/>
    <w:rsid w:val="00BA6481"/>
    <w:rsid w:val="00BC6F9E"/>
    <w:rsid w:val="00BD496C"/>
    <w:rsid w:val="00BE736E"/>
    <w:rsid w:val="00BE7DDE"/>
    <w:rsid w:val="00C02AE1"/>
    <w:rsid w:val="00C11147"/>
    <w:rsid w:val="00C1447A"/>
    <w:rsid w:val="00C14B6B"/>
    <w:rsid w:val="00C1514C"/>
    <w:rsid w:val="00C2647E"/>
    <w:rsid w:val="00C31281"/>
    <w:rsid w:val="00C362CF"/>
    <w:rsid w:val="00C3666D"/>
    <w:rsid w:val="00C42400"/>
    <w:rsid w:val="00C46C91"/>
    <w:rsid w:val="00C54AAD"/>
    <w:rsid w:val="00C553BF"/>
    <w:rsid w:val="00C5612A"/>
    <w:rsid w:val="00C77E66"/>
    <w:rsid w:val="00C92C31"/>
    <w:rsid w:val="00C92EEE"/>
    <w:rsid w:val="00C94655"/>
    <w:rsid w:val="00CA2FAC"/>
    <w:rsid w:val="00CA3092"/>
    <w:rsid w:val="00CA7188"/>
    <w:rsid w:val="00CB51FE"/>
    <w:rsid w:val="00CC1729"/>
    <w:rsid w:val="00CC6479"/>
    <w:rsid w:val="00CC7D93"/>
    <w:rsid w:val="00CD5D07"/>
    <w:rsid w:val="00CD7AC8"/>
    <w:rsid w:val="00CE4ADB"/>
    <w:rsid w:val="00D0034A"/>
    <w:rsid w:val="00D031A0"/>
    <w:rsid w:val="00D076D5"/>
    <w:rsid w:val="00D122C2"/>
    <w:rsid w:val="00D214FC"/>
    <w:rsid w:val="00D23CBE"/>
    <w:rsid w:val="00D270C0"/>
    <w:rsid w:val="00D41304"/>
    <w:rsid w:val="00D45854"/>
    <w:rsid w:val="00D460DF"/>
    <w:rsid w:val="00D50FA8"/>
    <w:rsid w:val="00D71B62"/>
    <w:rsid w:val="00D82E46"/>
    <w:rsid w:val="00D83F7F"/>
    <w:rsid w:val="00D8453B"/>
    <w:rsid w:val="00D87884"/>
    <w:rsid w:val="00D93456"/>
    <w:rsid w:val="00D9565B"/>
    <w:rsid w:val="00D97287"/>
    <w:rsid w:val="00DA3770"/>
    <w:rsid w:val="00DA4EE7"/>
    <w:rsid w:val="00DA551C"/>
    <w:rsid w:val="00DA5E72"/>
    <w:rsid w:val="00DB1689"/>
    <w:rsid w:val="00DB4026"/>
    <w:rsid w:val="00DB5867"/>
    <w:rsid w:val="00DB6F44"/>
    <w:rsid w:val="00DB70CE"/>
    <w:rsid w:val="00DC06D6"/>
    <w:rsid w:val="00DC27FF"/>
    <w:rsid w:val="00DD456F"/>
    <w:rsid w:val="00DD7B8A"/>
    <w:rsid w:val="00DE25C3"/>
    <w:rsid w:val="00DE54FE"/>
    <w:rsid w:val="00DE625E"/>
    <w:rsid w:val="00DE76A4"/>
    <w:rsid w:val="00DF1613"/>
    <w:rsid w:val="00DF3813"/>
    <w:rsid w:val="00DF3DFB"/>
    <w:rsid w:val="00DF7C52"/>
    <w:rsid w:val="00E13C15"/>
    <w:rsid w:val="00E142AB"/>
    <w:rsid w:val="00E16FA4"/>
    <w:rsid w:val="00E210DE"/>
    <w:rsid w:val="00E23508"/>
    <w:rsid w:val="00E27731"/>
    <w:rsid w:val="00E31790"/>
    <w:rsid w:val="00E365FD"/>
    <w:rsid w:val="00E42FAC"/>
    <w:rsid w:val="00E4552A"/>
    <w:rsid w:val="00E46937"/>
    <w:rsid w:val="00E54413"/>
    <w:rsid w:val="00E64260"/>
    <w:rsid w:val="00E67BE8"/>
    <w:rsid w:val="00E705A9"/>
    <w:rsid w:val="00E87B90"/>
    <w:rsid w:val="00EA6420"/>
    <w:rsid w:val="00EB1300"/>
    <w:rsid w:val="00EB1CC0"/>
    <w:rsid w:val="00EB407F"/>
    <w:rsid w:val="00EB5743"/>
    <w:rsid w:val="00ED1C52"/>
    <w:rsid w:val="00ED6BA5"/>
    <w:rsid w:val="00ED70F5"/>
    <w:rsid w:val="00EE0645"/>
    <w:rsid w:val="00EE4829"/>
    <w:rsid w:val="00F01090"/>
    <w:rsid w:val="00F11741"/>
    <w:rsid w:val="00F16ECA"/>
    <w:rsid w:val="00F26534"/>
    <w:rsid w:val="00F34628"/>
    <w:rsid w:val="00F3476A"/>
    <w:rsid w:val="00F431C4"/>
    <w:rsid w:val="00F45173"/>
    <w:rsid w:val="00F45F48"/>
    <w:rsid w:val="00F46A7E"/>
    <w:rsid w:val="00F5496B"/>
    <w:rsid w:val="00F627A7"/>
    <w:rsid w:val="00F76ACA"/>
    <w:rsid w:val="00FA1C87"/>
    <w:rsid w:val="00FA250E"/>
    <w:rsid w:val="00FA2ECB"/>
    <w:rsid w:val="00FC24F7"/>
    <w:rsid w:val="00FC50B6"/>
    <w:rsid w:val="00FD63BE"/>
    <w:rsid w:val="00FD74C7"/>
    <w:rsid w:val="00FE2895"/>
    <w:rsid w:val="00FE662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819F"/>
  <w15:chartTrackingRefBased/>
  <w15:docId w15:val="{A976CA01-FE40-47CC-A5AF-33292BD9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C6"/>
    <w:rPr>
      <w:rFonts w:ascii="Arial" w:eastAsia="Times New Roman" w:hAnsi="Arial" w:cs="Times New Roman"/>
      <w:szCs w:val="20"/>
    </w:rPr>
  </w:style>
  <w:style w:type="paragraph" w:styleId="Heading1">
    <w:name w:val="heading 1"/>
    <w:basedOn w:val="Normal"/>
    <w:next w:val="Normal"/>
    <w:link w:val="Heading1Char"/>
    <w:autoRedefine/>
    <w:uiPriority w:val="9"/>
    <w:qFormat/>
    <w:rsid w:val="00704D86"/>
    <w:pPr>
      <w:keepNext/>
      <w:keepLines/>
      <w:spacing w:before="240"/>
      <w:outlineLvl w:val="0"/>
    </w:pPr>
    <w:rPr>
      <w:rFonts w:asciiTheme="majorHAnsi" w:eastAsiaTheme="majorEastAsia" w:hAnsiTheme="majorHAnsi" w:cstheme="majorBidi"/>
      <w:b/>
      <w:color w:val="1F4E79" w:themeColor="accent1" w:themeShade="80"/>
      <w:sz w:val="32"/>
      <w:szCs w:val="24"/>
    </w:rPr>
  </w:style>
  <w:style w:type="paragraph" w:styleId="Heading2">
    <w:name w:val="heading 2"/>
    <w:basedOn w:val="Normal"/>
    <w:next w:val="Normal"/>
    <w:link w:val="Heading2Char"/>
    <w:autoRedefine/>
    <w:uiPriority w:val="9"/>
    <w:unhideWhenUsed/>
    <w:qFormat/>
    <w:rsid w:val="006002CE"/>
    <w:pPr>
      <w:keepNext/>
      <w:keepLines/>
      <w:spacing w:before="40"/>
      <w:outlineLvl w:val="1"/>
    </w:pPr>
    <w:rPr>
      <w:rFonts w:asciiTheme="majorHAnsi"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6F0804"/>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128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6D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B66C6"/>
    <w:pPr>
      <w:keepLines/>
      <w:tabs>
        <w:tab w:val="left" w:pos="187"/>
      </w:tabs>
      <w:spacing w:line="220" w:lineRule="exact"/>
      <w:ind w:left="187" w:hanging="187"/>
    </w:pPr>
    <w:rPr>
      <w:sz w:val="18"/>
    </w:rPr>
  </w:style>
  <w:style w:type="character" w:customStyle="1" w:styleId="FootnoteTextChar">
    <w:name w:val="Footnote Text Char"/>
    <w:basedOn w:val="DefaultParagraphFont"/>
    <w:link w:val="FootnoteText"/>
    <w:semiHidden/>
    <w:rsid w:val="008B66C6"/>
    <w:rPr>
      <w:rFonts w:ascii="Arial" w:eastAsia="Times New Roman" w:hAnsi="Arial" w:cs="Times New Roman"/>
      <w:sz w:val="18"/>
      <w:szCs w:val="20"/>
    </w:rPr>
  </w:style>
  <w:style w:type="character" w:styleId="FootnoteReference">
    <w:name w:val="footnote reference"/>
    <w:semiHidden/>
    <w:rsid w:val="008B66C6"/>
    <w:rPr>
      <w:b/>
      <w:vertAlign w:val="superscript"/>
    </w:rPr>
  </w:style>
  <w:style w:type="paragraph" w:styleId="BodyText">
    <w:name w:val="Body Text"/>
    <w:basedOn w:val="Normal"/>
    <w:link w:val="BodyTextChar"/>
    <w:rsid w:val="008B66C6"/>
    <w:pPr>
      <w:spacing w:after="120"/>
      <w:ind w:left="720"/>
    </w:pPr>
  </w:style>
  <w:style w:type="character" w:customStyle="1" w:styleId="BodyTextChar">
    <w:name w:val="Body Text Char"/>
    <w:basedOn w:val="DefaultParagraphFont"/>
    <w:link w:val="BodyText"/>
    <w:rsid w:val="008B66C6"/>
    <w:rPr>
      <w:rFonts w:ascii="Arial" w:eastAsia="Times New Roman" w:hAnsi="Arial" w:cs="Times New Roman"/>
      <w:szCs w:val="20"/>
    </w:rPr>
  </w:style>
  <w:style w:type="paragraph" w:styleId="List">
    <w:name w:val="List"/>
    <w:basedOn w:val="BodyText"/>
    <w:rsid w:val="008B66C6"/>
    <w:pPr>
      <w:tabs>
        <w:tab w:val="left" w:pos="1440"/>
      </w:tabs>
      <w:spacing w:after="60"/>
      <w:ind w:left="1440" w:hanging="360"/>
    </w:pPr>
  </w:style>
  <w:style w:type="paragraph" w:styleId="Header">
    <w:name w:val="header"/>
    <w:basedOn w:val="Normal"/>
    <w:link w:val="HeaderChar"/>
    <w:uiPriority w:val="99"/>
    <w:rsid w:val="008B66C6"/>
    <w:pPr>
      <w:tabs>
        <w:tab w:val="center" w:pos="4320"/>
        <w:tab w:val="right" w:pos="8640"/>
      </w:tabs>
    </w:pPr>
  </w:style>
  <w:style w:type="character" w:customStyle="1" w:styleId="HeaderChar">
    <w:name w:val="Header Char"/>
    <w:basedOn w:val="DefaultParagraphFont"/>
    <w:link w:val="Header"/>
    <w:uiPriority w:val="99"/>
    <w:rsid w:val="008B66C6"/>
    <w:rPr>
      <w:rFonts w:ascii="Arial" w:eastAsia="Times New Roman" w:hAnsi="Arial" w:cs="Times New Roman"/>
      <w:szCs w:val="20"/>
    </w:rPr>
  </w:style>
  <w:style w:type="paragraph" w:customStyle="1" w:styleId="GanttheadHeaderSecondPage">
    <w:name w:val="Gantthead Header Second Page"/>
    <w:basedOn w:val="Normal"/>
    <w:rsid w:val="008B66C6"/>
    <w:pPr>
      <w:pBdr>
        <w:bottom w:val="single" w:sz="4" w:space="1" w:color="auto"/>
      </w:pBdr>
      <w:tabs>
        <w:tab w:val="right" w:pos="9360"/>
      </w:tabs>
    </w:pPr>
    <w:rPr>
      <w:rFonts w:cs="Arial"/>
      <w:szCs w:val="22"/>
    </w:rPr>
  </w:style>
  <w:style w:type="paragraph" w:customStyle="1" w:styleId="GantheadFooterPage2">
    <w:name w:val="Ganthead Footer Page 2"/>
    <w:basedOn w:val="Normal"/>
    <w:rsid w:val="008B66C6"/>
    <w:pPr>
      <w:pBdr>
        <w:top w:val="single" w:sz="4" w:space="1" w:color="auto"/>
      </w:pBdr>
      <w:tabs>
        <w:tab w:val="right" w:pos="10080"/>
      </w:tabs>
      <w:spacing w:after="240"/>
    </w:pPr>
    <w:rPr>
      <w:sz w:val="20"/>
    </w:rPr>
  </w:style>
  <w:style w:type="paragraph" w:customStyle="1" w:styleId="GanttheadHeading1">
    <w:name w:val="Gantthead Heading 1"/>
    <w:basedOn w:val="Heading3"/>
    <w:rsid w:val="008B66C6"/>
    <w:pPr>
      <w:keepNext w:val="0"/>
      <w:keepLines w:val="0"/>
      <w:spacing w:before="0" w:after="240"/>
    </w:pPr>
    <w:rPr>
      <w:rFonts w:ascii="Arial" w:eastAsia="Times New Roman" w:hAnsi="Arial" w:cs="Arial"/>
      <w:b w:val="0"/>
      <w:bCs/>
      <w:color w:val="auto"/>
      <w:sz w:val="28"/>
      <w:szCs w:val="28"/>
    </w:rPr>
  </w:style>
  <w:style w:type="paragraph" w:customStyle="1" w:styleId="GanttheadNormal">
    <w:name w:val="Gantthead Normal"/>
    <w:basedOn w:val="NormalWeb"/>
    <w:link w:val="GanttheadNormalChar"/>
    <w:rsid w:val="008B66C6"/>
    <w:pPr>
      <w:spacing w:after="240"/>
      <w:ind w:left="720"/>
    </w:pPr>
    <w:rPr>
      <w:rFonts w:ascii="Arial" w:hAnsi="Arial"/>
      <w:sz w:val="22"/>
      <w:szCs w:val="20"/>
    </w:rPr>
  </w:style>
  <w:style w:type="paragraph" w:customStyle="1" w:styleId="GanttheadHeading2">
    <w:name w:val="Gantthead Heading 2"/>
    <w:basedOn w:val="NormalWeb"/>
    <w:rsid w:val="008B66C6"/>
    <w:pPr>
      <w:keepNext/>
      <w:spacing w:after="240"/>
      <w:ind w:left="720"/>
    </w:pPr>
    <w:rPr>
      <w:rFonts w:ascii="Arial" w:hAnsi="Arial" w:cs="Arial"/>
      <w:b/>
    </w:rPr>
  </w:style>
  <w:style w:type="character" w:customStyle="1" w:styleId="GanttheadNormalChar">
    <w:name w:val="Gantthead Normal Char"/>
    <w:basedOn w:val="DefaultParagraphFont"/>
    <w:link w:val="GanttheadNormal"/>
    <w:rsid w:val="008B66C6"/>
    <w:rPr>
      <w:rFonts w:ascii="Arial" w:eastAsia="Times New Roman" w:hAnsi="Arial" w:cs="Times New Roman"/>
      <w:szCs w:val="20"/>
    </w:rPr>
  </w:style>
  <w:style w:type="paragraph" w:customStyle="1" w:styleId="GanttheadHeading3">
    <w:name w:val="Gantthead Heading 3"/>
    <w:basedOn w:val="GanttheadHeading2"/>
    <w:rsid w:val="008B66C6"/>
    <w:pPr>
      <w:ind w:left="1440"/>
    </w:pPr>
    <w:rPr>
      <w:sz w:val="22"/>
      <w:szCs w:val="22"/>
    </w:rPr>
  </w:style>
  <w:style w:type="paragraph" w:customStyle="1" w:styleId="GanttheadTableHeader">
    <w:name w:val="Gantthead Table Header"/>
    <w:basedOn w:val="Normal"/>
    <w:rsid w:val="008B66C6"/>
    <w:rPr>
      <w:rFonts w:ascii="Times" w:hAnsi="Times"/>
      <w:b/>
      <w:sz w:val="24"/>
      <w:szCs w:val="24"/>
    </w:rPr>
  </w:style>
  <w:style w:type="paragraph" w:customStyle="1" w:styleId="GanttheadTableText">
    <w:name w:val="Gantthead Table Text"/>
    <w:basedOn w:val="Normal"/>
    <w:rsid w:val="008B66C6"/>
    <w:rPr>
      <w:rFonts w:ascii="Times" w:hAnsi="Times"/>
      <w:sz w:val="24"/>
      <w:szCs w:val="24"/>
    </w:rPr>
  </w:style>
  <w:style w:type="paragraph" w:customStyle="1" w:styleId="GanttheadHeading2Bullet">
    <w:name w:val="Gantthead Heading 2 Bullet"/>
    <w:basedOn w:val="Normal"/>
    <w:rsid w:val="008B66C6"/>
    <w:pPr>
      <w:numPr>
        <w:numId w:val="1"/>
      </w:numPr>
      <w:spacing w:after="120"/>
    </w:pPr>
    <w:rPr>
      <w:bCs/>
    </w:rPr>
  </w:style>
  <w:style w:type="paragraph" w:customStyle="1" w:styleId="GanttheadHeading2NormalText">
    <w:name w:val="Gantthead Heading 2 Normal Text"/>
    <w:basedOn w:val="Normal"/>
    <w:rsid w:val="008B66C6"/>
    <w:pPr>
      <w:spacing w:after="240"/>
      <w:ind w:left="720"/>
    </w:pPr>
  </w:style>
  <w:style w:type="paragraph" w:customStyle="1" w:styleId="GanttheadHeading3NormalText">
    <w:name w:val="Gantthead Heading 3 Normal Text"/>
    <w:basedOn w:val="Normal"/>
    <w:rsid w:val="008B66C6"/>
    <w:pPr>
      <w:spacing w:after="240"/>
      <w:ind w:left="1440"/>
    </w:pPr>
  </w:style>
  <w:style w:type="paragraph" w:customStyle="1" w:styleId="GanttheadHeading3Bullet3">
    <w:name w:val="Gantthead Heading 3 Bullet 3"/>
    <w:basedOn w:val="Normal"/>
    <w:rsid w:val="008B66C6"/>
    <w:pPr>
      <w:numPr>
        <w:ilvl w:val="1"/>
        <w:numId w:val="2"/>
      </w:numPr>
      <w:spacing w:after="120"/>
    </w:pPr>
  </w:style>
  <w:style w:type="paragraph" w:customStyle="1" w:styleId="GanttheadHeading2Numbered">
    <w:name w:val="Gantthead Heading 2 Numbered"/>
    <w:basedOn w:val="GanttheadHeading2NormalText"/>
    <w:rsid w:val="008B66C6"/>
    <w:pPr>
      <w:numPr>
        <w:numId w:val="3"/>
      </w:numPr>
    </w:pPr>
  </w:style>
  <w:style w:type="paragraph" w:customStyle="1" w:styleId="GanttheadOutlineHeading1">
    <w:name w:val="Gantthead Outline Heading 1"/>
    <w:basedOn w:val="GanttheadHeading1"/>
    <w:rsid w:val="008B66C6"/>
    <w:pPr>
      <w:numPr>
        <w:numId w:val="4"/>
      </w:numPr>
      <w:tabs>
        <w:tab w:val="num" w:pos="360"/>
      </w:tabs>
      <w:ind w:left="0" w:firstLine="0"/>
    </w:pPr>
  </w:style>
  <w:style w:type="paragraph" w:customStyle="1" w:styleId="GanttheadOutlineHeading2">
    <w:name w:val="Gantthead Outline Heading 2"/>
    <w:basedOn w:val="GanttheadHeading2"/>
    <w:rsid w:val="008B66C6"/>
    <w:pPr>
      <w:numPr>
        <w:ilvl w:val="1"/>
        <w:numId w:val="4"/>
      </w:numPr>
      <w:tabs>
        <w:tab w:val="num" w:pos="360"/>
      </w:tabs>
    </w:pPr>
  </w:style>
  <w:style w:type="paragraph" w:customStyle="1" w:styleId="GanttheadOutlineHeading3">
    <w:name w:val="Gantthead Outline Heading 3"/>
    <w:basedOn w:val="GanttheadHeading3"/>
    <w:rsid w:val="008B66C6"/>
    <w:pPr>
      <w:numPr>
        <w:ilvl w:val="2"/>
        <w:numId w:val="4"/>
      </w:numPr>
      <w:tabs>
        <w:tab w:val="num" w:pos="360"/>
      </w:tabs>
    </w:pPr>
  </w:style>
  <w:style w:type="character" w:customStyle="1" w:styleId="Heading3Char">
    <w:name w:val="Heading 3 Char"/>
    <w:basedOn w:val="DefaultParagraphFont"/>
    <w:link w:val="Heading3"/>
    <w:uiPriority w:val="9"/>
    <w:rsid w:val="006F0804"/>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8B66C6"/>
    <w:rPr>
      <w:rFonts w:ascii="Times New Roman" w:hAnsi="Times New Roman"/>
      <w:sz w:val="24"/>
      <w:szCs w:val="24"/>
    </w:rPr>
  </w:style>
  <w:style w:type="paragraph" w:customStyle="1" w:styleId="Default">
    <w:name w:val="Default"/>
    <w:rsid w:val="00EB407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04D86"/>
    <w:rPr>
      <w:rFonts w:asciiTheme="majorHAnsi" w:eastAsiaTheme="majorEastAsia" w:hAnsiTheme="majorHAnsi" w:cstheme="majorBidi"/>
      <w:b/>
      <w:color w:val="1F4E79" w:themeColor="accent1" w:themeShade="80"/>
      <w:sz w:val="32"/>
      <w:szCs w:val="24"/>
    </w:rPr>
  </w:style>
  <w:style w:type="character" w:customStyle="1" w:styleId="Heading2Char">
    <w:name w:val="Heading 2 Char"/>
    <w:basedOn w:val="DefaultParagraphFont"/>
    <w:link w:val="Heading2"/>
    <w:uiPriority w:val="9"/>
    <w:rsid w:val="006002CE"/>
    <w:rPr>
      <w:rFonts w:asciiTheme="majorHAnsi" w:eastAsia="Times New Roman" w:hAnsiTheme="majorHAnsi" w:cstheme="majorBidi"/>
      <w:b/>
      <w:color w:val="2E74B5" w:themeColor="accent1" w:themeShade="BF"/>
      <w:sz w:val="28"/>
      <w:szCs w:val="24"/>
    </w:rPr>
  </w:style>
  <w:style w:type="character" w:customStyle="1" w:styleId="Heading4Char">
    <w:name w:val="Heading 4 Char"/>
    <w:basedOn w:val="DefaultParagraphFont"/>
    <w:link w:val="Heading4"/>
    <w:uiPriority w:val="9"/>
    <w:rsid w:val="00712854"/>
    <w:rPr>
      <w:rFonts w:asciiTheme="majorHAnsi" w:eastAsiaTheme="majorEastAsia" w:hAnsiTheme="majorHAnsi" w:cstheme="majorBidi"/>
      <w:i/>
      <w:iCs/>
      <w:color w:val="2E74B5" w:themeColor="accent1" w:themeShade="BF"/>
      <w:szCs w:val="20"/>
    </w:rPr>
  </w:style>
  <w:style w:type="paragraph" w:styleId="TOCHeading">
    <w:name w:val="TOC Heading"/>
    <w:basedOn w:val="Heading1"/>
    <w:next w:val="Normal"/>
    <w:uiPriority w:val="39"/>
    <w:unhideWhenUsed/>
    <w:qFormat/>
    <w:rsid w:val="00F3476A"/>
    <w:pPr>
      <w:spacing w:line="259" w:lineRule="auto"/>
      <w:outlineLvl w:val="9"/>
    </w:pPr>
  </w:style>
  <w:style w:type="paragraph" w:styleId="TOC3">
    <w:name w:val="toc 3"/>
    <w:basedOn w:val="Normal"/>
    <w:next w:val="Normal"/>
    <w:autoRedefine/>
    <w:uiPriority w:val="39"/>
    <w:unhideWhenUsed/>
    <w:rsid w:val="00F3476A"/>
    <w:pPr>
      <w:ind w:left="440"/>
    </w:pPr>
  </w:style>
  <w:style w:type="paragraph" w:styleId="TOC1">
    <w:name w:val="toc 1"/>
    <w:basedOn w:val="Normal"/>
    <w:next w:val="Normal"/>
    <w:autoRedefine/>
    <w:uiPriority w:val="39"/>
    <w:unhideWhenUsed/>
    <w:rsid w:val="00F3476A"/>
  </w:style>
  <w:style w:type="paragraph" w:styleId="TOC2">
    <w:name w:val="toc 2"/>
    <w:basedOn w:val="Normal"/>
    <w:next w:val="Normal"/>
    <w:autoRedefine/>
    <w:uiPriority w:val="39"/>
    <w:unhideWhenUsed/>
    <w:rsid w:val="00F3476A"/>
    <w:pPr>
      <w:ind w:left="220"/>
    </w:pPr>
  </w:style>
  <w:style w:type="character" w:styleId="Hyperlink">
    <w:name w:val="Hyperlink"/>
    <w:basedOn w:val="DefaultParagraphFont"/>
    <w:uiPriority w:val="99"/>
    <w:unhideWhenUsed/>
    <w:rsid w:val="00F3476A"/>
    <w:rPr>
      <w:color w:val="0563C1" w:themeColor="hyperlink"/>
      <w:u w:val="single"/>
    </w:rPr>
  </w:style>
  <w:style w:type="character" w:customStyle="1" w:styleId="Heading5Char">
    <w:name w:val="Heading 5 Char"/>
    <w:basedOn w:val="DefaultParagraphFont"/>
    <w:link w:val="Heading5"/>
    <w:uiPriority w:val="9"/>
    <w:rsid w:val="005E6D2F"/>
    <w:rPr>
      <w:rFonts w:asciiTheme="majorHAnsi" w:eastAsiaTheme="majorEastAsia" w:hAnsiTheme="majorHAnsi" w:cstheme="majorBidi"/>
      <w:color w:val="2E74B5" w:themeColor="accent1" w:themeShade="BF"/>
      <w:szCs w:val="20"/>
    </w:rPr>
  </w:style>
  <w:style w:type="paragraph" w:styleId="Footer">
    <w:name w:val="footer"/>
    <w:basedOn w:val="Normal"/>
    <w:link w:val="FooterChar"/>
    <w:uiPriority w:val="99"/>
    <w:unhideWhenUsed/>
    <w:rsid w:val="00BE7DDE"/>
    <w:pPr>
      <w:tabs>
        <w:tab w:val="center" w:pos="4680"/>
        <w:tab w:val="right" w:pos="9360"/>
      </w:tabs>
    </w:pPr>
  </w:style>
  <w:style w:type="character" w:customStyle="1" w:styleId="FooterChar">
    <w:name w:val="Footer Char"/>
    <w:basedOn w:val="DefaultParagraphFont"/>
    <w:link w:val="Footer"/>
    <w:uiPriority w:val="99"/>
    <w:rsid w:val="00BE7DDE"/>
    <w:rPr>
      <w:rFonts w:ascii="Arial" w:eastAsia="Times New Roman" w:hAnsi="Arial" w:cs="Times New Roman"/>
      <w:szCs w:val="20"/>
    </w:rPr>
  </w:style>
  <w:style w:type="paragraph" w:styleId="ListParagraph">
    <w:name w:val="List Paragraph"/>
    <w:basedOn w:val="Normal"/>
    <w:uiPriority w:val="34"/>
    <w:qFormat/>
    <w:rsid w:val="005D3A13"/>
    <w:pPr>
      <w:ind w:left="720"/>
      <w:contextualSpacing/>
    </w:pPr>
  </w:style>
  <w:style w:type="paragraph" w:customStyle="1" w:styleId="TableContents">
    <w:name w:val="Table Contents"/>
    <w:basedOn w:val="BodyText"/>
    <w:rsid w:val="00DF7C52"/>
    <w:pPr>
      <w:suppressAutoHyphens/>
      <w:spacing w:after="0"/>
      <w:ind w:left="0"/>
      <w:jc w:val="both"/>
    </w:pPr>
    <w:rPr>
      <w:rFonts w:ascii="Tahoma" w:hAnsi="Tahoma"/>
      <w:b/>
      <w:sz w:val="20"/>
      <w:lang w:val="x-none" w:eastAsia="x-none"/>
    </w:rPr>
  </w:style>
  <w:style w:type="numbering" w:customStyle="1" w:styleId="Style1">
    <w:name w:val="Style1"/>
    <w:uiPriority w:val="99"/>
    <w:rsid w:val="00DF7C52"/>
    <w:pPr>
      <w:numPr>
        <w:numId w:val="5"/>
      </w:numPr>
    </w:pPr>
  </w:style>
  <w:style w:type="paragraph" w:styleId="Revision">
    <w:name w:val="Revision"/>
    <w:hidden/>
    <w:uiPriority w:val="99"/>
    <w:semiHidden/>
    <w:rsid w:val="00A5667A"/>
    <w:pPr>
      <w:spacing w:after="0" w:line="240" w:lineRule="auto"/>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A56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7A"/>
    <w:rPr>
      <w:rFonts w:ascii="Segoe UI" w:eastAsia="Times New Roman" w:hAnsi="Segoe UI" w:cs="Segoe UI"/>
      <w:sz w:val="18"/>
      <w:szCs w:val="18"/>
    </w:rPr>
  </w:style>
  <w:style w:type="character" w:customStyle="1" w:styleId="apple-converted-space">
    <w:name w:val="apple-converted-space"/>
    <w:basedOn w:val="DefaultParagraphFont"/>
    <w:rsid w:val="0061102D"/>
  </w:style>
  <w:style w:type="table" w:styleId="TableGrid">
    <w:name w:val="Table Grid"/>
    <w:basedOn w:val="TableNormal"/>
    <w:uiPriority w:val="39"/>
    <w:rsid w:val="00B51B8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E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E1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6794">
      <w:bodyDiv w:val="1"/>
      <w:marLeft w:val="0"/>
      <w:marRight w:val="0"/>
      <w:marTop w:val="0"/>
      <w:marBottom w:val="0"/>
      <w:divBdr>
        <w:top w:val="none" w:sz="0" w:space="0" w:color="auto"/>
        <w:left w:val="none" w:sz="0" w:space="0" w:color="auto"/>
        <w:bottom w:val="none" w:sz="0" w:space="0" w:color="auto"/>
        <w:right w:val="none" w:sz="0" w:space="0" w:color="auto"/>
      </w:divBdr>
    </w:div>
    <w:div w:id="77364687">
      <w:bodyDiv w:val="1"/>
      <w:marLeft w:val="0"/>
      <w:marRight w:val="0"/>
      <w:marTop w:val="0"/>
      <w:marBottom w:val="0"/>
      <w:divBdr>
        <w:top w:val="none" w:sz="0" w:space="0" w:color="auto"/>
        <w:left w:val="none" w:sz="0" w:space="0" w:color="auto"/>
        <w:bottom w:val="none" w:sz="0" w:space="0" w:color="auto"/>
        <w:right w:val="none" w:sz="0" w:space="0" w:color="auto"/>
      </w:divBdr>
    </w:div>
    <w:div w:id="90006779">
      <w:bodyDiv w:val="1"/>
      <w:marLeft w:val="0"/>
      <w:marRight w:val="0"/>
      <w:marTop w:val="0"/>
      <w:marBottom w:val="0"/>
      <w:divBdr>
        <w:top w:val="none" w:sz="0" w:space="0" w:color="auto"/>
        <w:left w:val="none" w:sz="0" w:space="0" w:color="auto"/>
        <w:bottom w:val="none" w:sz="0" w:space="0" w:color="auto"/>
        <w:right w:val="none" w:sz="0" w:space="0" w:color="auto"/>
      </w:divBdr>
    </w:div>
    <w:div w:id="120079412">
      <w:bodyDiv w:val="1"/>
      <w:marLeft w:val="0"/>
      <w:marRight w:val="0"/>
      <w:marTop w:val="0"/>
      <w:marBottom w:val="0"/>
      <w:divBdr>
        <w:top w:val="none" w:sz="0" w:space="0" w:color="auto"/>
        <w:left w:val="none" w:sz="0" w:space="0" w:color="auto"/>
        <w:bottom w:val="none" w:sz="0" w:space="0" w:color="auto"/>
        <w:right w:val="none" w:sz="0" w:space="0" w:color="auto"/>
      </w:divBdr>
    </w:div>
    <w:div w:id="164637971">
      <w:bodyDiv w:val="1"/>
      <w:marLeft w:val="0"/>
      <w:marRight w:val="0"/>
      <w:marTop w:val="0"/>
      <w:marBottom w:val="0"/>
      <w:divBdr>
        <w:top w:val="none" w:sz="0" w:space="0" w:color="auto"/>
        <w:left w:val="none" w:sz="0" w:space="0" w:color="auto"/>
        <w:bottom w:val="none" w:sz="0" w:space="0" w:color="auto"/>
        <w:right w:val="none" w:sz="0" w:space="0" w:color="auto"/>
      </w:divBdr>
    </w:div>
    <w:div w:id="165748718">
      <w:bodyDiv w:val="1"/>
      <w:marLeft w:val="0"/>
      <w:marRight w:val="0"/>
      <w:marTop w:val="0"/>
      <w:marBottom w:val="0"/>
      <w:divBdr>
        <w:top w:val="none" w:sz="0" w:space="0" w:color="auto"/>
        <w:left w:val="none" w:sz="0" w:space="0" w:color="auto"/>
        <w:bottom w:val="none" w:sz="0" w:space="0" w:color="auto"/>
        <w:right w:val="none" w:sz="0" w:space="0" w:color="auto"/>
      </w:divBdr>
    </w:div>
    <w:div w:id="421803194">
      <w:bodyDiv w:val="1"/>
      <w:marLeft w:val="0"/>
      <w:marRight w:val="0"/>
      <w:marTop w:val="0"/>
      <w:marBottom w:val="0"/>
      <w:divBdr>
        <w:top w:val="none" w:sz="0" w:space="0" w:color="auto"/>
        <w:left w:val="none" w:sz="0" w:space="0" w:color="auto"/>
        <w:bottom w:val="none" w:sz="0" w:space="0" w:color="auto"/>
        <w:right w:val="none" w:sz="0" w:space="0" w:color="auto"/>
      </w:divBdr>
    </w:div>
    <w:div w:id="487786179">
      <w:bodyDiv w:val="1"/>
      <w:marLeft w:val="0"/>
      <w:marRight w:val="0"/>
      <w:marTop w:val="0"/>
      <w:marBottom w:val="0"/>
      <w:divBdr>
        <w:top w:val="none" w:sz="0" w:space="0" w:color="auto"/>
        <w:left w:val="none" w:sz="0" w:space="0" w:color="auto"/>
        <w:bottom w:val="none" w:sz="0" w:space="0" w:color="auto"/>
        <w:right w:val="none" w:sz="0" w:space="0" w:color="auto"/>
      </w:divBdr>
    </w:div>
    <w:div w:id="543949274">
      <w:bodyDiv w:val="1"/>
      <w:marLeft w:val="0"/>
      <w:marRight w:val="0"/>
      <w:marTop w:val="0"/>
      <w:marBottom w:val="0"/>
      <w:divBdr>
        <w:top w:val="none" w:sz="0" w:space="0" w:color="auto"/>
        <w:left w:val="none" w:sz="0" w:space="0" w:color="auto"/>
        <w:bottom w:val="none" w:sz="0" w:space="0" w:color="auto"/>
        <w:right w:val="none" w:sz="0" w:space="0" w:color="auto"/>
      </w:divBdr>
    </w:div>
    <w:div w:id="650402913">
      <w:bodyDiv w:val="1"/>
      <w:marLeft w:val="0"/>
      <w:marRight w:val="0"/>
      <w:marTop w:val="0"/>
      <w:marBottom w:val="0"/>
      <w:divBdr>
        <w:top w:val="none" w:sz="0" w:space="0" w:color="auto"/>
        <w:left w:val="none" w:sz="0" w:space="0" w:color="auto"/>
        <w:bottom w:val="none" w:sz="0" w:space="0" w:color="auto"/>
        <w:right w:val="none" w:sz="0" w:space="0" w:color="auto"/>
      </w:divBdr>
    </w:div>
    <w:div w:id="681858651">
      <w:bodyDiv w:val="1"/>
      <w:marLeft w:val="0"/>
      <w:marRight w:val="0"/>
      <w:marTop w:val="0"/>
      <w:marBottom w:val="0"/>
      <w:divBdr>
        <w:top w:val="none" w:sz="0" w:space="0" w:color="auto"/>
        <w:left w:val="none" w:sz="0" w:space="0" w:color="auto"/>
        <w:bottom w:val="none" w:sz="0" w:space="0" w:color="auto"/>
        <w:right w:val="none" w:sz="0" w:space="0" w:color="auto"/>
      </w:divBdr>
    </w:div>
    <w:div w:id="856313852">
      <w:bodyDiv w:val="1"/>
      <w:marLeft w:val="0"/>
      <w:marRight w:val="0"/>
      <w:marTop w:val="0"/>
      <w:marBottom w:val="0"/>
      <w:divBdr>
        <w:top w:val="none" w:sz="0" w:space="0" w:color="auto"/>
        <w:left w:val="none" w:sz="0" w:space="0" w:color="auto"/>
        <w:bottom w:val="none" w:sz="0" w:space="0" w:color="auto"/>
        <w:right w:val="none" w:sz="0" w:space="0" w:color="auto"/>
      </w:divBdr>
    </w:div>
    <w:div w:id="906376471">
      <w:bodyDiv w:val="1"/>
      <w:marLeft w:val="0"/>
      <w:marRight w:val="0"/>
      <w:marTop w:val="0"/>
      <w:marBottom w:val="0"/>
      <w:divBdr>
        <w:top w:val="none" w:sz="0" w:space="0" w:color="auto"/>
        <w:left w:val="none" w:sz="0" w:space="0" w:color="auto"/>
        <w:bottom w:val="none" w:sz="0" w:space="0" w:color="auto"/>
        <w:right w:val="none" w:sz="0" w:space="0" w:color="auto"/>
      </w:divBdr>
    </w:div>
    <w:div w:id="971987076">
      <w:bodyDiv w:val="1"/>
      <w:marLeft w:val="0"/>
      <w:marRight w:val="0"/>
      <w:marTop w:val="0"/>
      <w:marBottom w:val="0"/>
      <w:divBdr>
        <w:top w:val="none" w:sz="0" w:space="0" w:color="auto"/>
        <w:left w:val="none" w:sz="0" w:space="0" w:color="auto"/>
        <w:bottom w:val="none" w:sz="0" w:space="0" w:color="auto"/>
        <w:right w:val="none" w:sz="0" w:space="0" w:color="auto"/>
      </w:divBdr>
    </w:div>
    <w:div w:id="980889562">
      <w:bodyDiv w:val="1"/>
      <w:marLeft w:val="0"/>
      <w:marRight w:val="0"/>
      <w:marTop w:val="0"/>
      <w:marBottom w:val="0"/>
      <w:divBdr>
        <w:top w:val="none" w:sz="0" w:space="0" w:color="auto"/>
        <w:left w:val="none" w:sz="0" w:space="0" w:color="auto"/>
        <w:bottom w:val="none" w:sz="0" w:space="0" w:color="auto"/>
        <w:right w:val="none" w:sz="0" w:space="0" w:color="auto"/>
      </w:divBdr>
    </w:div>
    <w:div w:id="1073043687">
      <w:bodyDiv w:val="1"/>
      <w:marLeft w:val="0"/>
      <w:marRight w:val="0"/>
      <w:marTop w:val="0"/>
      <w:marBottom w:val="0"/>
      <w:divBdr>
        <w:top w:val="none" w:sz="0" w:space="0" w:color="auto"/>
        <w:left w:val="none" w:sz="0" w:space="0" w:color="auto"/>
        <w:bottom w:val="none" w:sz="0" w:space="0" w:color="auto"/>
        <w:right w:val="none" w:sz="0" w:space="0" w:color="auto"/>
      </w:divBdr>
    </w:div>
    <w:div w:id="1235626066">
      <w:bodyDiv w:val="1"/>
      <w:marLeft w:val="0"/>
      <w:marRight w:val="0"/>
      <w:marTop w:val="0"/>
      <w:marBottom w:val="0"/>
      <w:divBdr>
        <w:top w:val="none" w:sz="0" w:space="0" w:color="auto"/>
        <w:left w:val="none" w:sz="0" w:space="0" w:color="auto"/>
        <w:bottom w:val="none" w:sz="0" w:space="0" w:color="auto"/>
        <w:right w:val="none" w:sz="0" w:space="0" w:color="auto"/>
      </w:divBdr>
      <w:divsChild>
        <w:div w:id="1208840477">
          <w:marLeft w:val="0"/>
          <w:marRight w:val="0"/>
          <w:marTop w:val="0"/>
          <w:marBottom w:val="0"/>
          <w:divBdr>
            <w:top w:val="none" w:sz="0" w:space="0" w:color="auto"/>
            <w:left w:val="none" w:sz="0" w:space="0" w:color="auto"/>
            <w:bottom w:val="none" w:sz="0" w:space="0" w:color="auto"/>
            <w:right w:val="none" w:sz="0" w:space="0" w:color="auto"/>
          </w:divBdr>
        </w:div>
      </w:divsChild>
    </w:div>
    <w:div w:id="1335768366">
      <w:bodyDiv w:val="1"/>
      <w:marLeft w:val="0"/>
      <w:marRight w:val="0"/>
      <w:marTop w:val="0"/>
      <w:marBottom w:val="0"/>
      <w:divBdr>
        <w:top w:val="none" w:sz="0" w:space="0" w:color="auto"/>
        <w:left w:val="none" w:sz="0" w:space="0" w:color="auto"/>
        <w:bottom w:val="none" w:sz="0" w:space="0" w:color="auto"/>
        <w:right w:val="none" w:sz="0" w:space="0" w:color="auto"/>
      </w:divBdr>
    </w:div>
    <w:div w:id="1349210341">
      <w:bodyDiv w:val="1"/>
      <w:marLeft w:val="0"/>
      <w:marRight w:val="0"/>
      <w:marTop w:val="0"/>
      <w:marBottom w:val="0"/>
      <w:divBdr>
        <w:top w:val="none" w:sz="0" w:space="0" w:color="auto"/>
        <w:left w:val="none" w:sz="0" w:space="0" w:color="auto"/>
        <w:bottom w:val="none" w:sz="0" w:space="0" w:color="auto"/>
        <w:right w:val="none" w:sz="0" w:space="0" w:color="auto"/>
      </w:divBdr>
    </w:div>
    <w:div w:id="1367025871">
      <w:bodyDiv w:val="1"/>
      <w:marLeft w:val="0"/>
      <w:marRight w:val="0"/>
      <w:marTop w:val="0"/>
      <w:marBottom w:val="0"/>
      <w:divBdr>
        <w:top w:val="none" w:sz="0" w:space="0" w:color="auto"/>
        <w:left w:val="none" w:sz="0" w:space="0" w:color="auto"/>
        <w:bottom w:val="none" w:sz="0" w:space="0" w:color="auto"/>
        <w:right w:val="none" w:sz="0" w:space="0" w:color="auto"/>
      </w:divBdr>
    </w:div>
    <w:div w:id="1417440562">
      <w:bodyDiv w:val="1"/>
      <w:marLeft w:val="0"/>
      <w:marRight w:val="0"/>
      <w:marTop w:val="0"/>
      <w:marBottom w:val="0"/>
      <w:divBdr>
        <w:top w:val="none" w:sz="0" w:space="0" w:color="auto"/>
        <w:left w:val="none" w:sz="0" w:space="0" w:color="auto"/>
        <w:bottom w:val="none" w:sz="0" w:space="0" w:color="auto"/>
        <w:right w:val="none" w:sz="0" w:space="0" w:color="auto"/>
      </w:divBdr>
    </w:div>
    <w:div w:id="1682126692">
      <w:bodyDiv w:val="1"/>
      <w:marLeft w:val="0"/>
      <w:marRight w:val="0"/>
      <w:marTop w:val="0"/>
      <w:marBottom w:val="0"/>
      <w:divBdr>
        <w:top w:val="none" w:sz="0" w:space="0" w:color="auto"/>
        <w:left w:val="none" w:sz="0" w:space="0" w:color="auto"/>
        <w:bottom w:val="none" w:sz="0" w:space="0" w:color="auto"/>
        <w:right w:val="none" w:sz="0" w:space="0" w:color="auto"/>
      </w:divBdr>
    </w:div>
    <w:div w:id="1756122666">
      <w:bodyDiv w:val="1"/>
      <w:marLeft w:val="0"/>
      <w:marRight w:val="0"/>
      <w:marTop w:val="0"/>
      <w:marBottom w:val="0"/>
      <w:divBdr>
        <w:top w:val="none" w:sz="0" w:space="0" w:color="auto"/>
        <w:left w:val="none" w:sz="0" w:space="0" w:color="auto"/>
        <w:bottom w:val="none" w:sz="0" w:space="0" w:color="auto"/>
        <w:right w:val="none" w:sz="0" w:space="0" w:color="auto"/>
      </w:divBdr>
    </w:div>
    <w:div w:id="1760952669">
      <w:bodyDiv w:val="1"/>
      <w:marLeft w:val="0"/>
      <w:marRight w:val="0"/>
      <w:marTop w:val="0"/>
      <w:marBottom w:val="0"/>
      <w:divBdr>
        <w:top w:val="none" w:sz="0" w:space="0" w:color="auto"/>
        <w:left w:val="none" w:sz="0" w:space="0" w:color="auto"/>
        <w:bottom w:val="none" w:sz="0" w:space="0" w:color="auto"/>
        <w:right w:val="none" w:sz="0" w:space="0" w:color="auto"/>
      </w:divBdr>
    </w:div>
    <w:div w:id="1968855049">
      <w:bodyDiv w:val="1"/>
      <w:marLeft w:val="0"/>
      <w:marRight w:val="0"/>
      <w:marTop w:val="0"/>
      <w:marBottom w:val="0"/>
      <w:divBdr>
        <w:top w:val="none" w:sz="0" w:space="0" w:color="auto"/>
        <w:left w:val="none" w:sz="0" w:space="0" w:color="auto"/>
        <w:bottom w:val="none" w:sz="0" w:space="0" w:color="auto"/>
        <w:right w:val="none" w:sz="0" w:space="0" w:color="auto"/>
      </w:divBdr>
    </w:div>
    <w:div w:id="2007434942">
      <w:bodyDiv w:val="1"/>
      <w:marLeft w:val="0"/>
      <w:marRight w:val="0"/>
      <w:marTop w:val="0"/>
      <w:marBottom w:val="0"/>
      <w:divBdr>
        <w:top w:val="none" w:sz="0" w:space="0" w:color="auto"/>
        <w:left w:val="none" w:sz="0" w:space="0" w:color="auto"/>
        <w:bottom w:val="none" w:sz="0" w:space="0" w:color="auto"/>
        <w:right w:val="none" w:sz="0" w:space="0" w:color="auto"/>
      </w:divBdr>
    </w:div>
    <w:div w:id="2022387192">
      <w:bodyDiv w:val="1"/>
      <w:marLeft w:val="0"/>
      <w:marRight w:val="0"/>
      <w:marTop w:val="0"/>
      <w:marBottom w:val="0"/>
      <w:divBdr>
        <w:top w:val="none" w:sz="0" w:space="0" w:color="auto"/>
        <w:left w:val="none" w:sz="0" w:space="0" w:color="auto"/>
        <w:bottom w:val="none" w:sz="0" w:space="0" w:color="auto"/>
        <w:right w:val="none" w:sz="0" w:space="0" w:color="auto"/>
      </w:divBdr>
    </w:div>
    <w:div w:id="2023511258">
      <w:bodyDiv w:val="1"/>
      <w:marLeft w:val="0"/>
      <w:marRight w:val="0"/>
      <w:marTop w:val="0"/>
      <w:marBottom w:val="0"/>
      <w:divBdr>
        <w:top w:val="none" w:sz="0" w:space="0" w:color="auto"/>
        <w:left w:val="none" w:sz="0" w:space="0" w:color="auto"/>
        <w:bottom w:val="none" w:sz="0" w:space="0" w:color="auto"/>
        <w:right w:val="none" w:sz="0" w:space="0" w:color="auto"/>
      </w:divBdr>
    </w:div>
    <w:div w:id="20692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D8F71-463D-4DD3-BE9B-EA8DB716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2016-12-27T12:09:00Z</dcterms:created>
  <dcterms:modified xsi:type="dcterms:W3CDTF">2017-07-05T13:39:00Z</dcterms:modified>
</cp:coreProperties>
</file>