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5A1A6" w14:textId="77777777" w:rsidR="00E306CA" w:rsidRPr="0091203A" w:rsidRDefault="00E306CA" w:rsidP="003B4AA9">
      <w:pPr>
        <w:jc w:val="center"/>
        <w:rPr>
          <w:sz w:val="44"/>
          <w:szCs w:val="44"/>
          <w:lang w:val="en-GB"/>
        </w:rPr>
      </w:pPr>
      <w:r w:rsidRPr="0091203A">
        <w:rPr>
          <w:sz w:val="44"/>
          <w:szCs w:val="44"/>
          <w:lang w:val="en-GB"/>
        </w:rPr>
        <w:t>Ministry Of Education</w:t>
      </w:r>
    </w:p>
    <w:p w14:paraId="0E272CBB" w14:textId="77777777" w:rsidR="00E306CA" w:rsidRPr="0091203A" w:rsidRDefault="00E306CA" w:rsidP="003B4AA9">
      <w:pPr>
        <w:jc w:val="center"/>
        <w:rPr>
          <w:i/>
          <w:iCs/>
          <w:sz w:val="36"/>
          <w:szCs w:val="36"/>
          <w:lang w:val="en-GB"/>
        </w:rPr>
      </w:pPr>
      <w:r w:rsidRPr="0091203A">
        <w:rPr>
          <w:i/>
          <w:iCs/>
          <w:sz w:val="36"/>
          <w:szCs w:val="36"/>
          <w:lang w:val="en-GB"/>
        </w:rPr>
        <w:t>Higher Education Affairs</w:t>
      </w:r>
    </w:p>
    <w:p w14:paraId="0FEBCA18" w14:textId="77777777" w:rsidR="00D56B5F" w:rsidRPr="0091203A" w:rsidRDefault="00D56B5F" w:rsidP="003B4AA9">
      <w:pPr>
        <w:jc w:val="center"/>
        <w:rPr>
          <w:sz w:val="36"/>
          <w:szCs w:val="36"/>
          <w:lang w:val="en-GB"/>
        </w:rPr>
      </w:pPr>
    </w:p>
    <w:p w14:paraId="63B4AB1F" w14:textId="77777777" w:rsidR="00D56B5F" w:rsidRPr="0091203A" w:rsidRDefault="00D56B5F" w:rsidP="003B4AA9">
      <w:pPr>
        <w:jc w:val="center"/>
        <w:rPr>
          <w:sz w:val="36"/>
          <w:szCs w:val="36"/>
          <w:lang w:val="en-GB"/>
        </w:rPr>
      </w:pPr>
    </w:p>
    <w:p w14:paraId="2515AB24" w14:textId="77777777" w:rsidR="00D56B5F" w:rsidRPr="0091203A" w:rsidRDefault="00D56B5F" w:rsidP="003B4AA9">
      <w:pPr>
        <w:jc w:val="center"/>
        <w:rPr>
          <w:sz w:val="36"/>
          <w:szCs w:val="36"/>
          <w:lang w:val="en-GB"/>
        </w:rPr>
      </w:pPr>
    </w:p>
    <w:p w14:paraId="4B53469D" w14:textId="7EFDC964" w:rsidR="00E306CA" w:rsidRPr="0091203A" w:rsidRDefault="00E306CA" w:rsidP="002F33B2">
      <w:pPr>
        <w:jc w:val="center"/>
        <w:rPr>
          <w:sz w:val="36"/>
          <w:szCs w:val="36"/>
          <w:lang w:val="en-GB"/>
        </w:rPr>
      </w:pPr>
      <w:r w:rsidRPr="0091203A">
        <w:rPr>
          <w:sz w:val="36"/>
          <w:szCs w:val="36"/>
          <w:lang w:val="en-GB"/>
        </w:rPr>
        <w:t xml:space="preserve">Request for </w:t>
      </w:r>
      <w:r w:rsidR="002F33B2">
        <w:rPr>
          <w:sz w:val="36"/>
          <w:szCs w:val="36"/>
          <w:lang w:val="en-GB"/>
        </w:rPr>
        <w:t>Information (RFI</w:t>
      </w:r>
      <w:r w:rsidRPr="0091203A">
        <w:rPr>
          <w:sz w:val="36"/>
          <w:szCs w:val="36"/>
          <w:lang w:val="en-GB"/>
        </w:rPr>
        <w:t>)</w:t>
      </w:r>
    </w:p>
    <w:p w14:paraId="54C8DA43" w14:textId="77777777" w:rsidR="00916C51" w:rsidRPr="0091203A" w:rsidRDefault="00916C51" w:rsidP="00916C51">
      <w:pPr>
        <w:jc w:val="center"/>
        <w:rPr>
          <w:sz w:val="36"/>
          <w:szCs w:val="36"/>
          <w:lang w:val="en-GB"/>
        </w:rPr>
      </w:pPr>
    </w:p>
    <w:p w14:paraId="386A2564" w14:textId="77777777" w:rsidR="00916C51" w:rsidRPr="0091203A" w:rsidRDefault="00916C51" w:rsidP="00916C51">
      <w:pPr>
        <w:jc w:val="center"/>
        <w:rPr>
          <w:sz w:val="36"/>
          <w:szCs w:val="36"/>
          <w:lang w:val="en-GB"/>
        </w:rPr>
      </w:pPr>
    </w:p>
    <w:p w14:paraId="5B293A21" w14:textId="77777777" w:rsidR="00916C51" w:rsidRPr="0091203A" w:rsidRDefault="00916C51" w:rsidP="00916C51">
      <w:pPr>
        <w:jc w:val="center"/>
        <w:rPr>
          <w:sz w:val="36"/>
          <w:szCs w:val="36"/>
          <w:lang w:val="en-GB"/>
        </w:rPr>
      </w:pPr>
    </w:p>
    <w:p w14:paraId="57A7E4CB" w14:textId="77777777" w:rsidR="00916C51" w:rsidRPr="0091203A" w:rsidRDefault="007B3E8F" w:rsidP="00916C51">
      <w:pPr>
        <w:jc w:val="center"/>
        <w:rPr>
          <w:sz w:val="36"/>
          <w:szCs w:val="36"/>
          <w:lang w:val="en-GB"/>
        </w:rPr>
      </w:pPr>
      <w:r w:rsidRPr="0091203A">
        <w:rPr>
          <w:sz w:val="36"/>
          <w:szCs w:val="36"/>
          <w:lang w:val="en-GB"/>
        </w:rPr>
        <w:t>Automation Service</w:t>
      </w:r>
      <w:r w:rsidR="00916C51" w:rsidRPr="0091203A">
        <w:rPr>
          <w:sz w:val="36"/>
          <w:szCs w:val="36"/>
          <w:lang w:val="en-GB"/>
        </w:rPr>
        <w:t>s</w:t>
      </w:r>
      <w:r w:rsidRPr="0091203A">
        <w:rPr>
          <w:sz w:val="36"/>
          <w:szCs w:val="36"/>
          <w:lang w:val="en-GB"/>
        </w:rPr>
        <w:t xml:space="preserve"> </w:t>
      </w:r>
    </w:p>
    <w:p w14:paraId="5F0133A9" w14:textId="77777777" w:rsidR="00916C51" w:rsidRPr="0091203A" w:rsidRDefault="007B3E8F" w:rsidP="00916C51">
      <w:pPr>
        <w:jc w:val="center"/>
        <w:rPr>
          <w:sz w:val="36"/>
          <w:szCs w:val="36"/>
          <w:lang w:val="en-GB"/>
        </w:rPr>
      </w:pPr>
      <w:proofErr w:type="gramStart"/>
      <w:r w:rsidRPr="0091203A">
        <w:rPr>
          <w:sz w:val="36"/>
          <w:szCs w:val="36"/>
          <w:lang w:val="en-GB"/>
        </w:rPr>
        <w:t>for</w:t>
      </w:r>
      <w:proofErr w:type="gramEnd"/>
      <w:r w:rsidRPr="0091203A">
        <w:rPr>
          <w:sz w:val="36"/>
          <w:szCs w:val="36"/>
          <w:lang w:val="en-GB"/>
        </w:rPr>
        <w:t xml:space="preserve"> </w:t>
      </w:r>
      <w:r w:rsidR="00E306CA" w:rsidRPr="0091203A">
        <w:rPr>
          <w:sz w:val="36"/>
          <w:szCs w:val="36"/>
          <w:lang w:val="en-GB"/>
        </w:rPr>
        <w:t>the</w:t>
      </w:r>
      <w:r w:rsidR="00916C51" w:rsidRPr="0091203A">
        <w:rPr>
          <w:sz w:val="36"/>
          <w:szCs w:val="36"/>
          <w:lang w:val="en-GB"/>
        </w:rPr>
        <w:t xml:space="preserve"> </w:t>
      </w:r>
      <w:r w:rsidRPr="0091203A">
        <w:rPr>
          <w:sz w:val="36"/>
          <w:szCs w:val="36"/>
          <w:lang w:val="en-GB"/>
        </w:rPr>
        <w:t xml:space="preserve">Design, </w:t>
      </w:r>
      <w:r w:rsidR="00E306CA" w:rsidRPr="0091203A">
        <w:rPr>
          <w:sz w:val="36"/>
          <w:szCs w:val="36"/>
          <w:lang w:val="en-GB"/>
        </w:rPr>
        <w:t xml:space="preserve">Development </w:t>
      </w:r>
      <w:r w:rsidR="00014D3A" w:rsidRPr="0091203A">
        <w:rPr>
          <w:sz w:val="36"/>
          <w:szCs w:val="36"/>
          <w:lang w:val="en-GB"/>
        </w:rPr>
        <w:t xml:space="preserve">and Implementation </w:t>
      </w:r>
      <w:r w:rsidR="00E306CA" w:rsidRPr="0091203A">
        <w:rPr>
          <w:sz w:val="36"/>
          <w:szCs w:val="36"/>
          <w:lang w:val="en-GB"/>
        </w:rPr>
        <w:t xml:space="preserve">of </w:t>
      </w:r>
      <w:r w:rsidR="00916C51" w:rsidRPr="0091203A">
        <w:rPr>
          <w:sz w:val="36"/>
          <w:szCs w:val="36"/>
          <w:lang w:val="en-GB"/>
        </w:rPr>
        <w:t>an</w:t>
      </w:r>
    </w:p>
    <w:p w14:paraId="4C27B429" w14:textId="77777777" w:rsidR="007B3E8F" w:rsidRPr="0091203A" w:rsidRDefault="00916C51" w:rsidP="00916C51">
      <w:pPr>
        <w:jc w:val="center"/>
        <w:rPr>
          <w:sz w:val="36"/>
          <w:szCs w:val="36"/>
          <w:lang w:val="en-GB"/>
        </w:rPr>
      </w:pPr>
      <w:r w:rsidRPr="0091203A">
        <w:rPr>
          <w:sz w:val="36"/>
          <w:szCs w:val="36"/>
          <w:lang w:val="en-GB"/>
        </w:rPr>
        <w:t xml:space="preserve"> </w:t>
      </w:r>
      <w:r w:rsidR="002A7A6F" w:rsidRPr="0091203A">
        <w:rPr>
          <w:sz w:val="36"/>
          <w:szCs w:val="36"/>
          <w:lang w:val="en-GB"/>
        </w:rPr>
        <w:t xml:space="preserve">Integrated Higher Education Platform </w:t>
      </w:r>
    </w:p>
    <w:p w14:paraId="2A37539A" w14:textId="77777777" w:rsidR="00E306CA" w:rsidRPr="0091203A" w:rsidRDefault="002A7A6F" w:rsidP="002A7A6F">
      <w:pPr>
        <w:jc w:val="center"/>
        <w:rPr>
          <w:i/>
          <w:iCs/>
          <w:sz w:val="36"/>
          <w:szCs w:val="36"/>
          <w:lang w:val="en-GB"/>
        </w:rPr>
      </w:pPr>
      <w:r w:rsidRPr="0091203A">
        <w:rPr>
          <w:i/>
          <w:iCs/>
          <w:sz w:val="36"/>
          <w:szCs w:val="36"/>
          <w:lang w:val="en-GB"/>
        </w:rPr>
        <w:t xml:space="preserve">(Systems &amp; </w:t>
      </w:r>
      <w:r w:rsidR="007B3E8F" w:rsidRPr="0091203A">
        <w:rPr>
          <w:i/>
          <w:iCs/>
          <w:sz w:val="36"/>
          <w:szCs w:val="36"/>
          <w:lang w:val="en-GB"/>
        </w:rPr>
        <w:t xml:space="preserve">Smart </w:t>
      </w:r>
      <w:r w:rsidRPr="0091203A">
        <w:rPr>
          <w:i/>
          <w:iCs/>
          <w:sz w:val="36"/>
          <w:szCs w:val="36"/>
          <w:lang w:val="en-GB"/>
        </w:rPr>
        <w:t>Services)</w:t>
      </w:r>
    </w:p>
    <w:p w14:paraId="278EF218" w14:textId="77777777" w:rsidR="00E306CA" w:rsidRPr="0091203A" w:rsidRDefault="00E306CA" w:rsidP="003B4AA9">
      <w:pPr>
        <w:jc w:val="center"/>
        <w:rPr>
          <w:lang w:val="en-GB"/>
        </w:rPr>
      </w:pPr>
    </w:p>
    <w:p w14:paraId="31EA5092" w14:textId="77777777" w:rsidR="00D56B5F" w:rsidRPr="0091203A" w:rsidRDefault="00D56B5F" w:rsidP="003B4AA9">
      <w:pPr>
        <w:jc w:val="center"/>
        <w:rPr>
          <w:lang w:val="en-GB"/>
        </w:rPr>
      </w:pPr>
    </w:p>
    <w:p w14:paraId="0521C051" w14:textId="77777777" w:rsidR="00D56B5F" w:rsidRPr="0091203A" w:rsidRDefault="00D56B5F" w:rsidP="003B4AA9">
      <w:pPr>
        <w:jc w:val="center"/>
        <w:rPr>
          <w:lang w:val="en-GB"/>
        </w:rPr>
      </w:pPr>
    </w:p>
    <w:p w14:paraId="7ADB9DA4" w14:textId="77777777" w:rsidR="00916C51" w:rsidRPr="0091203A" w:rsidRDefault="00916C51" w:rsidP="003B4AA9">
      <w:pPr>
        <w:jc w:val="center"/>
        <w:rPr>
          <w:lang w:val="en-GB"/>
        </w:rPr>
      </w:pPr>
    </w:p>
    <w:p w14:paraId="563BA1F3" w14:textId="77777777" w:rsidR="00916C51" w:rsidRPr="0091203A" w:rsidRDefault="00916C51" w:rsidP="003B4AA9">
      <w:pPr>
        <w:jc w:val="center"/>
        <w:rPr>
          <w:lang w:val="en-GB"/>
        </w:rPr>
      </w:pPr>
    </w:p>
    <w:p w14:paraId="48C0CD68" w14:textId="77777777" w:rsidR="00D56B5F" w:rsidRPr="0091203A" w:rsidRDefault="00D56B5F" w:rsidP="003B4AA9">
      <w:pPr>
        <w:jc w:val="center"/>
        <w:rPr>
          <w:lang w:val="en-GB"/>
        </w:rPr>
      </w:pPr>
    </w:p>
    <w:p w14:paraId="2794D85D" w14:textId="77777777" w:rsidR="00D56B5F" w:rsidRPr="0091203A" w:rsidRDefault="00D56B5F" w:rsidP="003B4AA9">
      <w:pPr>
        <w:jc w:val="center"/>
        <w:rPr>
          <w:lang w:val="en-GB"/>
        </w:rPr>
      </w:pPr>
    </w:p>
    <w:p w14:paraId="143D2980" w14:textId="77777777" w:rsidR="00E306CA" w:rsidRPr="0091203A" w:rsidRDefault="00E306CA" w:rsidP="00014D3A">
      <w:pPr>
        <w:rPr>
          <w:lang w:val="en-GB"/>
        </w:rPr>
      </w:pPr>
    </w:p>
    <w:p w14:paraId="096DD272" w14:textId="77777777" w:rsidR="00E306CA" w:rsidRPr="0091203A" w:rsidRDefault="00E306CA" w:rsidP="00014D3A">
      <w:pPr>
        <w:rPr>
          <w:lang w:val="en-GB"/>
        </w:rPr>
      </w:pPr>
    </w:p>
    <w:p w14:paraId="552F02B4" w14:textId="6923EA9A" w:rsidR="00D56B5F" w:rsidRPr="0091203A" w:rsidRDefault="002F33B2" w:rsidP="00095AD6">
      <w:pPr>
        <w:rPr>
          <w:lang w:val="en-GB"/>
        </w:rPr>
      </w:pPr>
      <w:r>
        <w:rPr>
          <w:lang w:val="en-GB"/>
        </w:rPr>
        <w:t xml:space="preserve">RFI </w:t>
      </w:r>
      <w:r w:rsidR="00D56B5F" w:rsidRPr="0091203A">
        <w:rPr>
          <w:lang w:val="en-GB"/>
        </w:rPr>
        <w:t xml:space="preserve">Reference No.:  </w:t>
      </w:r>
      <w:r w:rsidR="00D56B5F" w:rsidRPr="0091203A">
        <w:rPr>
          <w:lang w:val="en-GB"/>
        </w:rPr>
        <w:tab/>
      </w:r>
      <w:r w:rsidR="00095AD6" w:rsidRPr="0091203A">
        <w:rPr>
          <w:lang w:val="en-GB"/>
        </w:rPr>
        <w:t>MOEHEA Integrated Platform</w:t>
      </w:r>
      <w:r w:rsidR="0091203A" w:rsidRPr="0091203A">
        <w:rPr>
          <w:lang w:val="en-GB"/>
        </w:rPr>
        <w:t xml:space="preserve"> </w:t>
      </w:r>
    </w:p>
    <w:p w14:paraId="0787A270" w14:textId="3F622818" w:rsidR="00E306CA" w:rsidRPr="0091203A" w:rsidRDefault="00E306CA" w:rsidP="002F33B2">
      <w:pPr>
        <w:rPr>
          <w:lang w:val="en-GB"/>
        </w:rPr>
      </w:pPr>
      <w:r w:rsidRPr="0091203A">
        <w:rPr>
          <w:lang w:val="en-GB"/>
        </w:rPr>
        <w:t xml:space="preserve">Release Date: </w:t>
      </w:r>
      <w:r w:rsidR="00D56B5F" w:rsidRPr="0091203A">
        <w:rPr>
          <w:lang w:val="en-GB"/>
        </w:rPr>
        <w:tab/>
      </w:r>
      <w:r w:rsidR="00D56B5F" w:rsidRPr="0091203A">
        <w:rPr>
          <w:lang w:val="en-GB"/>
        </w:rPr>
        <w:tab/>
      </w:r>
      <w:proofErr w:type="spellStart"/>
      <w:r w:rsidR="002F33B2">
        <w:rPr>
          <w:lang w:val="en-GB"/>
        </w:rPr>
        <w:t>Apri</w:t>
      </w:r>
      <w:proofErr w:type="spellEnd"/>
      <w:r w:rsidR="00095AD6" w:rsidRPr="0091203A">
        <w:rPr>
          <w:lang w:val="en-GB"/>
        </w:rPr>
        <w:t xml:space="preserve"> 201</w:t>
      </w:r>
      <w:r w:rsidR="002F33B2">
        <w:rPr>
          <w:lang w:val="en-GB"/>
        </w:rPr>
        <w:t>9</w:t>
      </w:r>
    </w:p>
    <w:p w14:paraId="796F5D81" w14:textId="77777777" w:rsidR="00E306CA" w:rsidRPr="0091203A" w:rsidRDefault="00E306CA" w:rsidP="003B4AA9">
      <w:pPr>
        <w:jc w:val="center"/>
        <w:rPr>
          <w:lang w:val="en-GB"/>
        </w:rPr>
      </w:pPr>
    </w:p>
    <w:p w14:paraId="40630E42" w14:textId="77777777" w:rsidR="00E306CA" w:rsidRPr="0091203A" w:rsidRDefault="00E306CA" w:rsidP="00CF5778">
      <w:pPr>
        <w:jc w:val="both"/>
        <w:rPr>
          <w:lang w:val="en-GB"/>
        </w:rPr>
      </w:pPr>
    </w:p>
    <w:p w14:paraId="3326BF23" w14:textId="77777777" w:rsidR="00E306CA" w:rsidRPr="0091203A" w:rsidRDefault="00E306CA" w:rsidP="00CF5778">
      <w:pPr>
        <w:jc w:val="both"/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17273397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7F6E4A" w14:textId="77777777" w:rsidR="00BB06AC" w:rsidRPr="0091203A" w:rsidRDefault="00F76C7B" w:rsidP="00F76C7B">
          <w:pPr>
            <w:pStyle w:val="TOCHeading"/>
            <w:jc w:val="center"/>
            <w:rPr>
              <w:sz w:val="24"/>
              <w:szCs w:val="24"/>
              <w:lang w:val="en-GB"/>
            </w:rPr>
          </w:pPr>
          <w:r w:rsidRPr="0091203A">
            <w:rPr>
              <w:sz w:val="24"/>
              <w:szCs w:val="24"/>
              <w:lang w:val="en-GB"/>
            </w:rPr>
            <w:t>Table of C</w:t>
          </w:r>
          <w:r w:rsidR="00BB06AC" w:rsidRPr="0091203A">
            <w:rPr>
              <w:sz w:val="24"/>
              <w:szCs w:val="24"/>
              <w:lang w:val="en-GB"/>
            </w:rPr>
            <w:t>ontents</w:t>
          </w:r>
        </w:p>
        <w:p w14:paraId="63B6FF26" w14:textId="77777777" w:rsidR="00152EC4" w:rsidRPr="0091203A" w:rsidRDefault="00152EC4" w:rsidP="00CF5778">
          <w:pPr>
            <w:jc w:val="both"/>
            <w:rPr>
              <w:sz w:val="24"/>
              <w:szCs w:val="24"/>
              <w:lang w:val="en-GB"/>
            </w:rPr>
          </w:pPr>
        </w:p>
        <w:p w14:paraId="7E672ECA" w14:textId="77777777" w:rsidR="0091203A" w:rsidRDefault="00BB06AC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 w:rsidRPr="0091203A">
            <w:rPr>
              <w:sz w:val="24"/>
              <w:szCs w:val="24"/>
              <w:lang w:val="en-GB"/>
            </w:rPr>
            <w:fldChar w:fldCharType="begin"/>
          </w:r>
          <w:r w:rsidRPr="0091203A">
            <w:rPr>
              <w:sz w:val="24"/>
              <w:szCs w:val="24"/>
              <w:lang w:val="en-GB"/>
            </w:rPr>
            <w:instrText xml:space="preserve"> TOC \o "1-3" \h \z \u </w:instrText>
          </w:r>
          <w:r w:rsidRPr="0091203A">
            <w:rPr>
              <w:sz w:val="24"/>
              <w:szCs w:val="24"/>
              <w:lang w:val="en-GB"/>
            </w:rPr>
            <w:fldChar w:fldCharType="separate"/>
          </w:r>
          <w:hyperlink w:anchor="_Toc523667890" w:history="1">
            <w:r w:rsidR="0091203A" w:rsidRPr="006D1E89">
              <w:rPr>
                <w:rStyle w:val="Hyperlink"/>
                <w:noProof/>
                <w:lang w:val="en-GB"/>
              </w:rPr>
              <w:t>1.</w:t>
            </w:r>
            <w:r w:rsidR="0091203A">
              <w:rPr>
                <w:rFonts w:eastAsiaTheme="minorEastAsia"/>
                <w:noProof/>
              </w:rPr>
              <w:tab/>
            </w:r>
            <w:r w:rsidR="0091203A" w:rsidRPr="006D1E89">
              <w:rPr>
                <w:rStyle w:val="Hyperlink"/>
                <w:noProof/>
                <w:lang w:val="en-GB"/>
              </w:rPr>
              <w:t>BACKGROUND</w:t>
            </w:r>
            <w:r w:rsidR="0091203A">
              <w:rPr>
                <w:noProof/>
                <w:webHidden/>
              </w:rPr>
              <w:tab/>
            </w:r>
            <w:r w:rsidR="0091203A">
              <w:rPr>
                <w:noProof/>
                <w:webHidden/>
              </w:rPr>
              <w:fldChar w:fldCharType="begin"/>
            </w:r>
            <w:r w:rsidR="0091203A">
              <w:rPr>
                <w:noProof/>
                <w:webHidden/>
              </w:rPr>
              <w:instrText xml:space="preserve"> PAGEREF _Toc523667890 \h </w:instrText>
            </w:r>
            <w:r w:rsidR="0091203A">
              <w:rPr>
                <w:noProof/>
                <w:webHidden/>
              </w:rPr>
            </w:r>
            <w:r w:rsidR="0091203A">
              <w:rPr>
                <w:noProof/>
                <w:webHidden/>
              </w:rPr>
              <w:fldChar w:fldCharType="separate"/>
            </w:r>
            <w:r w:rsidR="0091203A">
              <w:rPr>
                <w:noProof/>
                <w:webHidden/>
              </w:rPr>
              <w:t>3</w:t>
            </w:r>
            <w:r w:rsidR="0091203A">
              <w:rPr>
                <w:noProof/>
                <w:webHidden/>
              </w:rPr>
              <w:fldChar w:fldCharType="end"/>
            </w:r>
          </w:hyperlink>
        </w:p>
        <w:p w14:paraId="577B015A" w14:textId="77777777" w:rsidR="0091203A" w:rsidRDefault="00107522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23667891" w:history="1">
            <w:r w:rsidR="0091203A" w:rsidRPr="006D1E89">
              <w:rPr>
                <w:rStyle w:val="Hyperlink"/>
                <w:noProof/>
                <w:lang w:val="en-GB"/>
              </w:rPr>
              <w:t>2.</w:t>
            </w:r>
            <w:r w:rsidR="0091203A">
              <w:rPr>
                <w:rFonts w:eastAsiaTheme="minorEastAsia"/>
                <w:noProof/>
              </w:rPr>
              <w:tab/>
            </w:r>
            <w:r w:rsidR="0091203A" w:rsidRPr="006D1E89">
              <w:rPr>
                <w:rStyle w:val="Hyperlink"/>
                <w:noProof/>
                <w:lang w:val="en-GB"/>
              </w:rPr>
              <w:t>SCOPE &amp; EXPECTED DELIVERABLES</w:t>
            </w:r>
            <w:r w:rsidR="0091203A">
              <w:rPr>
                <w:noProof/>
                <w:webHidden/>
              </w:rPr>
              <w:tab/>
            </w:r>
            <w:r w:rsidR="0091203A">
              <w:rPr>
                <w:noProof/>
                <w:webHidden/>
              </w:rPr>
              <w:fldChar w:fldCharType="begin"/>
            </w:r>
            <w:r w:rsidR="0091203A">
              <w:rPr>
                <w:noProof/>
                <w:webHidden/>
              </w:rPr>
              <w:instrText xml:space="preserve"> PAGEREF _Toc523667891 \h </w:instrText>
            </w:r>
            <w:r w:rsidR="0091203A">
              <w:rPr>
                <w:noProof/>
                <w:webHidden/>
              </w:rPr>
            </w:r>
            <w:r w:rsidR="0091203A">
              <w:rPr>
                <w:noProof/>
                <w:webHidden/>
              </w:rPr>
              <w:fldChar w:fldCharType="separate"/>
            </w:r>
            <w:r w:rsidR="0091203A">
              <w:rPr>
                <w:noProof/>
                <w:webHidden/>
              </w:rPr>
              <w:t>4</w:t>
            </w:r>
            <w:r w:rsidR="0091203A">
              <w:rPr>
                <w:noProof/>
                <w:webHidden/>
              </w:rPr>
              <w:fldChar w:fldCharType="end"/>
            </w:r>
          </w:hyperlink>
        </w:p>
        <w:p w14:paraId="24EFD135" w14:textId="77777777" w:rsidR="0091203A" w:rsidRDefault="00107522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3667892" w:history="1">
            <w:r w:rsidR="0091203A" w:rsidRPr="006D1E89">
              <w:rPr>
                <w:rStyle w:val="Hyperlink"/>
                <w:noProof/>
                <w:lang w:val="en-GB"/>
              </w:rPr>
              <w:t>2.1.</w:t>
            </w:r>
            <w:r w:rsidR="0091203A">
              <w:rPr>
                <w:rFonts w:eastAsiaTheme="minorEastAsia"/>
                <w:noProof/>
              </w:rPr>
              <w:tab/>
            </w:r>
            <w:r w:rsidR="0091203A" w:rsidRPr="006D1E89">
              <w:rPr>
                <w:rStyle w:val="Hyperlink"/>
                <w:noProof/>
                <w:lang w:val="en-GB"/>
              </w:rPr>
              <w:t>Business Review and System Requirements Analysis.</w:t>
            </w:r>
            <w:r w:rsidR="0091203A">
              <w:rPr>
                <w:noProof/>
                <w:webHidden/>
              </w:rPr>
              <w:tab/>
            </w:r>
            <w:r w:rsidR="0091203A">
              <w:rPr>
                <w:noProof/>
                <w:webHidden/>
              </w:rPr>
              <w:fldChar w:fldCharType="begin"/>
            </w:r>
            <w:r w:rsidR="0091203A">
              <w:rPr>
                <w:noProof/>
                <w:webHidden/>
              </w:rPr>
              <w:instrText xml:space="preserve"> PAGEREF _Toc523667892 \h </w:instrText>
            </w:r>
            <w:r w:rsidR="0091203A">
              <w:rPr>
                <w:noProof/>
                <w:webHidden/>
              </w:rPr>
            </w:r>
            <w:r w:rsidR="0091203A">
              <w:rPr>
                <w:noProof/>
                <w:webHidden/>
              </w:rPr>
              <w:fldChar w:fldCharType="separate"/>
            </w:r>
            <w:r w:rsidR="0091203A">
              <w:rPr>
                <w:noProof/>
                <w:webHidden/>
              </w:rPr>
              <w:t>4</w:t>
            </w:r>
            <w:r w:rsidR="0091203A">
              <w:rPr>
                <w:noProof/>
                <w:webHidden/>
              </w:rPr>
              <w:fldChar w:fldCharType="end"/>
            </w:r>
          </w:hyperlink>
        </w:p>
        <w:p w14:paraId="1F39AD3B" w14:textId="77777777" w:rsidR="0091203A" w:rsidRDefault="00107522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3667893" w:history="1">
            <w:r w:rsidR="0091203A" w:rsidRPr="006D1E89">
              <w:rPr>
                <w:rStyle w:val="Hyperlink"/>
                <w:rFonts w:cstheme="minorHAnsi"/>
                <w:noProof/>
                <w:lang w:val="en-GB"/>
              </w:rPr>
              <w:t>2.2.</w:t>
            </w:r>
            <w:r w:rsidR="0091203A">
              <w:rPr>
                <w:rFonts w:eastAsiaTheme="minorEastAsia"/>
                <w:noProof/>
              </w:rPr>
              <w:tab/>
            </w:r>
            <w:r w:rsidR="0091203A" w:rsidRPr="006D1E89">
              <w:rPr>
                <w:rStyle w:val="Hyperlink"/>
                <w:rFonts w:cstheme="minorHAnsi"/>
                <w:noProof/>
                <w:lang w:val="en-GB"/>
              </w:rPr>
              <w:t>Detailed Design of the Integrated Higher Ed Platform</w:t>
            </w:r>
            <w:r w:rsidR="0091203A">
              <w:rPr>
                <w:noProof/>
                <w:webHidden/>
              </w:rPr>
              <w:tab/>
            </w:r>
            <w:r w:rsidR="0091203A">
              <w:rPr>
                <w:noProof/>
                <w:webHidden/>
              </w:rPr>
              <w:fldChar w:fldCharType="begin"/>
            </w:r>
            <w:r w:rsidR="0091203A">
              <w:rPr>
                <w:noProof/>
                <w:webHidden/>
              </w:rPr>
              <w:instrText xml:space="preserve"> PAGEREF _Toc523667893 \h </w:instrText>
            </w:r>
            <w:r w:rsidR="0091203A">
              <w:rPr>
                <w:noProof/>
                <w:webHidden/>
              </w:rPr>
            </w:r>
            <w:r w:rsidR="0091203A">
              <w:rPr>
                <w:noProof/>
                <w:webHidden/>
              </w:rPr>
              <w:fldChar w:fldCharType="separate"/>
            </w:r>
            <w:r w:rsidR="0091203A">
              <w:rPr>
                <w:noProof/>
                <w:webHidden/>
              </w:rPr>
              <w:t>7</w:t>
            </w:r>
            <w:r w:rsidR="0091203A">
              <w:rPr>
                <w:noProof/>
                <w:webHidden/>
              </w:rPr>
              <w:fldChar w:fldCharType="end"/>
            </w:r>
          </w:hyperlink>
        </w:p>
        <w:p w14:paraId="02B77526" w14:textId="77777777" w:rsidR="0091203A" w:rsidRDefault="00107522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3667894" w:history="1">
            <w:r w:rsidR="0091203A" w:rsidRPr="006D1E89">
              <w:rPr>
                <w:rStyle w:val="Hyperlink"/>
                <w:noProof/>
                <w:lang w:val="en-GB"/>
              </w:rPr>
              <w:t>2.3.</w:t>
            </w:r>
            <w:r w:rsidR="0091203A">
              <w:rPr>
                <w:rFonts w:eastAsiaTheme="minorEastAsia"/>
                <w:noProof/>
              </w:rPr>
              <w:tab/>
            </w:r>
            <w:r w:rsidR="0091203A" w:rsidRPr="006D1E89">
              <w:rPr>
                <w:rStyle w:val="Hyperlink"/>
                <w:noProof/>
                <w:lang w:val="en-GB"/>
              </w:rPr>
              <w:t>Building, Testing and Implementing the Integrated Higher Ed Platform</w:t>
            </w:r>
            <w:r w:rsidR="0091203A">
              <w:rPr>
                <w:noProof/>
                <w:webHidden/>
              </w:rPr>
              <w:tab/>
            </w:r>
            <w:r w:rsidR="0091203A">
              <w:rPr>
                <w:noProof/>
                <w:webHidden/>
              </w:rPr>
              <w:fldChar w:fldCharType="begin"/>
            </w:r>
            <w:r w:rsidR="0091203A">
              <w:rPr>
                <w:noProof/>
                <w:webHidden/>
              </w:rPr>
              <w:instrText xml:space="preserve"> PAGEREF _Toc523667894 \h </w:instrText>
            </w:r>
            <w:r w:rsidR="0091203A">
              <w:rPr>
                <w:noProof/>
                <w:webHidden/>
              </w:rPr>
            </w:r>
            <w:r w:rsidR="0091203A">
              <w:rPr>
                <w:noProof/>
                <w:webHidden/>
              </w:rPr>
              <w:fldChar w:fldCharType="separate"/>
            </w:r>
            <w:r w:rsidR="0091203A">
              <w:rPr>
                <w:noProof/>
                <w:webHidden/>
              </w:rPr>
              <w:t>8</w:t>
            </w:r>
            <w:r w:rsidR="0091203A">
              <w:rPr>
                <w:noProof/>
                <w:webHidden/>
              </w:rPr>
              <w:fldChar w:fldCharType="end"/>
            </w:r>
          </w:hyperlink>
        </w:p>
        <w:p w14:paraId="5315D592" w14:textId="77777777" w:rsidR="0091203A" w:rsidRDefault="00107522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23667895" w:history="1">
            <w:r w:rsidR="0091203A" w:rsidRPr="006D1E89">
              <w:rPr>
                <w:rStyle w:val="Hyperlink"/>
                <w:noProof/>
                <w:lang w:val="en-GB"/>
              </w:rPr>
              <w:t>3.</w:t>
            </w:r>
            <w:r w:rsidR="0091203A">
              <w:rPr>
                <w:rFonts w:eastAsiaTheme="minorEastAsia"/>
                <w:noProof/>
              </w:rPr>
              <w:tab/>
            </w:r>
            <w:r w:rsidR="0091203A" w:rsidRPr="006D1E89">
              <w:rPr>
                <w:rStyle w:val="Hyperlink"/>
                <w:noProof/>
                <w:lang w:val="en-GB"/>
              </w:rPr>
              <w:t>Non- Functional Requirements</w:t>
            </w:r>
            <w:r w:rsidR="0091203A">
              <w:rPr>
                <w:noProof/>
                <w:webHidden/>
              </w:rPr>
              <w:tab/>
            </w:r>
            <w:r w:rsidR="0091203A">
              <w:rPr>
                <w:noProof/>
                <w:webHidden/>
              </w:rPr>
              <w:fldChar w:fldCharType="begin"/>
            </w:r>
            <w:r w:rsidR="0091203A">
              <w:rPr>
                <w:noProof/>
                <w:webHidden/>
              </w:rPr>
              <w:instrText xml:space="preserve"> PAGEREF _Toc523667895 \h </w:instrText>
            </w:r>
            <w:r w:rsidR="0091203A">
              <w:rPr>
                <w:noProof/>
                <w:webHidden/>
              </w:rPr>
            </w:r>
            <w:r w:rsidR="0091203A">
              <w:rPr>
                <w:noProof/>
                <w:webHidden/>
              </w:rPr>
              <w:fldChar w:fldCharType="separate"/>
            </w:r>
            <w:r w:rsidR="0091203A">
              <w:rPr>
                <w:noProof/>
                <w:webHidden/>
              </w:rPr>
              <w:t>10</w:t>
            </w:r>
            <w:r w:rsidR="0091203A">
              <w:rPr>
                <w:noProof/>
                <w:webHidden/>
              </w:rPr>
              <w:fldChar w:fldCharType="end"/>
            </w:r>
          </w:hyperlink>
        </w:p>
        <w:p w14:paraId="07AF26AD" w14:textId="77777777" w:rsidR="0091203A" w:rsidRDefault="00107522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23667896" w:history="1">
            <w:r w:rsidR="0091203A" w:rsidRPr="006D1E89">
              <w:rPr>
                <w:rStyle w:val="Hyperlink"/>
                <w:noProof/>
                <w:lang w:val="en-GB"/>
              </w:rPr>
              <w:t>4.</w:t>
            </w:r>
            <w:r w:rsidR="0091203A">
              <w:rPr>
                <w:rFonts w:eastAsiaTheme="minorEastAsia"/>
                <w:noProof/>
              </w:rPr>
              <w:tab/>
            </w:r>
            <w:r w:rsidR="0091203A" w:rsidRPr="006D1E89">
              <w:rPr>
                <w:rStyle w:val="Hyperlink"/>
                <w:noProof/>
                <w:lang w:val="en-GB"/>
              </w:rPr>
              <w:t>General Requirements &amp; Conditions</w:t>
            </w:r>
            <w:r w:rsidR="0091203A">
              <w:rPr>
                <w:noProof/>
                <w:webHidden/>
              </w:rPr>
              <w:tab/>
            </w:r>
            <w:r w:rsidR="0091203A">
              <w:rPr>
                <w:noProof/>
                <w:webHidden/>
              </w:rPr>
              <w:fldChar w:fldCharType="begin"/>
            </w:r>
            <w:r w:rsidR="0091203A">
              <w:rPr>
                <w:noProof/>
                <w:webHidden/>
              </w:rPr>
              <w:instrText xml:space="preserve"> PAGEREF _Toc523667896 \h </w:instrText>
            </w:r>
            <w:r w:rsidR="0091203A">
              <w:rPr>
                <w:noProof/>
                <w:webHidden/>
              </w:rPr>
            </w:r>
            <w:r w:rsidR="0091203A">
              <w:rPr>
                <w:noProof/>
                <w:webHidden/>
              </w:rPr>
              <w:fldChar w:fldCharType="separate"/>
            </w:r>
            <w:r w:rsidR="0091203A">
              <w:rPr>
                <w:noProof/>
                <w:webHidden/>
              </w:rPr>
              <w:t>11</w:t>
            </w:r>
            <w:r w:rsidR="0091203A">
              <w:rPr>
                <w:noProof/>
                <w:webHidden/>
              </w:rPr>
              <w:fldChar w:fldCharType="end"/>
            </w:r>
          </w:hyperlink>
        </w:p>
        <w:p w14:paraId="656B5CCA" w14:textId="77777777" w:rsidR="0091203A" w:rsidRDefault="00107522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23667897" w:history="1">
            <w:r w:rsidR="0091203A" w:rsidRPr="006D1E89">
              <w:rPr>
                <w:rStyle w:val="Hyperlink"/>
                <w:noProof/>
                <w:lang w:val="en-GB"/>
              </w:rPr>
              <w:t>5.</w:t>
            </w:r>
            <w:r w:rsidR="0091203A">
              <w:rPr>
                <w:rFonts w:eastAsiaTheme="minorEastAsia"/>
                <w:noProof/>
              </w:rPr>
              <w:tab/>
            </w:r>
            <w:r w:rsidR="0091203A" w:rsidRPr="006D1E89">
              <w:rPr>
                <w:rStyle w:val="Hyperlink"/>
                <w:noProof/>
                <w:lang w:val="en-GB"/>
              </w:rPr>
              <w:t>Submission and Evaluation Criteria</w:t>
            </w:r>
            <w:r w:rsidR="0091203A">
              <w:rPr>
                <w:noProof/>
                <w:webHidden/>
              </w:rPr>
              <w:tab/>
            </w:r>
            <w:r w:rsidR="0091203A">
              <w:rPr>
                <w:noProof/>
                <w:webHidden/>
              </w:rPr>
              <w:fldChar w:fldCharType="begin"/>
            </w:r>
            <w:r w:rsidR="0091203A">
              <w:rPr>
                <w:noProof/>
                <w:webHidden/>
              </w:rPr>
              <w:instrText xml:space="preserve"> PAGEREF _Toc523667897 \h </w:instrText>
            </w:r>
            <w:r w:rsidR="0091203A">
              <w:rPr>
                <w:noProof/>
                <w:webHidden/>
              </w:rPr>
            </w:r>
            <w:r w:rsidR="0091203A">
              <w:rPr>
                <w:noProof/>
                <w:webHidden/>
              </w:rPr>
              <w:fldChar w:fldCharType="separate"/>
            </w:r>
            <w:r w:rsidR="0091203A">
              <w:rPr>
                <w:noProof/>
                <w:webHidden/>
              </w:rPr>
              <w:t>14</w:t>
            </w:r>
            <w:r w:rsidR="0091203A">
              <w:rPr>
                <w:noProof/>
                <w:webHidden/>
              </w:rPr>
              <w:fldChar w:fldCharType="end"/>
            </w:r>
          </w:hyperlink>
        </w:p>
        <w:p w14:paraId="62D39616" w14:textId="77777777" w:rsidR="00BB06AC" w:rsidRPr="0091203A" w:rsidRDefault="00BB06AC" w:rsidP="00CF5778">
          <w:pPr>
            <w:jc w:val="both"/>
            <w:rPr>
              <w:sz w:val="24"/>
              <w:szCs w:val="24"/>
              <w:lang w:val="en-GB"/>
            </w:rPr>
          </w:pPr>
          <w:r w:rsidRPr="0091203A">
            <w:rPr>
              <w:b/>
              <w:bCs/>
              <w:noProof/>
              <w:sz w:val="24"/>
              <w:szCs w:val="24"/>
              <w:lang w:val="en-GB"/>
            </w:rPr>
            <w:fldChar w:fldCharType="end"/>
          </w:r>
        </w:p>
      </w:sdtContent>
    </w:sdt>
    <w:p w14:paraId="6A31A8A0" w14:textId="77777777" w:rsidR="00E306CA" w:rsidRPr="0091203A" w:rsidRDefault="00E306CA" w:rsidP="00CF5778">
      <w:pPr>
        <w:jc w:val="both"/>
        <w:rPr>
          <w:sz w:val="24"/>
          <w:szCs w:val="24"/>
          <w:lang w:val="en-GB"/>
        </w:rPr>
      </w:pPr>
    </w:p>
    <w:p w14:paraId="0E1EEBC7" w14:textId="77777777" w:rsidR="00E306CA" w:rsidRPr="0091203A" w:rsidRDefault="00E306CA" w:rsidP="00CF5778">
      <w:pPr>
        <w:jc w:val="both"/>
        <w:rPr>
          <w:lang w:val="en-GB"/>
        </w:rPr>
      </w:pPr>
      <w:r w:rsidRPr="0091203A">
        <w:rPr>
          <w:lang w:val="en-GB"/>
        </w:rPr>
        <w:t xml:space="preserve">  </w:t>
      </w:r>
    </w:p>
    <w:p w14:paraId="5347E91D" w14:textId="77777777" w:rsidR="00E306CA" w:rsidRPr="0091203A" w:rsidRDefault="00E306CA" w:rsidP="00CF5778">
      <w:pPr>
        <w:jc w:val="both"/>
        <w:rPr>
          <w:lang w:val="en-GB"/>
        </w:rPr>
      </w:pPr>
      <w:r w:rsidRPr="0091203A">
        <w:rPr>
          <w:lang w:val="en-GB"/>
        </w:rPr>
        <w:br w:type="page"/>
      </w:r>
    </w:p>
    <w:p w14:paraId="08C6E3BE" w14:textId="77777777" w:rsidR="00E306CA" w:rsidRPr="0091203A" w:rsidRDefault="00E306CA" w:rsidP="002B3BFF">
      <w:pPr>
        <w:pStyle w:val="Heading1"/>
        <w:numPr>
          <w:ilvl w:val="0"/>
          <w:numId w:val="9"/>
        </w:numPr>
        <w:jc w:val="both"/>
        <w:rPr>
          <w:lang w:val="en-GB"/>
        </w:rPr>
      </w:pPr>
      <w:bookmarkStart w:id="0" w:name="_Toc523667890"/>
      <w:r w:rsidRPr="0091203A">
        <w:rPr>
          <w:lang w:val="en-GB"/>
        </w:rPr>
        <w:lastRenderedPageBreak/>
        <w:t>BACKGROUND</w:t>
      </w:r>
      <w:bookmarkEnd w:id="0"/>
      <w:r w:rsidRPr="0091203A">
        <w:rPr>
          <w:lang w:val="en-GB"/>
        </w:rPr>
        <w:t xml:space="preserve"> </w:t>
      </w:r>
    </w:p>
    <w:p w14:paraId="511B9A35" w14:textId="77777777" w:rsidR="00E306CA" w:rsidRPr="0091203A" w:rsidRDefault="00E306CA" w:rsidP="00CF5778">
      <w:pPr>
        <w:jc w:val="both"/>
        <w:rPr>
          <w:lang w:val="en-GB"/>
        </w:rPr>
      </w:pPr>
      <w:r w:rsidRPr="0091203A">
        <w:rPr>
          <w:lang w:val="en-GB"/>
        </w:rPr>
        <w:t xml:space="preserve"> </w:t>
      </w:r>
    </w:p>
    <w:p w14:paraId="2AF7C736" w14:textId="77777777" w:rsidR="00E306CA" w:rsidRPr="0091203A" w:rsidRDefault="007F5D03" w:rsidP="009A2AE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In February 2016, t</w:t>
      </w:r>
      <w:r w:rsidR="00E306CA" w:rsidRPr="0091203A">
        <w:rPr>
          <w:sz w:val="24"/>
          <w:szCs w:val="24"/>
          <w:lang w:val="en-GB"/>
        </w:rPr>
        <w:t xml:space="preserve">he Ministry of </w:t>
      </w:r>
      <w:r w:rsidRPr="0091203A">
        <w:rPr>
          <w:sz w:val="24"/>
          <w:szCs w:val="24"/>
          <w:lang w:val="en-GB"/>
        </w:rPr>
        <w:t xml:space="preserve">Higher </w:t>
      </w:r>
      <w:r w:rsidR="00E306CA" w:rsidRPr="0091203A">
        <w:rPr>
          <w:sz w:val="24"/>
          <w:szCs w:val="24"/>
          <w:lang w:val="en-GB"/>
        </w:rPr>
        <w:t xml:space="preserve">Education </w:t>
      </w:r>
      <w:r w:rsidRPr="0091203A">
        <w:rPr>
          <w:sz w:val="24"/>
          <w:szCs w:val="24"/>
          <w:lang w:val="en-GB"/>
        </w:rPr>
        <w:t xml:space="preserve">responsible for regulating the higher education sector in the UAE </w:t>
      </w:r>
      <w:r w:rsidR="00E306CA" w:rsidRPr="0091203A">
        <w:rPr>
          <w:sz w:val="24"/>
          <w:szCs w:val="24"/>
          <w:lang w:val="en-GB"/>
        </w:rPr>
        <w:t xml:space="preserve">has undergone a merger </w:t>
      </w:r>
      <w:r w:rsidRPr="0091203A">
        <w:rPr>
          <w:sz w:val="24"/>
          <w:szCs w:val="24"/>
          <w:lang w:val="en-GB"/>
        </w:rPr>
        <w:t xml:space="preserve">with </w:t>
      </w:r>
      <w:r w:rsidR="00E306CA" w:rsidRPr="0091203A">
        <w:rPr>
          <w:sz w:val="24"/>
          <w:szCs w:val="24"/>
          <w:lang w:val="en-GB"/>
        </w:rPr>
        <w:t>the M</w:t>
      </w:r>
      <w:r w:rsidRPr="0091203A">
        <w:rPr>
          <w:sz w:val="24"/>
          <w:szCs w:val="24"/>
          <w:lang w:val="en-GB"/>
        </w:rPr>
        <w:t xml:space="preserve">inistry of </w:t>
      </w:r>
      <w:r w:rsidR="007B3E8F" w:rsidRPr="0091203A">
        <w:rPr>
          <w:sz w:val="24"/>
          <w:szCs w:val="24"/>
          <w:lang w:val="en-GB"/>
        </w:rPr>
        <w:t>Education responsible</w:t>
      </w:r>
      <w:r w:rsidR="00E306CA" w:rsidRPr="0091203A">
        <w:rPr>
          <w:sz w:val="24"/>
          <w:szCs w:val="24"/>
          <w:lang w:val="en-GB"/>
        </w:rPr>
        <w:t xml:space="preserve"> for General Education</w:t>
      </w:r>
      <w:r w:rsidR="007B3E8F" w:rsidRPr="0091203A">
        <w:rPr>
          <w:sz w:val="24"/>
          <w:szCs w:val="24"/>
          <w:lang w:val="en-GB"/>
        </w:rPr>
        <w:t xml:space="preserve"> (at the time)</w:t>
      </w:r>
      <w:r w:rsidR="00E306CA" w:rsidRPr="0091203A">
        <w:rPr>
          <w:sz w:val="24"/>
          <w:szCs w:val="24"/>
          <w:lang w:val="en-GB"/>
        </w:rPr>
        <w:t xml:space="preserve">. The merger also </w:t>
      </w:r>
      <w:r w:rsidR="009A2AE3" w:rsidRPr="0091203A">
        <w:rPr>
          <w:sz w:val="24"/>
          <w:szCs w:val="24"/>
          <w:lang w:val="en-GB"/>
        </w:rPr>
        <w:t>covered</w:t>
      </w:r>
      <w:r w:rsidR="00E306CA" w:rsidRPr="0091203A">
        <w:rPr>
          <w:sz w:val="24"/>
          <w:szCs w:val="24"/>
          <w:lang w:val="en-GB"/>
        </w:rPr>
        <w:t xml:space="preserve"> the inclusion of </w:t>
      </w:r>
      <w:r w:rsidRPr="0091203A">
        <w:rPr>
          <w:sz w:val="24"/>
          <w:szCs w:val="24"/>
          <w:lang w:val="en-GB"/>
        </w:rPr>
        <w:t xml:space="preserve">Early Child education </w:t>
      </w:r>
      <w:r w:rsidR="00E306CA" w:rsidRPr="0091203A">
        <w:rPr>
          <w:sz w:val="24"/>
          <w:szCs w:val="24"/>
          <w:lang w:val="en-GB"/>
        </w:rPr>
        <w:t>under one sing</w:t>
      </w:r>
      <w:r w:rsidRPr="0091203A">
        <w:rPr>
          <w:sz w:val="24"/>
          <w:szCs w:val="24"/>
          <w:lang w:val="en-GB"/>
        </w:rPr>
        <w:t>l</w:t>
      </w:r>
      <w:r w:rsidR="00E306CA" w:rsidRPr="0091203A">
        <w:rPr>
          <w:sz w:val="24"/>
          <w:szCs w:val="24"/>
          <w:lang w:val="en-GB"/>
        </w:rPr>
        <w:t>e umbrella named Ministry of Education (MOE).</w:t>
      </w:r>
    </w:p>
    <w:p w14:paraId="7EA221EE" w14:textId="77777777" w:rsidR="00F76C7B" w:rsidRPr="006B3C6B" w:rsidRDefault="00F76C7B" w:rsidP="00F76C7B">
      <w:pPr>
        <w:pStyle w:val="ListParagraph"/>
        <w:jc w:val="both"/>
        <w:rPr>
          <w:sz w:val="24"/>
          <w:szCs w:val="24"/>
          <w:lang w:val="en-GB"/>
        </w:rPr>
      </w:pPr>
    </w:p>
    <w:p w14:paraId="2CFC93F5" w14:textId="77777777" w:rsidR="00E306CA" w:rsidRPr="0091203A" w:rsidRDefault="007F5D03" w:rsidP="009D674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The merger has resulted in a new vision, mandate, role</w:t>
      </w:r>
      <w:r w:rsidR="00014D3A" w:rsidRPr="0091203A">
        <w:rPr>
          <w:sz w:val="24"/>
          <w:szCs w:val="24"/>
          <w:lang w:val="en-GB"/>
        </w:rPr>
        <w:t>s</w:t>
      </w:r>
      <w:r w:rsidRPr="0091203A">
        <w:rPr>
          <w:sz w:val="24"/>
          <w:szCs w:val="24"/>
          <w:lang w:val="en-GB"/>
        </w:rPr>
        <w:t>, re</w:t>
      </w:r>
      <w:r w:rsidR="00A44A5C" w:rsidRPr="0091203A">
        <w:rPr>
          <w:sz w:val="24"/>
          <w:szCs w:val="24"/>
          <w:lang w:val="en-GB"/>
        </w:rPr>
        <w:t>sponsibilities and organisation</w:t>
      </w:r>
      <w:r w:rsidRPr="0091203A">
        <w:rPr>
          <w:sz w:val="24"/>
          <w:szCs w:val="24"/>
          <w:lang w:val="en-GB"/>
        </w:rPr>
        <w:t xml:space="preserve"> structure </w:t>
      </w:r>
      <w:r w:rsidR="00014D3A" w:rsidRPr="0091203A">
        <w:rPr>
          <w:sz w:val="24"/>
          <w:szCs w:val="24"/>
          <w:lang w:val="en-GB"/>
        </w:rPr>
        <w:t>for</w:t>
      </w:r>
      <w:r w:rsidRPr="0091203A">
        <w:rPr>
          <w:sz w:val="24"/>
          <w:szCs w:val="24"/>
          <w:lang w:val="en-GB"/>
        </w:rPr>
        <w:t xml:space="preserve"> the new </w:t>
      </w:r>
      <w:r w:rsidR="00E306CA" w:rsidRPr="0091203A">
        <w:rPr>
          <w:sz w:val="24"/>
          <w:szCs w:val="24"/>
          <w:lang w:val="en-GB"/>
        </w:rPr>
        <w:t>MOE’s Hig</w:t>
      </w:r>
      <w:r w:rsidR="0008789E" w:rsidRPr="0091203A">
        <w:rPr>
          <w:sz w:val="24"/>
          <w:szCs w:val="24"/>
          <w:lang w:val="en-GB"/>
        </w:rPr>
        <w:t xml:space="preserve">her Education Affairs </w:t>
      </w:r>
      <w:r w:rsidRPr="0091203A">
        <w:rPr>
          <w:sz w:val="24"/>
          <w:szCs w:val="24"/>
          <w:lang w:val="en-GB"/>
        </w:rPr>
        <w:t>(MOEHEA) including the introduction of four new specialist functional areas (</w:t>
      </w:r>
      <w:r w:rsidR="009D6740" w:rsidRPr="0091203A">
        <w:rPr>
          <w:sz w:val="24"/>
          <w:szCs w:val="24"/>
          <w:lang w:val="en-GB"/>
        </w:rPr>
        <w:t xml:space="preserve">depts.), </w:t>
      </w:r>
      <w:r w:rsidRPr="0091203A">
        <w:rPr>
          <w:sz w:val="24"/>
          <w:szCs w:val="24"/>
          <w:lang w:val="en-GB"/>
        </w:rPr>
        <w:t>hence expanding its core business operation</w:t>
      </w:r>
      <w:r w:rsidR="0008789E" w:rsidRPr="0091203A">
        <w:rPr>
          <w:sz w:val="24"/>
          <w:szCs w:val="24"/>
          <w:lang w:val="en-GB"/>
        </w:rPr>
        <w:t xml:space="preserve">.  </w:t>
      </w:r>
    </w:p>
    <w:p w14:paraId="70C4F871" w14:textId="77777777" w:rsidR="00F76C7B" w:rsidRPr="0091203A" w:rsidRDefault="00F76C7B" w:rsidP="00F76C7B">
      <w:pPr>
        <w:pStyle w:val="ListParagraph"/>
        <w:jc w:val="both"/>
        <w:rPr>
          <w:sz w:val="24"/>
          <w:szCs w:val="24"/>
          <w:lang w:val="en-GB"/>
        </w:rPr>
      </w:pPr>
    </w:p>
    <w:p w14:paraId="4F7BEA1B" w14:textId="77777777" w:rsidR="00913BC5" w:rsidRPr="0091203A" w:rsidRDefault="007F5D03" w:rsidP="009D674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In addition to existing core business </w:t>
      </w:r>
      <w:r w:rsidR="009D6740" w:rsidRPr="0091203A">
        <w:rPr>
          <w:sz w:val="24"/>
          <w:szCs w:val="24"/>
          <w:lang w:val="en-GB"/>
        </w:rPr>
        <w:t xml:space="preserve">depts., which are </w:t>
      </w:r>
      <w:r w:rsidRPr="0091203A">
        <w:rPr>
          <w:sz w:val="24"/>
          <w:szCs w:val="24"/>
          <w:lang w:val="en-GB"/>
        </w:rPr>
        <w:t>Commission of Academic Accreditation (CAA),</w:t>
      </w:r>
      <w:r w:rsidR="00913BC5" w:rsidRPr="0091203A">
        <w:rPr>
          <w:sz w:val="24"/>
          <w:szCs w:val="24"/>
          <w:lang w:val="en-GB"/>
        </w:rPr>
        <w:t xml:space="preserve"> </w:t>
      </w:r>
      <w:r w:rsidRPr="0091203A">
        <w:rPr>
          <w:sz w:val="24"/>
          <w:szCs w:val="24"/>
          <w:lang w:val="en-GB"/>
        </w:rPr>
        <w:t>Scholarships,</w:t>
      </w:r>
      <w:r w:rsidR="00913BC5" w:rsidRPr="0091203A">
        <w:rPr>
          <w:sz w:val="24"/>
          <w:szCs w:val="24"/>
          <w:lang w:val="en-GB"/>
        </w:rPr>
        <w:t xml:space="preserve"> </w:t>
      </w:r>
      <w:r w:rsidRPr="0091203A">
        <w:rPr>
          <w:sz w:val="24"/>
          <w:szCs w:val="24"/>
          <w:lang w:val="en-GB"/>
        </w:rPr>
        <w:t xml:space="preserve">Equivalency </w:t>
      </w:r>
      <w:r w:rsidR="00014D3A" w:rsidRPr="0091203A">
        <w:rPr>
          <w:sz w:val="24"/>
          <w:szCs w:val="24"/>
          <w:lang w:val="en-GB"/>
        </w:rPr>
        <w:t xml:space="preserve">&amp; Attestation, </w:t>
      </w:r>
      <w:r w:rsidRPr="0091203A">
        <w:rPr>
          <w:sz w:val="24"/>
          <w:szCs w:val="24"/>
          <w:lang w:val="en-GB"/>
        </w:rPr>
        <w:t xml:space="preserve">Student Registration </w:t>
      </w:r>
      <w:r w:rsidR="00913BC5" w:rsidRPr="0091203A">
        <w:rPr>
          <w:sz w:val="24"/>
          <w:szCs w:val="24"/>
          <w:lang w:val="en-GB"/>
        </w:rPr>
        <w:t xml:space="preserve">&amp; </w:t>
      </w:r>
      <w:r w:rsidRPr="0091203A">
        <w:rPr>
          <w:sz w:val="24"/>
          <w:szCs w:val="24"/>
          <w:lang w:val="en-GB"/>
        </w:rPr>
        <w:t xml:space="preserve"> Counselling</w:t>
      </w:r>
      <w:r w:rsidR="00F76C7B" w:rsidRPr="0091203A">
        <w:rPr>
          <w:sz w:val="24"/>
          <w:szCs w:val="24"/>
          <w:lang w:val="en-GB"/>
        </w:rPr>
        <w:t xml:space="preserve"> and Scientific R</w:t>
      </w:r>
      <w:r w:rsidR="009A2AE3" w:rsidRPr="0091203A">
        <w:rPr>
          <w:sz w:val="24"/>
          <w:szCs w:val="24"/>
          <w:lang w:val="en-GB"/>
        </w:rPr>
        <w:t>esearch;</w:t>
      </w:r>
      <w:r w:rsidR="00F76C7B" w:rsidRPr="0091203A">
        <w:rPr>
          <w:sz w:val="24"/>
          <w:szCs w:val="24"/>
          <w:lang w:val="en-GB"/>
        </w:rPr>
        <w:t xml:space="preserve"> </w:t>
      </w:r>
      <w:r w:rsidR="00913BC5" w:rsidRPr="0091203A">
        <w:rPr>
          <w:sz w:val="24"/>
          <w:szCs w:val="24"/>
          <w:lang w:val="en-GB"/>
        </w:rPr>
        <w:t xml:space="preserve">new core business </w:t>
      </w:r>
      <w:r w:rsidR="009D6740" w:rsidRPr="0091203A">
        <w:rPr>
          <w:sz w:val="24"/>
          <w:szCs w:val="24"/>
          <w:lang w:val="en-GB"/>
        </w:rPr>
        <w:t>depts.</w:t>
      </w:r>
      <w:r w:rsidR="00014D3A" w:rsidRPr="0091203A">
        <w:rPr>
          <w:sz w:val="24"/>
          <w:szCs w:val="24"/>
          <w:lang w:val="en-GB"/>
        </w:rPr>
        <w:t xml:space="preserve"> were added </w:t>
      </w:r>
      <w:r w:rsidR="00F76C7B" w:rsidRPr="0091203A">
        <w:rPr>
          <w:sz w:val="24"/>
          <w:szCs w:val="24"/>
          <w:lang w:val="en-GB"/>
        </w:rPr>
        <w:t xml:space="preserve">which include; </w:t>
      </w:r>
      <w:r w:rsidR="00014D3A" w:rsidRPr="0091203A">
        <w:rPr>
          <w:sz w:val="24"/>
          <w:szCs w:val="24"/>
          <w:lang w:val="en-GB"/>
        </w:rPr>
        <w:t>L</w:t>
      </w:r>
      <w:r w:rsidR="00913BC5" w:rsidRPr="0091203A">
        <w:rPr>
          <w:sz w:val="24"/>
          <w:szCs w:val="24"/>
          <w:lang w:val="en-GB"/>
        </w:rPr>
        <w:t xml:space="preserve">icensing and Institutional Accreditation, Teacher Licensing, Evaluation </w:t>
      </w:r>
      <w:r w:rsidR="00014D3A" w:rsidRPr="0091203A">
        <w:rPr>
          <w:sz w:val="24"/>
          <w:szCs w:val="24"/>
          <w:lang w:val="en-GB"/>
        </w:rPr>
        <w:t>&amp; Quality and Graduate Affairs &amp; L</w:t>
      </w:r>
      <w:r w:rsidR="00913BC5" w:rsidRPr="0091203A">
        <w:rPr>
          <w:sz w:val="24"/>
          <w:szCs w:val="24"/>
          <w:lang w:val="en-GB"/>
        </w:rPr>
        <w:t>abour Market.</w:t>
      </w:r>
    </w:p>
    <w:p w14:paraId="5FD0ECBE" w14:textId="77777777" w:rsidR="00F76C7B" w:rsidRPr="0091203A" w:rsidRDefault="00F76C7B" w:rsidP="00F76C7B">
      <w:pPr>
        <w:pStyle w:val="ListParagraph"/>
        <w:jc w:val="both"/>
        <w:rPr>
          <w:sz w:val="24"/>
          <w:szCs w:val="24"/>
          <w:lang w:val="en-GB"/>
        </w:rPr>
      </w:pPr>
    </w:p>
    <w:p w14:paraId="6D17142E" w14:textId="21E8511D" w:rsidR="0053355C" w:rsidRPr="0091203A" w:rsidRDefault="0053355C" w:rsidP="0053355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In view of the mandate, vision and strategy of the new MOE, MOEHEA has commissioned a project to define its vision and strategy for 2030 taking into account the strategy of the UAE and its national agenda. This new vision and strategy are centred </w:t>
      </w:r>
      <w:proofErr w:type="gramStart"/>
      <w:r w:rsidRPr="0091203A">
        <w:rPr>
          <w:sz w:val="24"/>
          <w:szCs w:val="24"/>
          <w:lang w:val="en-GB"/>
        </w:rPr>
        <w:t>around</w:t>
      </w:r>
      <w:proofErr w:type="gramEnd"/>
      <w:r w:rsidRPr="0091203A">
        <w:rPr>
          <w:sz w:val="24"/>
          <w:szCs w:val="24"/>
          <w:lang w:val="en-GB"/>
        </w:rPr>
        <w:t xml:space="preserve"> students, institutions and the educational system.</w:t>
      </w:r>
    </w:p>
    <w:p w14:paraId="296E1CC7" w14:textId="77777777" w:rsidR="0053355C" w:rsidRPr="0091203A" w:rsidRDefault="0053355C" w:rsidP="0053355C">
      <w:pPr>
        <w:pStyle w:val="ListParagraph"/>
        <w:rPr>
          <w:sz w:val="24"/>
          <w:szCs w:val="24"/>
          <w:lang w:val="en-GB"/>
        </w:rPr>
      </w:pPr>
    </w:p>
    <w:p w14:paraId="0052BFB6" w14:textId="77777777" w:rsidR="009A2AE3" w:rsidRPr="0091203A" w:rsidRDefault="003242A7" w:rsidP="0091203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proofErr w:type="gramStart"/>
      <w:r w:rsidRPr="0091203A">
        <w:rPr>
          <w:sz w:val="24"/>
          <w:szCs w:val="24"/>
          <w:lang w:val="en-GB"/>
        </w:rPr>
        <w:t xml:space="preserve">As </w:t>
      </w:r>
      <w:r w:rsidR="00335A76" w:rsidRPr="0091203A">
        <w:rPr>
          <w:sz w:val="24"/>
          <w:szCs w:val="24"/>
          <w:lang w:val="en-GB"/>
        </w:rPr>
        <w:t xml:space="preserve">one of the </w:t>
      </w:r>
      <w:r w:rsidRPr="0091203A">
        <w:rPr>
          <w:sz w:val="24"/>
          <w:szCs w:val="24"/>
          <w:lang w:val="en-GB"/>
        </w:rPr>
        <w:t xml:space="preserve">stakeholders of the </w:t>
      </w:r>
      <w:r w:rsidR="003D495A" w:rsidRPr="0091203A">
        <w:rPr>
          <w:sz w:val="24"/>
          <w:szCs w:val="24"/>
          <w:lang w:val="en-GB"/>
        </w:rPr>
        <w:t xml:space="preserve">education </w:t>
      </w:r>
      <w:r w:rsidRPr="0091203A">
        <w:rPr>
          <w:sz w:val="24"/>
          <w:szCs w:val="24"/>
          <w:lang w:val="en-GB"/>
        </w:rPr>
        <w:t>process</w:t>
      </w:r>
      <w:r w:rsidR="003D495A" w:rsidRPr="0091203A">
        <w:rPr>
          <w:sz w:val="24"/>
          <w:szCs w:val="24"/>
          <w:lang w:val="en-GB"/>
        </w:rPr>
        <w:t xml:space="preserve">, </w:t>
      </w:r>
      <w:r w:rsidR="0091203A" w:rsidRPr="0091203A">
        <w:rPr>
          <w:sz w:val="24"/>
          <w:szCs w:val="24"/>
          <w:lang w:val="en-GB"/>
        </w:rPr>
        <w:t xml:space="preserve">MOEHEA </w:t>
      </w:r>
      <w:r w:rsidR="0091203A">
        <w:rPr>
          <w:sz w:val="24"/>
          <w:szCs w:val="24"/>
          <w:lang w:val="en-GB"/>
        </w:rPr>
        <w:t xml:space="preserve">work closely with </w:t>
      </w:r>
      <w:r w:rsidR="003D495A" w:rsidRPr="0091203A">
        <w:rPr>
          <w:sz w:val="24"/>
          <w:szCs w:val="24"/>
          <w:lang w:val="en-GB"/>
        </w:rPr>
        <w:t xml:space="preserve">many organisations to shape up the education industry in UAE </w:t>
      </w:r>
      <w:r w:rsidR="00F76C7B" w:rsidRPr="0091203A">
        <w:rPr>
          <w:sz w:val="24"/>
          <w:szCs w:val="24"/>
          <w:lang w:val="en-GB"/>
        </w:rPr>
        <w:t>such as</w:t>
      </w:r>
      <w:r w:rsidR="009A2AE3" w:rsidRPr="0091203A">
        <w:rPr>
          <w:sz w:val="24"/>
          <w:szCs w:val="24"/>
          <w:lang w:val="en-GB"/>
        </w:rPr>
        <w:t xml:space="preserve"> MOE (General Education Sector), Federal universities, Ministry of Interior (MOI), Ministry of Foreign Affairs (MOFA)</w:t>
      </w:r>
      <w:r w:rsidR="003D495A" w:rsidRPr="0091203A">
        <w:rPr>
          <w:sz w:val="24"/>
          <w:szCs w:val="24"/>
          <w:lang w:val="en-GB"/>
        </w:rPr>
        <w:t xml:space="preserve">, Ministry of Finance (MOF) and </w:t>
      </w:r>
      <w:r w:rsidR="00F76C7B" w:rsidRPr="0091203A">
        <w:rPr>
          <w:sz w:val="24"/>
          <w:szCs w:val="24"/>
          <w:lang w:val="en-GB"/>
        </w:rPr>
        <w:t xml:space="preserve">Education </w:t>
      </w:r>
      <w:r w:rsidR="009D6740" w:rsidRPr="0091203A">
        <w:rPr>
          <w:sz w:val="24"/>
          <w:szCs w:val="24"/>
          <w:lang w:val="en-GB"/>
        </w:rPr>
        <w:t>&amp;</w:t>
      </w:r>
      <w:r w:rsidR="00F76C7B" w:rsidRPr="0091203A">
        <w:rPr>
          <w:sz w:val="24"/>
          <w:szCs w:val="24"/>
          <w:lang w:val="en-GB"/>
        </w:rPr>
        <w:t xml:space="preserve"> Human Resources </w:t>
      </w:r>
      <w:r w:rsidR="009D6740" w:rsidRPr="0091203A">
        <w:rPr>
          <w:sz w:val="24"/>
          <w:szCs w:val="24"/>
          <w:lang w:val="en-GB"/>
        </w:rPr>
        <w:t>C</w:t>
      </w:r>
      <w:r w:rsidR="00F76C7B" w:rsidRPr="0091203A">
        <w:rPr>
          <w:sz w:val="24"/>
          <w:szCs w:val="24"/>
          <w:lang w:val="en-GB"/>
        </w:rPr>
        <w:t>ouncil (EHRC) as well as regulators such as Abu Dhabi Education Council (ADEC) and Knowledge and Human Resourc</w:t>
      </w:r>
      <w:r w:rsidR="00335A76" w:rsidRPr="0091203A">
        <w:rPr>
          <w:sz w:val="24"/>
          <w:szCs w:val="24"/>
          <w:lang w:val="en-GB"/>
        </w:rPr>
        <w:t>es Development Authority (KHDA).</w:t>
      </w:r>
      <w:proofErr w:type="gramEnd"/>
    </w:p>
    <w:p w14:paraId="01914C30" w14:textId="77777777" w:rsidR="00F76C7B" w:rsidRPr="0091203A" w:rsidRDefault="00F76C7B" w:rsidP="00F76C7B">
      <w:pPr>
        <w:pStyle w:val="ListParagraph"/>
        <w:jc w:val="both"/>
        <w:rPr>
          <w:sz w:val="24"/>
          <w:szCs w:val="24"/>
          <w:lang w:val="en-GB"/>
        </w:rPr>
      </w:pPr>
    </w:p>
    <w:p w14:paraId="3E248137" w14:textId="77777777" w:rsidR="00E50D35" w:rsidRPr="0091203A" w:rsidRDefault="00E50D35" w:rsidP="0053355C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MOE’s IT </w:t>
      </w:r>
      <w:r w:rsidR="0053355C" w:rsidRPr="0091203A">
        <w:rPr>
          <w:rFonts w:cstheme="minorHAnsi"/>
          <w:sz w:val="24"/>
          <w:szCs w:val="24"/>
          <w:lang w:val="en-GB"/>
        </w:rPr>
        <w:t>dept.</w:t>
      </w:r>
      <w:r w:rsidRPr="0091203A">
        <w:rPr>
          <w:rFonts w:cstheme="minorHAnsi"/>
          <w:sz w:val="24"/>
          <w:szCs w:val="24"/>
          <w:lang w:val="en-GB"/>
        </w:rPr>
        <w:t xml:space="preserve"> has been working to consolidate, update and upgrade some of MOEHEA’s legacy systems which include the following:</w:t>
      </w:r>
    </w:p>
    <w:p w14:paraId="197DF08A" w14:textId="77777777" w:rsidR="00E50D35" w:rsidRPr="0091203A" w:rsidRDefault="00E50D35" w:rsidP="00E50D35">
      <w:pPr>
        <w:pStyle w:val="ListParagraph"/>
        <w:jc w:val="both"/>
        <w:rPr>
          <w:rFonts w:cstheme="minorHAnsi"/>
          <w:sz w:val="24"/>
          <w:szCs w:val="24"/>
          <w:lang w:val="en-GB"/>
        </w:rPr>
      </w:pPr>
    </w:p>
    <w:p w14:paraId="0F8196DB" w14:textId="77777777" w:rsidR="00E50D35" w:rsidRPr="0091203A" w:rsidRDefault="00E50D35" w:rsidP="00E50D35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Scholarship management system and services.</w:t>
      </w:r>
    </w:p>
    <w:p w14:paraId="7985164A" w14:textId="77777777" w:rsidR="00E50D35" w:rsidRPr="0091203A" w:rsidRDefault="00E50D35" w:rsidP="00E50D35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Equivalency and attestation management system and services.</w:t>
      </w:r>
    </w:p>
    <w:p w14:paraId="01B500B5" w14:textId="77777777" w:rsidR="00E50D35" w:rsidRPr="0091203A" w:rsidRDefault="00E50D35" w:rsidP="00E50D35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Student Registration and Counselling management system (NAPO) and services.</w:t>
      </w:r>
    </w:p>
    <w:p w14:paraId="17E8E1EB" w14:textId="77777777" w:rsidR="00E50D35" w:rsidRPr="0091203A" w:rsidRDefault="00E50D35" w:rsidP="00E50D35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Academic accreditation management system and services.</w:t>
      </w:r>
    </w:p>
    <w:p w14:paraId="5C2FB6C2" w14:textId="77777777" w:rsidR="00E50D35" w:rsidRPr="0091203A" w:rsidRDefault="00E50D35" w:rsidP="00E50D35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Scientific Research Awards management system and services.</w:t>
      </w:r>
    </w:p>
    <w:p w14:paraId="2D831EC6" w14:textId="77777777" w:rsidR="00E50D35" w:rsidRPr="0091203A" w:rsidRDefault="00E50D35" w:rsidP="00335A76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Interfaces </w:t>
      </w:r>
      <w:r w:rsidR="00C94ABF" w:rsidRPr="0091203A">
        <w:rPr>
          <w:rFonts w:cstheme="minorHAnsi"/>
          <w:sz w:val="24"/>
          <w:szCs w:val="24"/>
          <w:lang w:val="en-GB"/>
        </w:rPr>
        <w:t>with</w:t>
      </w:r>
      <w:r w:rsidR="00335A76" w:rsidRPr="0091203A">
        <w:rPr>
          <w:rFonts w:cstheme="minorHAnsi"/>
          <w:sz w:val="24"/>
          <w:szCs w:val="24"/>
          <w:lang w:val="en-GB"/>
        </w:rPr>
        <w:t xml:space="preserve"> </w:t>
      </w:r>
      <w:r w:rsidRPr="0091203A">
        <w:rPr>
          <w:rFonts w:cstheme="minorHAnsi"/>
          <w:sz w:val="24"/>
          <w:szCs w:val="24"/>
          <w:lang w:val="en-GB"/>
        </w:rPr>
        <w:t>MOI, MOFA (embassies), MOF (payment gate</w:t>
      </w:r>
      <w:r w:rsidR="00335A76" w:rsidRPr="0091203A">
        <w:rPr>
          <w:rFonts w:cstheme="minorHAnsi"/>
          <w:sz w:val="24"/>
          <w:szCs w:val="24"/>
          <w:lang w:val="en-GB"/>
        </w:rPr>
        <w:t xml:space="preserve">way), </w:t>
      </w:r>
      <w:r w:rsidRPr="0091203A">
        <w:rPr>
          <w:rFonts w:cstheme="minorHAnsi"/>
          <w:sz w:val="24"/>
          <w:szCs w:val="24"/>
          <w:lang w:val="en-GB"/>
        </w:rPr>
        <w:t>Cultural Attachés</w:t>
      </w:r>
      <w:r w:rsidR="00335A76" w:rsidRPr="0091203A">
        <w:rPr>
          <w:rFonts w:cstheme="minorHAnsi"/>
          <w:sz w:val="24"/>
          <w:szCs w:val="24"/>
          <w:lang w:val="en-GB"/>
        </w:rPr>
        <w:t xml:space="preserve"> and others.</w:t>
      </w:r>
    </w:p>
    <w:p w14:paraId="1A4053CB" w14:textId="77777777" w:rsidR="00E50D35" w:rsidRPr="0091203A" w:rsidRDefault="00E50D35" w:rsidP="00E50D35">
      <w:pPr>
        <w:pStyle w:val="ListParagraph"/>
        <w:rPr>
          <w:sz w:val="24"/>
          <w:szCs w:val="24"/>
          <w:lang w:val="en-GB"/>
        </w:rPr>
      </w:pPr>
    </w:p>
    <w:p w14:paraId="30DB5FA0" w14:textId="66837827" w:rsidR="00335A76" w:rsidRPr="0091203A" w:rsidRDefault="00335A76" w:rsidP="00E30B5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lastRenderedPageBreak/>
        <w:t xml:space="preserve">MOEHEA in collaboration with central MOE departments such as IT and Strategy </w:t>
      </w:r>
      <w:r w:rsidR="002F33B2">
        <w:rPr>
          <w:sz w:val="24"/>
          <w:szCs w:val="24"/>
          <w:lang w:val="en-GB"/>
        </w:rPr>
        <w:t>&amp;</w:t>
      </w:r>
      <w:r w:rsidRPr="0091203A">
        <w:rPr>
          <w:sz w:val="24"/>
          <w:szCs w:val="24"/>
          <w:lang w:val="en-GB"/>
        </w:rPr>
        <w:t xml:space="preserve"> Future has undergone a major exercise to document its ‘As Is’ processes for all </w:t>
      </w:r>
      <w:r w:rsidR="009878DB" w:rsidRPr="0091203A">
        <w:rPr>
          <w:sz w:val="24"/>
          <w:szCs w:val="24"/>
          <w:lang w:val="en-GB"/>
        </w:rPr>
        <w:t>its depts.</w:t>
      </w:r>
      <w:r w:rsidRPr="0091203A">
        <w:rPr>
          <w:sz w:val="24"/>
          <w:szCs w:val="24"/>
          <w:lang w:val="en-GB"/>
        </w:rPr>
        <w:t xml:space="preserve"> including new ones. MOEHEA </w:t>
      </w:r>
      <w:r w:rsidR="009878DB" w:rsidRPr="0091203A">
        <w:rPr>
          <w:sz w:val="24"/>
          <w:szCs w:val="24"/>
          <w:lang w:val="en-GB"/>
        </w:rPr>
        <w:t>is</w:t>
      </w:r>
      <w:r w:rsidRPr="0091203A">
        <w:rPr>
          <w:sz w:val="24"/>
          <w:szCs w:val="24"/>
          <w:lang w:val="en-GB"/>
        </w:rPr>
        <w:t xml:space="preserve"> </w:t>
      </w:r>
      <w:r w:rsidR="009878DB" w:rsidRPr="0091203A">
        <w:rPr>
          <w:sz w:val="24"/>
          <w:szCs w:val="24"/>
          <w:lang w:val="en-GB"/>
        </w:rPr>
        <w:t>currently</w:t>
      </w:r>
      <w:r w:rsidRPr="0091203A">
        <w:rPr>
          <w:sz w:val="24"/>
          <w:szCs w:val="24"/>
          <w:lang w:val="en-GB"/>
        </w:rPr>
        <w:t xml:space="preserve"> </w:t>
      </w:r>
      <w:r w:rsidR="009878DB" w:rsidRPr="0091203A">
        <w:rPr>
          <w:sz w:val="24"/>
          <w:szCs w:val="24"/>
          <w:lang w:val="en-GB"/>
        </w:rPr>
        <w:t>in the processes of</w:t>
      </w:r>
      <w:r w:rsidRPr="0091203A">
        <w:rPr>
          <w:sz w:val="24"/>
          <w:szCs w:val="24"/>
          <w:lang w:val="en-GB"/>
        </w:rPr>
        <w:t xml:space="preserve"> </w:t>
      </w:r>
      <w:r w:rsidR="009878DB" w:rsidRPr="0091203A">
        <w:rPr>
          <w:sz w:val="24"/>
          <w:szCs w:val="24"/>
          <w:lang w:val="en-GB"/>
        </w:rPr>
        <w:t>reviewing and updating</w:t>
      </w:r>
      <w:r w:rsidRPr="0091203A">
        <w:rPr>
          <w:sz w:val="24"/>
          <w:szCs w:val="24"/>
          <w:lang w:val="en-GB"/>
        </w:rPr>
        <w:t xml:space="preserve"> </w:t>
      </w:r>
      <w:r w:rsidR="009878DB" w:rsidRPr="0091203A">
        <w:rPr>
          <w:sz w:val="24"/>
          <w:szCs w:val="24"/>
          <w:lang w:val="en-GB"/>
        </w:rPr>
        <w:t>its</w:t>
      </w:r>
      <w:r w:rsidRPr="0091203A">
        <w:rPr>
          <w:sz w:val="24"/>
          <w:szCs w:val="24"/>
          <w:lang w:val="en-GB"/>
        </w:rPr>
        <w:t xml:space="preserve"> </w:t>
      </w:r>
      <w:r w:rsidR="009878DB" w:rsidRPr="0091203A">
        <w:rPr>
          <w:sz w:val="24"/>
          <w:szCs w:val="24"/>
          <w:lang w:val="en-GB"/>
        </w:rPr>
        <w:t xml:space="preserve">strategic and operational </w:t>
      </w:r>
      <w:r w:rsidRPr="0091203A">
        <w:rPr>
          <w:sz w:val="24"/>
          <w:szCs w:val="24"/>
          <w:lang w:val="en-GB"/>
        </w:rPr>
        <w:t xml:space="preserve">policies </w:t>
      </w:r>
      <w:r w:rsidR="009878DB" w:rsidRPr="0091203A">
        <w:rPr>
          <w:sz w:val="24"/>
          <w:szCs w:val="24"/>
          <w:lang w:val="en-GB"/>
        </w:rPr>
        <w:t xml:space="preserve">for specialist depts. such as Commission of Academic Accreditation (CAA), Institutional licensing and Accreditation, Equivalency &amp; Attestation and Scientific Research as part of its thrive to provide better services. </w:t>
      </w:r>
    </w:p>
    <w:p w14:paraId="6AF03E89" w14:textId="77777777" w:rsidR="009878DB" w:rsidRPr="0091203A" w:rsidRDefault="009878DB" w:rsidP="009878DB">
      <w:pPr>
        <w:pStyle w:val="ListParagraph"/>
        <w:jc w:val="both"/>
        <w:rPr>
          <w:sz w:val="24"/>
          <w:szCs w:val="24"/>
          <w:lang w:val="en-GB"/>
        </w:rPr>
      </w:pPr>
    </w:p>
    <w:p w14:paraId="1D9BFD91" w14:textId="77777777" w:rsidR="0008789E" w:rsidRPr="0091203A" w:rsidRDefault="0096658B" w:rsidP="0096658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Supported by </w:t>
      </w:r>
      <w:r w:rsidR="00E50D35" w:rsidRPr="0091203A">
        <w:rPr>
          <w:sz w:val="24"/>
          <w:szCs w:val="24"/>
          <w:lang w:val="en-GB"/>
        </w:rPr>
        <w:t>MOE</w:t>
      </w:r>
      <w:r>
        <w:rPr>
          <w:sz w:val="24"/>
          <w:szCs w:val="24"/>
          <w:lang w:val="en-GB"/>
        </w:rPr>
        <w:t xml:space="preserve">’s IT department, </w:t>
      </w:r>
      <w:r w:rsidRPr="0091203A">
        <w:rPr>
          <w:sz w:val="24"/>
          <w:szCs w:val="24"/>
          <w:lang w:val="en-GB"/>
        </w:rPr>
        <w:t xml:space="preserve">MOEHEA </w:t>
      </w:r>
      <w:r>
        <w:rPr>
          <w:sz w:val="24"/>
          <w:szCs w:val="24"/>
          <w:lang w:val="en-GB"/>
        </w:rPr>
        <w:t xml:space="preserve">is </w:t>
      </w:r>
      <w:r w:rsidR="002229EF" w:rsidRPr="0091203A">
        <w:rPr>
          <w:sz w:val="24"/>
          <w:szCs w:val="24"/>
          <w:lang w:val="en-GB"/>
        </w:rPr>
        <w:t>embarking</w:t>
      </w:r>
      <w:r w:rsidR="0008789E" w:rsidRPr="0091203A">
        <w:rPr>
          <w:sz w:val="24"/>
          <w:szCs w:val="24"/>
          <w:lang w:val="en-GB"/>
        </w:rPr>
        <w:t xml:space="preserve"> on </w:t>
      </w:r>
      <w:r w:rsidR="002229EF" w:rsidRPr="0091203A">
        <w:rPr>
          <w:sz w:val="24"/>
          <w:szCs w:val="24"/>
          <w:lang w:val="en-GB"/>
        </w:rPr>
        <w:t>a</w:t>
      </w:r>
      <w:r w:rsidR="00226FCD" w:rsidRPr="0091203A">
        <w:rPr>
          <w:sz w:val="24"/>
          <w:szCs w:val="24"/>
          <w:lang w:val="en-GB"/>
        </w:rPr>
        <w:t>n automation</w:t>
      </w:r>
      <w:r w:rsidR="002229EF" w:rsidRPr="0091203A">
        <w:rPr>
          <w:sz w:val="24"/>
          <w:szCs w:val="24"/>
          <w:lang w:val="en-GB"/>
        </w:rPr>
        <w:t xml:space="preserve"> </w:t>
      </w:r>
      <w:r w:rsidR="0008789E" w:rsidRPr="0091203A">
        <w:rPr>
          <w:sz w:val="24"/>
          <w:szCs w:val="24"/>
          <w:lang w:val="en-GB"/>
        </w:rPr>
        <w:t xml:space="preserve">project to </w:t>
      </w:r>
      <w:r w:rsidR="00226FCD" w:rsidRPr="0091203A">
        <w:rPr>
          <w:sz w:val="24"/>
          <w:szCs w:val="24"/>
          <w:lang w:val="en-GB"/>
        </w:rPr>
        <w:t>design, develop and implement an integrated Higher Education Platform</w:t>
      </w:r>
      <w:r w:rsidR="004120DC" w:rsidRPr="0091203A">
        <w:rPr>
          <w:sz w:val="24"/>
          <w:szCs w:val="24"/>
          <w:lang w:val="en-GB"/>
        </w:rPr>
        <w:t xml:space="preserve"> </w:t>
      </w:r>
      <w:r w:rsidR="00E603EE" w:rsidRPr="0091203A">
        <w:rPr>
          <w:sz w:val="24"/>
          <w:szCs w:val="24"/>
          <w:lang w:val="en-GB"/>
        </w:rPr>
        <w:t xml:space="preserve">of </w:t>
      </w:r>
      <w:r w:rsidR="009D6740" w:rsidRPr="0091203A">
        <w:rPr>
          <w:sz w:val="24"/>
          <w:szCs w:val="24"/>
          <w:lang w:val="en-GB"/>
        </w:rPr>
        <w:t>new operational</w:t>
      </w:r>
      <w:r w:rsidR="00E603EE" w:rsidRPr="0091203A">
        <w:rPr>
          <w:sz w:val="24"/>
          <w:szCs w:val="24"/>
          <w:lang w:val="en-GB"/>
        </w:rPr>
        <w:t xml:space="preserve"> systems, eservices portal and smart services to support its business operation.</w:t>
      </w:r>
      <w:r w:rsidR="00226FCD" w:rsidRPr="0091203A">
        <w:rPr>
          <w:sz w:val="24"/>
          <w:szCs w:val="24"/>
          <w:lang w:val="en-GB"/>
        </w:rPr>
        <w:t xml:space="preserve"> </w:t>
      </w:r>
      <w:r w:rsidR="002229EF" w:rsidRPr="0091203A">
        <w:rPr>
          <w:sz w:val="24"/>
          <w:szCs w:val="24"/>
          <w:lang w:val="en-GB"/>
        </w:rPr>
        <w:t xml:space="preserve">This </w:t>
      </w:r>
      <w:r w:rsidR="00037920" w:rsidRPr="0091203A">
        <w:rPr>
          <w:sz w:val="24"/>
          <w:szCs w:val="24"/>
          <w:lang w:val="en-GB"/>
        </w:rPr>
        <w:t xml:space="preserve">document details </w:t>
      </w:r>
      <w:r w:rsidR="002229EF" w:rsidRPr="0091203A">
        <w:rPr>
          <w:sz w:val="24"/>
          <w:szCs w:val="24"/>
          <w:lang w:val="en-GB"/>
        </w:rPr>
        <w:t>MOEHEA</w:t>
      </w:r>
      <w:r w:rsidR="009878DB" w:rsidRPr="0091203A">
        <w:rPr>
          <w:sz w:val="24"/>
          <w:szCs w:val="24"/>
          <w:lang w:val="en-GB"/>
        </w:rPr>
        <w:t xml:space="preserve">’s requirements </w:t>
      </w:r>
      <w:r w:rsidR="00037920" w:rsidRPr="0091203A">
        <w:rPr>
          <w:sz w:val="24"/>
          <w:szCs w:val="24"/>
          <w:lang w:val="en-GB"/>
        </w:rPr>
        <w:t xml:space="preserve">in addition to </w:t>
      </w:r>
      <w:r w:rsidR="002229EF" w:rsidRPr="0091203A">
        <w:rPr>
          <w:sz w:val="24"/>
          <w:szCs w:val="24"/>
          <w:lang w:val="en-GB"/>
        </w:rPr>
        <w:t xml:space="preserve">the </w:t>
      </w:r>
      <w:r w:rsidR="00037920" w:rsidRPr="0091203A">
        <w:rPr>
          <w:sz w:val="24"/>
          <w:szCs w:val="24"/>
          <w:lang w:val="en-GB"/>
        </w:rPr>
        <w:t>services and deliverable</w:t>
      </w:r>
      <w:r w:rsidR="002229EF" w:rsidRPr="0091203A">
        <w:rPr>
          <w:sz w:val="24"/>
          <w:szCs w:val="24"/>
          <w:lang w:val="en-GB"/>
        </w:rPr>
        <w:t>s</w:t>
      </w:r>
      <w:r w:rsidR="00A44A5C" w:rsidRPr="0091203A">
        <w:rPr>
          <w:sz w:val="24"/>
          <w:szCs w:val="24"/>
          <w:lang w:val="en-GB"/>
        </w:rPr>
        <w:t xml:space="preserve"> expected</w:t>
      </w:r>
      <w:r w:rsidR="009878DB" w:rsidRPr="0091203A">
        <w:rPr>
          <w:sz w:val="24"/>
          <w:szCs w:val="24"/>
          <w:lang w:val="en-GB"/>
        </w:rPr>
        <w:t xml:space="preserve"> from this project</w:t>
      </w:r>
      <w:r w:rsidR="00037920" w:rsidRPr="0091203A">
        <w:rPr>
          <w:sz w:val="24"/>
          <w:szCs w:val="24"/>
          <w:lang w:val="en-GB"/>
        </w:rPr>
        <w:t xml:space="preserve">. </w:t>
      </w:r>
      <w:r w:rsidR="0008789E" w:rsidRPr="0091203A">
        <w:rPr>
          <w:sz w:val="24"/>
          <w:szCs w:val="24"/>
          <w:lang w:val="en-GB"/>
        </w:rPr>
        <w:t xml:space="preserve"> </w:t>
      </w:r>
    </w:p>
    <w:p w14:paraId="045B5775" w14:textId="77777777" w:rsidR="0008789E" w:rsidRPr="0091203A" w:rsidRDefault="0008789E" w:rsidP="00CF5778">
      <w:pPr>
        <w:jc w:val="both"/>
        <w:rPr>
          <w:lang w:val="en-GB"/>
        </w:rPr>
      </w:pPr>
    </w:p>
    <w:p w14:paraId="3F36C453" w14:textId="77777777" w:rsidR="00E306CA" w:rsidRPr="0091203A" w:rsidRDefault="00E306CA" w:rsidP="002B3BFF">
      <w:pPr>
        <w:pStyle w:val="Heading1"/>
        <w:numPr>
          <w:ilvl w:val="0"/>
          <w:numId w:val="10"/>
        </w:numPr>
        <w:jc w:val="both"/>
        <w:rPr>
          <w:lang w:val="en-GB"/>
        </w:rPr>
      </w:pPr>
      <w:bookmarkStart w:id="1" w:name="_Toc523667891"/>
      <w:r w:rsidRPr="0091203A">
        <w:rPr>
          <w:lang w:val="en-GB"/>
        </w:rPr>
        <w:t xml:space="preserve">SCOPE </w:t>
      </w:r>
      <w:r w:rsidR="00C47EEC" w:rsidRPr="0091203A">
        <w:rPr>
          <w:lang w:val="en-GB"/>
        </w:rPr>
        <w:t xml:space="preserve">&amp; </w:t>
      </w:r>
      <w:r w:rsidR="00D56B5F" w:rsidRPr="0091203A">
        <w:rPr>
          <w:lang w:val="en-GB"/>
        </w:rPr>
        <w:t>EXPECTED DELIVERABLES</w:t>
      </w:r>
      <w:bookmarkEnd w:id="1"/>
    </w:p>
    <w:p w14:paraId="33166D0F" w14:textId="77777777" w:rsidR="006A65F5" w:rsidRPr="0091203A" w:rsidRDefault="006A65F5" w:rsidP="00CF5778">
      <w:pPr>
        <w:pStyle w:val="Heading2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14:paraId="7E62A82B" w14:textId="77777777" w:rsidR="00DB413A" w:rsidRPr="0091203A" w:rsidRDefault="00B374E3" w:rsidP="002B3BFF">
      <w:pPr>
        <w:pStyle w:val="Heading2"/>
        <w:numPr>
          <w:ilvl w:val="1"/>
          <w:numId w:val="20"/>
        </w:numPr>
        <w:jc w:val="both"/>
        <w:rPr>
          <w:lang w:val="en-GB"/>
        </w:rPr>
      </w:pPr>
      <w:bookmarkStart w:id="2" w:name="_Toc523667892"/>
      <w:r w:rsidRPr="0091203A">
        <w:rPr>
          <w:lang w:val="en-GB"/>
        </w:rPr>
        <w:t xml:space="preserve">Business </w:t>
      </w:r>
      <w:r w:rsidR="006A65F5" w:rsidRPr="0091203A">
        <w:rPr>
          <w:lang w:val="en-GB"/>
        </w:rPr>
        <w:t>R</w:t>
      </w:r>
      <w:r w:rsidR="00C47EEC" w:rsidRPr="0091203A">
        <w:rPr>
          <w:lang w:val="en-GB"/>
        </w:rPr>
        <w:t xml:space="preserve">eview </w:t>
      </w:r>
      <w:r w:rsidRPr="0091203A">
        <w:rPr>
          <w:lang w:val="en-GB"/>
        </w:rPr>
        <w:t xml:space="preserve">and </w:t>
      </w:r>
      <w:r w:rsidR="004348C7" w:rsidRPr="0091203A">
        <w:rPr>
          <w:lang w:val="en-GB"/>
        </w:rPr>
        <w:t>S</w:t>
      </w:r>
      <w:r w:rsidR="0051659E" w:rsidRPr="0091203A">
        <w:rPr>
          <w:lang w:val="en-GB"/>
        </w:rPr>
        <w:t xml:space="preserve">ystem </w:t>
      </w:r>
      <w:r w:rsidRPr="0091203A">
        <w:rPr>
          <w:lang w:val="en-GB"/>
        </w:rPr>
        <w:t>Requirements Analysis</w:t>
      </w:r>
      <w:r w:rsidR="00DB413A" w:rsidRPr="0091203A">
        <w:rPr>
          <w:lang w:val="en-GB"/>
        </w:rPr>
        <w:t>.</w:t>
      </w:r>
      <w:bookmarkEnd w:id="2"/>
    </w:p>
    <w:p w14:paraId="29DA8404" w14:textId="77777777" w:rsidR="00DB413A" w:rsidRPr="0091203A" w:rsidRDefault="00DB413A" w:rsidP="00CF5778">
      <w:pPr>
        <w:pStyle w:val="ListParagraph"/>
        <w:ind w:left="360"/>
        <w:jc w:val="both"/>
        <w:rPr>
          <w:lang w:val="en-GB"/>
        </w:rPr>
      </w:pPr>
    </w:p>
    <w:p w14:paraId="3F0753D0" w14:textId="503F053E" w:rsidR="005F7580" w:rsidRPr="0091203A" w:rsidRDefault="00DB413A" w:rsidP="00E30B52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The </w:t>
      </w:r>
      <w:r w:rsidR="002F33B2">
        <w:rPr>
          <w:sz w:val="24"/>
          <w:szCs w:val="24"/>
          <w:lang w:val="en-GB"/>
        </w:rPr>
        <w:t>Bidder</w:t>
      </w:r>
      <w:r w:rsidRPr="0091203A">
        <w:rPr>
          <w:sz w:val="24"/>
          <w:szCs w:val="24"/>
          <w:lang w:val="en-GB"/>
        </w:rPr>
        <w:t xml:space="preserve"> is expected to </w:t>
      </w:r>
      <w:r w:rsidR="00B374E3" w:rsidRPr="0091203A">
        <w:rPr>
          <w:sz w:val="24"/>
          <w:szCs w:val="24"/>
          <w:lang w:val="en-GB"/>
        </w:rPr>
        <w:t>conduct a</w:t>
      </w:r>
      <w:r w:rsidR="00F97D42" w:rsidRPr="0091203A">
        <w:rPr>
          <w:sz w:val="24"/>
          <w:szCs w:val="24"/>
          <w:lang w:val="en-GB"/>
        </w:rPr>
        <w:t>n overall</w:t>
      </w:r>
      <w:r w:rsidR="00B374E3" w:rsidRPr="0091203A">
        <w:rPr>
          <w:sz w:val="24"/>
          <w:szCs w:val="24"/>
          <w:lang w:val="en-GB"/>
        </w:rPr>
        <w:t xml:space="preserve"> </w:t>
      </w:r>
      <w:r w:rsidR="00E30B52">
        <w:rPr>
          <w:sz w:val="24"/>
          <w:szCs w:val="24"/>
          <w:lang w:val="en-GB"/>
        </w:rPr>
        <w:t xml:space="preserve">system requirement analysis </w:t>
      </w:r>
      <w:r w:rsidR="00F97D42" w:rsidRPr="0091203A">
        <w:rPr>
          <w:sz w:val="24"/>
          <w:szCs w:val="24"/>
          <w:lang w:val="en-GB"/>
        </w:rPr>
        <w:t xml:space="preserve">to derive </w:t>
      </w:r>
      <w:r w:rsidR="002F33B2">
        <w:rPr>
          <w:sz w:val="24"/>
          <w:szCs w:val="24"/>
          <w:lang w:val="en-GB"/>
        </w:rPr>
        <w:t>automation</w:t>
      </w:r>
      <w:r w:rsidR="00E30B52">
        <w:rPr>
          <w:sz w:val="24"/>
          <w:szCs w:val="24"/>
          <w:lang w:val="en-GB"/>
        </w:rPr>
        <w:t xml:space="preserve"> requirements</w:t>
      </w:r>
      <w:r w:rsidR="00F97D42" w:rsidRPr="0091203A">
        <w:rPr>
          <w:sz w:val="24"/>
          <w:szCs w:val="24"/>
          <w:lang w:val="en-GB"/>
        </w:rPr>
        <w:t xml:space="preserve"> for </w:t>
      </w:r>
      <w:r w:rsidR="00476E8E" w:rsidRPr="0091203A">
        <w:rPr>
          <w:sz w:val="24"/>
          <w:szCs w:val="24"/>
          <w:lang w:val="en-GB"/>
        </w:rPr>
        <w:t xml:space="preserve">all MOEHEA’s </w:t>
      </w:r>
      <w:r w:rsidR="009D6740" w:rsidRPr="0091203A">
        <w:rPr>
          <w:sz w:val="24"/>
          <w:szCs w:val="24"/>
          <w:lang w:val="en-GB"/>
        </w:rPr>
        <w:t>depts</w:t>
      </w:r>
      <w:r w:rsidR="00F97D42" w:rsidRPr="0091203A">
        <w:rPr>
          <w:sz w:val="24"/>
          <w:szCs w:val="24"/>
          <w:lang w:val="en-GB"/>
        </w:rPr>
        <w:t>.</w:t>
      </w:r>
      <w:r w:rsidR="005D3606" w:rsidRPr="0091203A">
        <w:rPr>
          <w:sz w:val="24"/>
          <w:szCs w:val="24"/>
          <w:lang w:val="en-GB"/>
        </w:rPr>
        <w:t xml:space="preserve"> based on </w:t>
      </w:r>
      <w:r w:rsidR="00F97D42" w:rsidRPr="0091203A">
        <w:rPr>
          <w:sz w:val="24"/>
          <w:szCs w:val="24"/>
          <w:lang w:val="en-GB"/>
        </w:rPr>
        <w:t>MOEHEA’s</w:t>
      </w:r>
      <w:r w:rsidR="004565C5">
        <w:rPr>
          <w:sz w:val="24"/>
          <w:szCs w:val="24"/>
          <w:lang w:val="en-GB"/>
        </w:rPr>
        <w:t xml:space="preserve"> </w:t>
      </w:r>
      <w:r w:rsidR="009878DB" w:rsidRPr="0091203A">
        <w:rPr>
          <w:sz w:val="24"/>
          <w:szCs w:val="24"/>
          <w:lang w:val="en-GB"/>
        </w:rPr>
        <w:t>‘</w:t>
      </w:r>
      <w:r w:rsidR="00C7734F" w:rsidRPr="0091203A">
        <w:rPr>
          <w:sz w:val="24"/>
          <w:szCs w:val="24"/>
          <w:lang w:val="en-GB"/>
        </w:rPr>
        <w:t>AS-IS</w:t>
      </w:r>
      <w:r w:rsidR="009878DB" w:rsidRPr="0091203A">
        <w:rPr>
          <w:sz w:val="24"/>
          <w:szCs w:val="24"/>
          <w:lang w:val="en-GB"/>
        </w:rPr>
        <w:t>’</w:t>
      </w:r>
      <w:r w:rsidR="00C7734F" w:rsidRPr="0091203A">
        <w:rPr>
          <w:sz w:val="24"/>
          <w:szCs w:val="24"/>
          <w:lang w:val="en-GB"/>
        </w:rPr>
        <w:t xml:space="preserve"> </w:t>
      </w:r>
      <w:r w:rsidR="009878DB" w:rsidRPr="0091203A">
        <w:rPr>
          <w:sz w:val="24"/>
          <w:szCs w:val="24"/>
          <w:lang w:val="en-GB"/>
        </w:rPr>
        <w:t>process documentation</w:t>
      </w:r>
      <w:r w:rsidR="002F33B2">
        <w:rPr>
          <w:sz w:val="24"/>
          <w:szCs w:val="24"/>
          <w:lang w:val="en-GB"/>
        </w:rPr>
        <w:t xml:space="preserve"> and</w:t>
      </w:r>
      <w:r w:rsidR="00F97D42" w:rsidRPr="0091203A">
        <w:rPr>
          <w:sz w:val="24"/>
          <w:szCs w:val="24"/>
          <w:lang w:val="en-GB"/>
        </w:rPr>
        <w:t xml:space="preserve"> </w:t>
      </w:r>
      <w:r w:rsidR="00E30B52">
        <w:rPr>
          <w:sz w:val="24"/>
          <w:szCs w:val="24"/>
          <w:lang w:val="en-GB"/>
        </w:rPr>
        <w:t>any</w:t>
      </w:r>
      <w:r w:rsidR="002F33B2">
        <w:rPr>
          <w:sz w:val="24"/>
          <w:szCs w:val="24"/>
          <w:lang w:val="en-GB"/>
        </w:rPr>
        <w:t xml:space="preserve"> </w:t>
      </w:r>
      <w:r w:rsidR="00F97D42" w:rsidRPr="0091203A">
        <w:rPr>
          <w:sz w:val="24"/>
          <w:szCs w:val="24"/>
          <w:lang w:val="en-GB"/>
        </w:rPr>
        <w:t>new</w:t>
      </w:r>
      <w:r w:rsidR="00C7734F" w:rsidRPr="0091203A">
        <w:rPr>
          <w:sz w:val="24"/>
          <w:szCs w:val="24"/>
          <w:lang w:val="en-GB"/>
        </w:rPr>
        <w:t xml:space="preserve"> </w:t>
      </w:r>
      <w:r w:rsidR="00F97D42" w:rsidRPr="0091203A">
        <w:rPr>
          <w:sz w:val="24"/>
          <w:szCs w:val="24"/>
          <w:lang w:val="en-GB"/>
        </w:rPr>
        <w:t>operating models</w:t>
      </w:r>
      <w:r w:rsidR="00E30B52">
        <w:rPr>
          <w:sz w:val="24"/>
          <w:szCs w:val="24"/>
          <w:lang w:val="en-GB"/>
        </w:rPr>
        <w:t xml:space="preserve"> (at the time)</w:t>
      </w:r>
      <w:r w:rsidR="005F7580" w:rsidRPr="0091203A">
        <w:rPr>
          <w:sz w:val="24"/>
          <w:szCs w:val="24"/>
          <w:lang w:val="en-GB"/>
        </w:rPr>
        <w:t>.</w:t>
      </w:r>
      <w:r w:rsidR="008F7DD9" w:rsidRPr="0091203A">
        <w:rPr>
          <w:sz w:val="24"/>
          <w:szCs w:val="24"/>
          <w:lang w:val="en-GB"/>
        </w:rPr>
        <w:t xml:space="preserve"> </w:t>
      </w:r>
      <w:r w:rsidR="00505FEF" w:rsidRPr="0091203A">
        <w:rPr>
          <w:sz w:val="24"/>
          <w:szCs w:val="24"/>
          <w:lang w:val="en-GB"/>
        </w:rPr>
        <w:t xml:space="preserve">MOEHEA’s team will provide all </w:t>
      </w:r>
      <w:r w:rsidR="000E2C9C" w:rsidRPr="0091203A">
        <w:rPr>
          <w:sz w:val="24"/>
          <w:szCs w:val="24"/>
          <w:lang w:val="en-GB"/>
        </w:rPr>
        <w:t>necessary</w:t>
      </w:r>
      <w:r w:rsidR="00505FEF" w:rsidRPr="0091203A">
        <w:rPr>
          <w:sz w:val="24"/>
          <w:szCs w:val="24"/>
          <w:lang w:val="en-GB"/>
        </w:rPr>
        <w:t xml:space="preserve"> support and documentation to bridge any </w:t>
      </w:r>
      <w:r w:rsidR="000E2C9C" w:rsidRPr="0091203A">
        <w:rPr>
          <w:sz w:val="24"/>
          <w:szCs w:val="24"/>
          <w:lang w:val="en-GB"/>
        </w:rPr>
        <w:t xml:space="preserve">information </w:t>
      </w:r>
      <w:r w:rsidR="00505FEF" w:rsidRPr="0091203A">
        <w:rPr>
          <w:sz w:val="24"/>
          <w:szCs w:val="24"/>
          <w:lang w:val="en-GB"/>
        </w:rPr>
        <w:t xml:space="preserve">gaps </w:t>
      </w:r>
      <w:r w:rsidR="004565C5">
        <w:rPr>
          <w:sz w:val="24"/>
          <w:szCs w:val="24"/>
          <w:lang w:val="en-GB"/>
        </w:rPr>
        <w:t xml:space="preserve">required for </w:t>
      </w:r>
      <w:r w:rsidR="002F33B2">
        <w:rPr>
          <w:sz w:val="24"/>
          <w:szCs w:val="24"/>
          <w:lang w:val="en-GB"/>
        </w:rPr>
        <w:t>this</w:t>
      </w:r>
      <w:r w:rsidR="004565C5">
        <w:rPr>
          <w:sz w:val="24"/>
          <w:szCs w:val="24"/>
          <w:lang w:val="en-GB"/>
        </w:rPr>
        <w:t xml:space="preserve"> analysis</w:t>
      </w:r>
      <w:r w:rsidR="00BF4330" w:rsidRPr="0091203A">
        <w:rPr>
          <w:sz w:val="24"/>
          <w:szCs w:val="24"/>
          <w:lang w:val="en-GB"/>
        </w:rPr>
        <w:t>.</w:t>
      </w:r>
    </w:p>
    <w:p w14:paraId="1552E2C7" w14:textId="77777777" w:rsidR="002F33B2" w:rsidRDefault="002F33B2" w:rsidP="002F33B2">
      <w:pPr>
        <w:pStyle w:val="ListParagraph"/>
        <w:jc w:val="both"/>
        <w:rPr>
          <w:rFonts w:cstheme="minorHAnsi"/>
          <w:sz w:val="24"/>
          <w:szCs w:val="24"/>
          <w:lang w:val="en-GB"/>
        </w:rPr>
      </w:pPr>
    </w:p>
    <w:p w14:paraId="52587A30" w14:textId="27D2A457" w:rsidR="009F366E" w:rsidRPr="0091203A" w:rsidRDefault="009F366E" w:rsidP="002F33B2">
      <w:pPr>
        <w:pStyle w:val="ListParagraph"/>
        <w:numPr>
          <w:ilvl w:val="0"/>
          <w:numId w:val="22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The </w:t>
      </w:r>
      <w:r w:rsidR="00136F0B">
        <w:rPr>
          <w:rFonts w:cstheme="minorHAnsi"/>
          <w:sz w:val="24"/>
          <w:szCs w:val="24"/>
          <w:lang w:val="en-GB"/>
        </w:rPr>
        <w:t xml:space="preserve">requirements </w:t>
      </w:r>
      <w:r w:rsidRPr="0091203A">
        <w:rPr>
          <w:rFonts w:cstheme="minorHAnsi"/>
          <w:sz w:val="24"/>
          <w:szCs w:val="24"/>
          <w:lang w:val="en-GB"/>
        </w:rPr>
        <w:t>analysis should cover core functions, integrating points and dependencies for all MOEHEA’s depts. which include:</w:t>
      </w:r>
    </w:p>
    <w:p w14:paraId="27546359" w14:textId="77777777" w:rsidR="009F366E" w:rsidRPr="0091203A" w:rsidRDefault="009F366E" w:rsidP="009F366E">
      <w:pPr>
        <w:pStyle w:val="ListParagraph"/>
        <w:jc w:val="both"/>
        <w:rPr>
          <w:rFonts w:cstheme="minorHAnsi"/>
          <w:sz w:val="24"/>
          <w:szCs w:val="24"/>
          <w:lang w:val="en-GB"/>
        </w:rPr>
      </w:pPr>
    </w:p>
    <w:p w14:paraId="6B7413FD" w14:textId="77777777" w:rsidR="009F366E" w:rsidRPr="0091203A" w:rsidRDefault="009F366E" w:rsidP="009F366E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Commission of Academic Accreditation (CAA).</w:t>
      </w:r>
    </w:p>
    <w:p w14:paraId="5F2FB5C3" w14:textId="77777777" w:rsidR="009F366E" w:rsidRPr="0091203A" w:rsidRDefault="009F366E" w:rsidP="009F366E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Equivalency and Attestation.</w:t>
      </w:r>
    </w:p>
    <w:p w14:paraId="445CE690" w14:textId="77777777" w:rsidR="009F366E" w:rsidRPr="0091203A" w:rsidRDefault="009F366E" w:rsidP="009F366E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Student Registration and Counselling (NAPO).</w:t>
      </w:r>
    </w:p>
    <w:p w14:paraId="3B05EB4B" w14:textId="77777777" w:rsidR="009F366E" w:rsidRPr="0091203A" w:rsidRDefault="009F366E" w:rsidP="009F366E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Licensing and Accreditation. </w:t>
      </w:r>
    </w:p>
    <w:p w14:paraId="6D2072F0" w14:textId="77777777" w:rsidR="009F366E" w:rsidRPr="0091203A" w:rsidRDefault="009F366E" w:rsidP="009F366E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Teacher Licensing.</w:t>
      </w:r>
    </w:p>
    <w:p w14:paraId="10E64119" w14:textId="77777777" w:rsidR="009F366E" w:rsidRPr="0091203A" w:rsidRDefault="009F366E" w:rsidP="009F366E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Scientific Research.</w:t>
      </w:r>
    </w:p>
    <w:p w14:paraId="6C5C22BD" w14:textId="77777777" w:rsidR="009F366E" w:rsidRPr="0091203A" w:rsidRDefault="009F366E" w:rsidP="009F366E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Evaluation and Quality.</w:t>
      </w:r>
    </w:p>
    <w:p w14:paraId="25AD9184" w14:textId="77777777" w:rsidR="009F366E" w:rsidRPr="0091203A" w:rsidRDefault="009F366E" w:rsidP="009F366E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Scholarships.</w:t>
      </w:r>
    </w:p>
    <w:p w14:paraId="0EB43B50" w14:textId="77777777" w:rsidR="009F366E" w:rsidRPr="0091203A" w:rsidRDefault="009F366E" w:rsidP="009F366E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Graduate Affairs and Labour Market.</w:t>
      </w:r>
    </w:p>
    <w:p w14:paraId="4083BDB0" w14:textId="77777777" w:rsidR="000E2C9C" w:rsidRPr="0091203A" w:rsidRDefault="000E2C9C" w:rsidP="000E2C9C">
      <w:pPr>
        <w:pStyle w:val="ListParagraph"/>
        <w:jc w:val="both"/>
        <w:rPr>
          <w:sz w:val="24"/>
          <w:szCs w:val="24"/>
          <w:lang w:val="en-GB"/>
        </w:rPr>
      </w:pPr>
    </w:p>
    <w:p w14:paraId="1910E8D9" w14:textId="6B12D9D1" w:rsidR="009F366E" w:rsidRPr="0091203A" w:rsidRDefault="009F366E" w:rsidP="00E71AD1">
      <w:pPr>
        <w:pStyle w:val="ListParagraph"/>
        <w:numPr>
          <w:ilvl w:val="0"/>
          <w:numId w:val="22"/>
        </w:numPr>
        <w:ind w:left="36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For each dept. the system requirement analysis should cover all </w:t>
      </w:r>
      <w:r w:rsidR="002F33B2">
        <w:rPr>
          <w:rFonts w:cstheme="minorHAnsi"/>
          <w:sz w:val="24"/>
          <w:szCs w:val="24"/>
          <w:lang w:val="en-GB"/>
        </w:rPr>
        <w:t xml:space="preserve">processes and procedures and </w:t>
      </w:r>
      <w:r w:rsidRPr="0091203A">
        <w:rPr>
          <w:sz w:val="24"/>
          <w:szCs w:val="24"/>
          <w:lang w:val="en-GB"/>
        </w:rPr>
        <w:t xml:space="preserve">is expected to introduce </w:t>
      </w:r>
      <w:r w:rsidR="004565C5">
        <w:rPr>
          <w:sz w:val="24"/>
          <w:szCs w:val="24"/>
          <w:lang w:val="en-GB"/>
        </w:rPr>
        <w:t xml:space="preserve">automation </w:t>
      </w:r>
      <w:r w:rsidR="00136F0B" w:rsidRPr="0091203A">
        <w:rPr>
          <w:sz w:val="24"/>
          <w:szCs w:val="24"/>
          <w:lang w:val="en-GB"/>
        </w:rPr>
        <w:t xml:space="preserve">efficiencies </w:t>
      </w:r>
      <w:r w:rsidR="00136F0B">
        <w:rPr>
          <w:sz w:val="24"/>
          <w:szCs w:val="24"/>
          <w:lang w:val="en-GB"/>
        </w:rPr>
        <w:t xml:space="preserve">in </w:t>
      </w:r>
      <w:r w:rsidRPr="0091203A">
        <w:rPr>
          <w:sz w:val="24"/>
          <w:szCs w:val="24"/>
          <w:lang w:val="en-GB"/>
        </w:rPr>
        <w:t>process</w:t>
      </w:r>
      <w:r w:rsidR="00136F0B">
        <w:rPr>
          <w:sz w:val="24"/>
          <w:szCs w:val="24"/>
          <w:lang w:val="en-GB"/>
        </w:rPr>
        <w:t>es</w:t>
      </w:r>
      <w:r w:rsidRPr="0091203A">
        <w:rPr>
          <w:sz w:val="24"/>
          <w:szCs w:val="24"/>
          <w:lang w:val="en-GB"/>
        </w:rPr>
        <w:t>, procedure</w:t>
      </w:r>
      <w:r w:rsidR="00136F0B">
        <w:rPr>
          <w:sz w:val="24"/>
          <w:szCs w:val="24"/>
          <w:lang w:val="en-GB"/>
        </w:rPr>
        <w:t>s</w:t>
      </w:r>
      <w:r w:rsidRPr="0091203A">
        <w:rPr>
          <w:sz w:val="24"/>
          <w:szCs w:val="24"/>
          <w:lang w:val="en-GB"/>
        </w:rPr>
        <w:t xml:space="preserve"> and workflow</w:t>
      </w:r>
      <w:r w:rsidR="00136F0B">
        <w:rPr>
          <w:sz w:val="24"/>
          <w:szCs w:val="24"/>
          <w:lang w:val="en-GB"/>
        </w:rPr>
        <w:t>s as well as</w:t>
      </w:r>
      <w:r w:rsidRPr="0091203A">
        <w:rPr>
          <w:sz w:val="24"/>
          <w:szCs w:val="24"/>
          <w:lang w:val="en-GB"/>
        </w:rPr>
        <w:t xml:space="preserve"> improvements (where appropriate) to facilitate the implementation of the new system.</w:t>
      </w:r>
      <w:r w:rsidR="00DB79FF" w:rsidRPr="0091203A">
        <w:rPr>
          <w:sz w:val="24"/>
          <w:szCs w:val="24"/>
          <w:lang w:val="en-GB"/>
        </w:rPr>
        <w:t xml:space="preserve"> Overall, </w:t>
      </w:r>
      <w:r w:rsidR="00042E53" w:rsidRPr="0091203A">
        <w:rPr>
          <w:sz w:val="24"/>
          <w:szCs w:val="24"/>
          <w:lang w:val="en-GB"/>
        </w:rPr>
        <w:t>for each department</w:t>
      </w:r>
      <w:r w:rsidRPr="0091203A">
        <w:rPr>
          <w:sz w:val="24"/>
          <w:szCs w:val="24"/>
          <w:lang w:val="en-GB"/>
        </w:rPr>
        <w:t xml:space="preserve"> the </w:t>
      </w:r>
      <w:r w:rsidR="002F33B2">
        <w:rPr>
          <w:sz w:val="24"/>
          <w:szCs w:val="24"/>
          <w:lang w:val="en-GB"/>
        </w:rPr>
        <w:t>Bidder</w:t>
      </w:r>
      <w:r w:rsidR="00DB79FF" w:rsidRPr="0091203A">
        <w:rPr>
          <w:sz w:val="24"/>
          <w:szCs w:val="24"/>
          <w:lang w:val="en-GB"/>
        </w:rPr>
        <w:t xml:space="preserve"> </w:t>
      </w:r>
      <w:proofErr w:type="gramStart"/>
      <w:r w:rsidR="00DB79FF" w:rsidRPr="0091203A">
        <w:rPr>
          <w:sz w:val="24"/>
          <w:szCs w:val="24"/>
          <w:lang w:val="en-GB"/>
        </w:rPr>
        <w:t>is expected</w:t>
      </w:r>
      <w:proofErr w:type="gramEnd"/>
      <w:r w:rsidR="00DB79FF" w:rsidRPr="0091203A">
        <w:rPr>
          <w:sz w:val="24"/>
          <w:szCs w:val="24"/>
          <w:lang w:val="en-GB"/>
        </w:rPr>
        <w:t xml:space="preserve"> to review </w:t>
      </w:r>
      <w:r w:rsidRPr="0091203A">
        <w:rPr>
          <w:rFonts w:cstheme="minorHAnsi"/>
          <w:sz w:val="24"/>
          <w:szCs w:val="24"/>
          <w:lang w:val="en-GB"/>
        </w:rPr>
        <w:t>the following</w:t>
      </w:r>
      <w:r w:rsidR="00E1634D" w:rsidRPr="0091203A">
        <w:rPr>
          <w:rFonts w:cstheme="minorHAnsi"/>
          <w:sz w:val="24"/>
          <w:szCs w:val="24"/>
          <w:lang w:val="en-GB"/>
        </w:rPr>
        <w:t xml:space="preserve"> items.  </w:t>
      </w:r>
    </w:p>
    <w:p w14:paraId="38C1937D" w14:textId="77777777" w:rsidR="00E1634D" w:rsidRPr="0091203A" w:rsidRDefault="00E1634D" w:rsidP="00E1634D">
      <w:pPr>
        <w:pStyle w:val="ListParagraph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75440743" w14:textId="18447578" w:rsidR="009F366E" w:rsidRPr="0091203A" w:rsidRDefault="00DB79FF" w:rsidP="00E71AD1">
      <w:pPr>
        <w:pStyle w:val="ListParagraph"/>
        <w:numPr>
          <w:ilvl w:val="0"/>
          <w:numId w:val="13"/>
        </w:numPr>
        <w:ind w:left="108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All functions</w:t>
      </w:r>
      <w:r w:rsidR="004565C5">
        <w:rPr>
          <w:rFonts w:cstheme="minorHAnsi"/>
          <w:sz w:val="24"/>
          <w:szCs w:val="24"/>
          <w:lang w:val="en-GB"/>
        </w:rPr>
        <w:t>, processes, procedures and policies.</w:t>
      </w:r>
    </w:p>
    <w:p w14:paraId="4DD781E9" w14:textId="3A86FFEC" w:rsidR="009F366E" w:rsidRPr="0091203A" w:rsidRDefault="009F366E" w:rsidP="00E71AD1">
      <w:pPr>
        <w:pStyle w:val="ListParagraph"/>
        <w:numPr>
          <w:ilvl w:val="0"/>
          <w:numId w:val="13"/>
        </w:numPr>
        <w:ind w:left="108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Governance processes</w:t>
      </w:r>
      <w:r w:rsidR="00DB79FF" w:rsidRPr="0091203A">
        <w:rPr>
          <w:rFonts w:cstheme="minorHAnsi"/>
          <w:sz w:val="24"/>
          <w:szCs w:val="24"/>
          <w:lang w:val="en-GB"/>
        </w:rPr>
        <w:t xml:space="preserve"> (e.g. committees) to support </w:t>
      </w:r>
      <w:r w:rsidR="00136F0B">
        <w:rPr>
          <w:rFonts w:cstheme="minorHAnsi"/>
          <w:sz w:val="24"/>
          <w:szCs w:val="24"/>
          <w:lang w:val="en-GB"/>
        </w:rPr>
        <w:t xml:space="preserve">daily </w:t>
      </w:r>
      <w:r w:rsidR="00702FF3">
        <w:rPr>
          <w:rFonts w:cstheme="minorHAnsi"/>
          <w:sz w:val="24"/>
          <w:szCs w:val="24"/>
          <w:lang w:val="en-GB"/>
        </w:rPr>
        <w:t xml:space="preserve">operation </w:t>
      </w:r>
      <w:r w:rsidR="00702FF3" w:rsidRPr="0091203A">
        <w:rPr>
          <w:rFonts w:cstheme="minorHAnsi"/>
          <w:sz w:val="24"/>
          <w:szCs w:val="24"/>
          <w:lang w:val="en-GB"/>
        </w:rPr>
        <w:t>such as Scholarship committee, Equivalency and Attestation committee and others) which are part of the daily business processes of MOEHEA’s depts.</w:t>
      </w:r>
    </w:p>
    <w:p w14:paraId="5F9FA920" w14:textId="77777777" w:rsidR="00DB79FF" w:rsidRPr="0091203A" w:rsidRDefault="00DB79FF" w:rsidP="00E71AD1">
      <w:pPr>
        <w:pStyle w:val="ListParagraph"/>
        <w:numPr>
          <w:ilvl w:val="0"/>
          <w:numId w:val="13"/>
        </w:numPr>
        <w:ind w:left="108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Relationships, integration points and d</w:t>
      </w:r>
      <w:r w:rsidR="009F366E" w:rsidRPr="0091203A">
        <w:rPr>
          <w:rFonts w:cstheme="minorHAnsi"/>
          <w:sz w:val="24"/>
          <w:szCs w:val="24"/>
          <w:lang w:val="en-GB"/>
        </w:rPr>
        <w:t>ependencies with</w:t>
      </w:r>
      <w:r w:rsidRPr="0091203A">
        <w:rPr>
          <w:rFonts w:cstheme="minorHAnsi"/>
          <w:sz w:val="24"/>
          <w:szCs w:val="24"/>
          <w:lang w:val="en-GB"/>
        </w:rPr>
        <w:t>:</w:t>
      </w:r>
    </w:p>
    <w:p w14:paraId="0B281688" w14:textId="77777777" w:rsidR="00DB79FF" w:rsidRPr="0091203A" w:rsidRDefault="00DB79FF" w:rsidP="00E71AD1">
      <w:pPr>
        <w:pStyle w:val="ListParagraph"/>
        <w:numPr>
          <w:ilvl w:val="1"/>
          <w:numId w:val="13"/>
        </w:numPr>
        <w:ind w:left="180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Other MOEHEA departments and functions</w:t>
      </w:r>
      <w:r w:rsidR="00136F0B">
        <w:rPr>
          <w:rFonts w:cstheme="minorHAnsi"/>
          <w:sz w:val="24"/>
          <w:szCs w:val="24"/>
          <w:lang w:val="en-GB"/>
        </w:rPr>
        <w:t>.</w:t>
      </w:r>
    </w:p>
    <w:p w14:paraId="241037B5" w14:textId="72F70AD3" w:rsidR="00DB79FF" w:rsidRPr="0091203A" w:rsidRDefault="00DB79FF" w:rsidP="00E71AD1">
      <w:pPr>
        <w:pStyle w:val="ListParagraph"/>
        <w:numPr>
          <w:ilvl w:val="1"/>
          <w:numId w:val="13"/>
        </w:numPr>
        <w:ind w:left="180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Other MOE common and support functions (</w:t>
      </w:r>
      <w:r w:rsidR="00702FF3">
        <w:rPr>
          <w:rFonts w:cstheme="minorHAnsi"/>
          <w:sz w:val="24"/>
          <w:szCs w:val="24"/>
          <w:lang w:val="en-GB"/>
        </w:rPr>
        <w:t xml:space="preserve">see </w:t>
      </w:r>
      <w:r w:rsidR="00E71AD1">
        <w:rPr>
          <w:rFonts w:cstheme="minorHAnsi"/>
          <w:sz w:val="24"/>
          <w:szCs w:val="24"/>
          <w:lang w:val="en-GB"/>
        </w:rPr>
        <w:t xml:space="preserve">details </w:t>
      </w:r>
      <w:r w:rsidR="00702FF3">
        <w:rPr>
          <w:rFonts w:cstheme="minorHAnsi"/>
          <w:sz w:val="24"/>
          <w:szCs w:val="24"/>
          <w:lang w:val="en-GB"/>
        </w:rPr>
        <w:t>below</w:t>
      </w:r>
      <w:r w:rsidRPr="0091203A">
        <w:rPr>
          <w:rFonts w:cstheme="minorHAnsi"/>
          <w:sz w:val="24"/>
          <w:szCs w:val="24"/>
          <w:lang w:val="en-GB"/>
        </w:rPr>
        <w:t>)</w:t>
      </w:r>
      <w:r w:rsidR="00702FF3">
        <w:rPr>
          <w:rFonts w:cstheme="minorHAnsi"/>
          <w:sz w:val="24"/>
          <w:szCs w:val="24"/>
          <w:lang w:val="en-GB"/>
        </w:rPr>
        <w:t>.</w:t>
      </w:r>
    </w:p>
    <w:p w14:paraId="1D35D892" w14:textId="053C3CD9" w:rsidR="00DB79FF" w:rsidRPr="0091203A" w:rsidRDefault="00DB79FF" w:rsidP="00E71AD1">
      <w:pPr>
        <w:pStyle w:val="ListParagraph"/>
        <w:numPr>
          <w:ilvl w:val="1"/>
          <w:numId w:val="13"/>
        </w:numPr>
        <w:ind w:left="180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External government organisations and entities</w:t>
      </w:r>
      <w:r w:rsidR="00E71AD1">
        <w:rPr>
          <w:rFonts w:cstheme="minorHAnsi"/>
          <w:sz w:val="24"/>
          <w:szCs w:val="24"/>
          <w:lang w:val="en-GB"/>
        </w:rPr>
        <w:t xml:space="preserve"> (see details below)</w:t>
      </w:r>
      <w:r w:rsidRPr="0091203A">
        <w:rPr>
          <w:rFonts w:cstheme="minorHAnsi"/>
          <w:sz w:val="24"/>
          <w:szCs w:val="24"/>
          <w:lang w:val="en-GB"/>
        </w:rPr>
        <w:t>.</w:t>
      </w:r>
    </w:p>
    <w:p w14:paraId="35C22D42" w14:textId="5ABBAEED" w:rsidR="00DB79FF" w:rsidRPr="0091203A" w:rsidRDefault="00DB79FF" w:rsidP="00E71AD1">
      <w:pPr>
        <w:pStyle w:val="ListParagraph"/>
        <w:numPr>
          <w:ilvl w:val="0"/>
          <w:numId w:val="13"/>
        </w:numPr>
        <w:ind w:left="108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Customer management and customer services</w:t>
      </w:r>
      <w:r w:rsidR="00E71AD1">
        <w:rPr>
          <w:rFonts w:cstheme="minorHAnsi"/>
          <w:sz w:val="24"/>
          <w:szCs w:val="24"/>
          <w:lang w:val="en-GB"/>
        </w:rPr>
        <w:t xml:space="preserve"> (see details below)</w:t>
      </w:r>
      <w:r w:rsidRPr="0091203A">
        <w:rPr>
          <w:rFonts w:cstheme="minorHAnsi"/>
          <w:sz w:val="24"/>
          <w:szCs w:val="24"/>
          <w:lang w:val="en-GB"/>
        </w:rPr>
        <w:t>.</w:t>
      </w:r>
    </w:p>
    <w:p w14:paraId="754F1D1B" w14:textId="77777777" w:rsidR="00DB79FF" w:rsidRPr="0091203A" w:rsidRDefault="00DB79FF" w:rsidP="00E71AD1">
      <w:pPr>
        <w:pStyle w:val="ListParagraph"/>
        <w:ind w:left="1800"/>
        <w:jc w:val="both"/>
        <w:rPr>
          <w:rFonts w:cstheme="minorHAnsi"/>
          <w:sz w:val="24"/>
          <w:szCs w:val="24"/>
          <w:lang w:val="en-GB"/>
        </w:rPr>
      </w:pPr>
    </w:p>
    <w:p w14:paraId="55D08EEE" w14:textId="4D3B167E" w:rsidR="00BC1500" w:rsidRPr="0091203A" w:rsidRDefault="00702FF3" w:rsidP="00702FF3">
      <w:pPr>
        <w:pStyle w:val="ListParagraph"/>
        <w:numPr>
          <w:ilvl w:val="0"/>
          <w:numId w:val="22"/>
        </w:num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="00CA4825" w:rsidRPr="0091203A">
        <w:rPr>
          <w:rFonts w:cstheme="minorHAnsi"/>
          <w:sz w:val="24"/>
          <w:szCs w:val="24"/>
          <w:lang w:val="en-GB"/>
        </w:rPr>
        <w:t xml:space="preserve">he </w:t>
      </w:r>
      <w:r w:rsidR="002F33B2">
        <w:rPr>
          <w:rFonts w:cstheme="minorHAnsi"/>
          <w:sz w:val="24"/>
          <w:szCs w:val="24"/>
          <w:lang w:val="en-GB"/>
        </w:rPr>
        <w:t>Bidder</w:t>
      </w:r>
      <w:r w:rsidR="00CA4825" w:rsidRPr="0091203A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="00CA4825" w:rsidRPr="0091203A">
        <w:rPr>
          <w:rFonts w:cstheme="minorHAnsi"/>
          <w:sz w:val="24"/>
          <w:szCs w:val="24"/>
          <w:lang w:val="en-GB"/>
        </w:rPr>
        <w:t>is</w:t>
      </w:r>
      <w:r w:rsidR="0051659E" w:rsidRPr="0091203A">
        <w:rPr>
          <w:rFonts w:cstheme="minorHAnsi"/>
          <w:sz w:val="24"/>
          <w:szCs w:val="24"/>
          <w:lang w:val="en-GB"/>
        </w:rPr>
        <w:t xml:space="preserve"> </w:t>
      </w:r>
      <w:r w:rsidR="00BC1500" w:rsidRPr="0091203A">
        <w:rPr>
          <w:rFonts w:cstheme="minorHAnsi"/>
          <w:sz w:val="24"/>
          <w:szCs w:val="24"/>
          <w:lang w:val="en-GB"/>
        </w:rPr>
        <w:t>expected</w:t>
      </w:r>
      <w:proofErr w:type="gramEnd"/>
      <w:r w:rsidR="00BC1500" w:rsidRPr="0091203A">
        <w:rPr>
          <w:rFonts w:cstheme="minorHAnsi"/>
          <w:sz w:val="24"/>
          <w:szCs w:val="24"/>
          <w:lang w:val="en-GB"/>
        </w:rPr>
        <w:t xml:space="preserve"> to cover </w:t>
      </w:r>
      <w:r w:rsidR="00CA4825" w:rsidRPr="0091203A">
        <w:rPr>
          <w:rFonts w:cstheme="minorHAnsi"/>
          <w:sz w:val="24"/>
          <w:szCs w:val="24"/>
          <w:lang w:val="en-GB"/>
        </w:rPr>
        <w:t xml:space="preserve">the </w:t>
      </w:r>
      <w:r w:rsidR="00BC1500" w:rsidRPr="0091203A">
        <w:rPr>
          <w:rFonts w:cstheme="minorHAnsi"/>
          <w:sz w:val="24"/>
          <w:szCs w:val="24"/>
          <w:lang w:val="en-GB"/>
        </w:rPr>
        <w:t xml:space="preserve">integration </w:t>
      </w:r>
      <w:r w:rsidR="00E71AD1">
        <w:rPr>
          <w:rFonts w:cstheme="minorHAnsi"/>
          <w:sz w:val="24"/>
          <w:szCs w:val="24"/>
          <w:lang w:val="en-GB"/>
        </w:rPr>
        <w:t xml:space="preserve">points </w:t>
      </w:r>
      <w:r w:rsidR="006C2C48" w:rsidRPr="0091203A">
        <w:rPr>
          <w:rFonts w:cstheme="minorHAnsi"/>
          <w:sz w:val="24"/>
          <w:szCs w:val="24"/>
          <w:lang w:val="en-GB"/>
        </w:rPr>
        <w:t xml:space="preserve">and dependencies </w:t>
      </w:r>
      <w:r w:rsidR="008F7DD9" w:rsidRPr="0091203A">
        <w:rPr>
          <w:rFonts w:cstheme="minorHAnsi"/>
          <w:sz w:val="24"/>
          <w:szCs w:val="24"/>
          <w:lang w:val="en-GB"/>
        </w:rPr>
        <w:t>between</w:t>
      </w:r>
      <w:r w:rsidR="00BC1500" w:rsidRPr="0091203A">
        <w:rPr>
          <w:rFonts w:cstheme="minorHAnsi"/>
          <w:sz w:val="24"/>
          <w:szCs w:val="24"/>
          <w:lang w:val="en-GB"/>
        </w:rPr>
        <w:t xml:space="preserve"> MOEHEA’s </w:t>
      </w:r>
      <w:r w:rsidR="00CA4825" w:rsidRPr="0091203A">
        <w:rPr>
          <w:rFonts w:cstheme="minorHAnsi"/>
          <w:sz w:val="24"/>
          <w:szCs w:val="24"/>
          <w:lang w:val="en-GB"/>
        </w:rPr>
        <w:t>depts.</w:t>
      </w:r>
      <w:r w:rsidR="00BC1500" w:rsidRPr="0091203A">
        <w:rPr>
          <w:rFonts w:cstheme="minorHAnsi"/>
          <w:sz w:val="24"/>
          <w:szCs w:val="24"/>
          <w:lang w:val="en-GB"/>
        </w:rPr>
        <w:t xml:space="preserve"> </w:t>
      </w:r>
      <w:r w:rsidR="008F7DD9" w:rsidRPr="0091203A">
        <w:rPr>
          <w:rFonts w:cstheme="minorHAnsi"/>
          <w:sz w:val="24"/>
          <w:szCs w:val="24"/>
          <w:lang w:val="en-GB"/>
        </w:rPr>
        <w:t>and</w:t>
      </w:r>
      <w:r w:rsidR="00BC1500" w:rsidRPr="0091203A">
        <w:rPr>
          <w:rFonts w:cstheme="minorHAnsi"/>
          <w:sz w:val="24"/>
          <w:szCs w:val="24"/>
          <w:lang w:val="en-GB"/>
        </w:rPr>
        <w:t xml:space="preserve"> </w:t>
      </w:r>
      <w:r w:rsidR="00E2091A" w:rsidRPr="0091203A">
        <w:rPr>
          <w:rFonts w:cstheme="minorHAnsi"/>
          <w:sz w:val="24"/>
          <w:szCs w:val="24"/>
          <w:lang w:val="en-GB"/>
        </w:rPr>
        <w:t>Cultural Attachés (CA</w:t>
      </w:r>
      <w:r w:rsidR="009D6740" w:rsidRPr="0091203A">
        <w:rPr>
          <w:rFonts w:cstheme="minorHAnsi"/>
          <w:sz w:val="24"/>
          <w:szCs w:val="24"/>
          <w:lang w:val="en-GB"/>
        </w:rPr>
        <w:t>s</w:t>
      </w:r>
      <w:r w:rsidR="006C2C48" w:rsidRPr="0091203A">
        <w:rPr>
          <w:rFonts w:cstheme="minorHAnsi"/>
          <w:sz w:val="24"/>
          <w:szCs w:val="24"/>
          <w:lang w:val="en-GB"/>
        </w:rPr>
        <w:t>). CAs</w:t>
      </w:r>
      <w:r w:rsidR="00CA4825" w:rsidRPr="0091203A">
        <w:rPr>
          <w:rFonts w:cstheme="minorHAnsi"/>
          <w:sz w:val="24"/>
          <w:szCs w:val="24"/>
          <w:lang w:val="en-GB"/>
        </w:rPr>
        <w:t xml:space="preserve"> play an integral role in the scholarship and equivalency </w:t>
      </w:r>
      <w:r w:rsidR="006C2C48" w:rsidRPr="0091203A">
        <w:rPr>
          <w:rFonts w:cstheme="minorHAnsi"/>
          <w:sz w:val="24"/>
          <w:szCs w:val="24"/>
          <w:lang w:val="en-GB"/>
        </w:rPr>
        <w:t>processes and others</w:t>
      </w:r>
      <w:r w:rsidR="00CA4825" w:rsidRPr="0091203A">
        <w:rPr>
          <w:rFonts w:cstheme="minorHAnsi"/>
          <w:sz w:val="24"/>
          <w:szCs w:val="24"/>
          <w:lang w:val="en-GB"/>
        </w:rPr>
        <w:t xml:space="preserve">. </w:t>
      </w:r>
    </w:p>
    <w:p w14:paraId="3D081E92" w14:textId="77777777" w:rsidR="008F7DD9" w:rsidRPr="0091203A" w:rsidRDefault="008F7DD9" w:rsidP="008F7DD9">
      <w:pPr>
        <w:pStyle w:val="ListParagraph"/>
        <w:jc w:val="both"/>
        <w:rPr>
          <w:rFonts w:cstheme="minorHAnsi"/>
          <w:sz w:val="24"/>
          <w:szCs w:val="24"/>
          <w:lang w:val="en-GB"/>
        </w:rPr>
      </w:pPr>
    </w:p>
    <w:p w14:paraId="7B89A645" w14:textId="4956AD6D" w:rsidR="00BC1500" w:rsidRPr="0091203A" w:rsidRDefault="0051659E" w:rsidP="00E30B52">
      <w:pPr>
        <w:pStyle w:val="ListParagraph"/>
        <w:numPr>
          <w:ilvl w:val="0"/>
          <w:numId w:val="22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MOE has adopted</w:t>
      </w:r>
      <w:r w:rsidR="00BC1500" w:rsidRPr="0091203A">
        <w:rPr>
          <w:rFonts w:cstheme="minorHAnsi"/>
          <w:sz w:val="24"/>
          <w:szCs w:val="24"/>
          <w:lang w:val="en-GB"/>
        </w:rPr>
        <w:t xml:space="preserve"> a </w:t>
      </w:r>
      <w:r w:rsidR="00CE2DC6" w:rsidRPr="0091203A">
        <w:rPr>
          <w:rFonts w:cstheme="minorHAnsi"/>
          <w:sz w:val="24"/>
          <w:szCs w:val="24"/>
          <w:lang w:val="en-GB"/>
        </w:rPr>
        <w:t>shared services</w:t>
      </w:r>
      <w:r w:rsidR="00BC1500" w:rsidRPr="0091203A">
        <w:rPr>
          <w:rFonts w:cstheme="minorHAnsi"/>
          <w:sz w:val="24"/>
          <w:szCs w:val="24"/>
          <w:lang w:val="en-GB"/>
        </w:rPr>
        <w:t xml:space="preserve"> model for common and support </w:t>
      </w:r>
      <w:r w:rsidR="00D96608" w:rsidRPr="0091203A">
        <w:rPr>
          <w:rFonts w:cstheme="minorHAnsi"/>
          <w:sz w:val="24"/>
          <w:szCs w:val="24"/>
          <w:lang w:val="en-GB"/>
        </w:rPr>
        <w:t>functions</w:t>
      </w:r>
      <w:r w:rsidR="006C2C48" w:rsidRPr="0091203A">
        <w:rPr>
          <w:rFonts w:cstheme="minorHAnsi"/>
          <w:sz w:val="24"/>
          <w:szCs w:val="24"/>
          <w:lang w:val="en-GB"/>
        </w:rPr>
        <w:t xml:space="preserve"> such as </w:t>
      </w:r>
      <w:r w:rsidR="00CE2DC6" w:rsidRPr="0091203A">
        <w:rPr>
          <w:rFonts w:cstheme="minorHAnsi"/>
          <w:sz w:val="24"/>
          <w:szCs w:val="24"/>
          <w:lang w:val="en-GB"/>
        </w:rPr>
        <w:t>HR, Finance, Procurement, Customers Service Centres, IT, Institutional Development, Government Communication, Data &amp; Stats Centre and Foreign Affairs and others</w:t>
      </w:r>
      <w:r w:rsidR="004A2DE7" w:rsidRPr="0091203A">
        <w:rPr>
          <w:rFonts w:cstheme="minorHAnsi"/>
          <w:sz w:val="24"/>
          <w:szCs w:val="24"/>
          <w:lang w:val="en-GB"/>
        </w:rPr>
        <w:t>.</w:t>
      </w:r>
      <w:r w:rsidR="006C2C48" w:rsidRPr="0091203A">
        <w:rPr>
          <w:rFonts w:cstheme="minorHAnsi"/>
          <w:sz w:val="24"/>
          <w:szCs w:val="24"/>
          <w:lang w:val="en-GB"/>
        </w:rPr>
        <w:t xml:space="preserve"> T</w:t>
      </w:r>
      <w:r w:rsidR="00BC1500" w:rsidRPr="0091203A">
        <w:rPr>
          <w:rFonts w:cstheme="minorHAnsi"/>
          <w:sz w:val="24"/>
          <w:szCs w:val="24"/>
          <w:lang w:val="en-GB"/>
        </w:rPr>
        <w:t xml:space="preserve">he </w:t>
      </w:r>
      <w:r w:rsidR="002F33B2">
        <w:rPr>
          <w:rFonts w:cstheme="minorHAnsi"/>
          <w:sz w:val="24"/>
          <w:szCs w:val="24"/>
          <w:lang w:val="en-GB"/>
        </w:rPr>
        <w:t>Bidder</w:t>
      </w:r>
      <w:r w:rsidR="00BC1500" w:rsidRPr="0091203A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="00BC1500" w:rsidRPr="0091203A">
        <w:rPr>
          <w:rFonts w:cstheme="minorHAnsi"/>
          <w:sz w:val="24"/>
          <w:szCs w:val="24"/>
          <w:lang w:val="en-GB"/>
        </w:rPr>
        <w:t>is expec</w:t>
      </w:r>
      <w:r w:rsidR="006C2C48" w:rsidRPr="0091203A">
        <w:rPr>
          <w:rFonts w:cstheme="minorHAnsi"/>
          <w:sz w:val="24"/>
          <w:szCs w:val="24"/>
          <w:lang w:val="en-GB"/>
        </w:rPr>
        <w:t>ted</w:t>
      </w:r>
      <w:proofErr w:type="gramEnd"/>
      <w:r w:rsidR="006C2C48" w:rsidRPr="0091203A">
        <w:rPr>
          <w:rFonts w:cstheme="minorHAnsi"/>
          <w:sz w:val="24"/>
          <w:szCs w:val="24"/>
          <w:lang w:val="en-GB"/>
        </w:rPr>
        <w:t xml:space="preserve"> to </w:t>
      </w:r>
      <w:r w:rsidR="00702FF3">
        <w:rPr>
          <w:rFonts w:cstheme="minorHAnsi"/>
          <w:sz w:val="24"/>
          <w:szCs w:val="24"/>
          <w:lang w:val="en-GB"/>
        </w:rPr>
        <w:t xml:space="preserve">automate </w:t>
      </w:r>
      <w:r w:rsidR="006C2C48" w:rsidRPr="0091203A">
        <w:rPr>
          <w:rFonts w:cstheme="minorHAnsi"/>
          <w:sz w:val="24"/>
          <w:szCs w:val="24"/>
          <w:lang w:val="en-GB"/>
        </w:rPr>
        <w:t xml:space="preserve">integration </w:t>
      </w:r>
      <w:r w:rsidR="00CE2DC6" w:rsidRPr="0091203A">
        <w:rPr>
          <w:rFonts w:cstheme="minorHAnsi"/>
          <w:sz w:val="24"/>
          <w:szCs w:val="24"/>
          <w:lang w:val="en-GB"/>
        </w:rPr>
        <w:t xml:space="preserve">points </w:t>
      </w:r>
      <w:r w:rsidR="006C2C48" w:rsidRPr="0091203A">
        <w:rPr>
          <w:rFonts w:cstheme="minorHAnsi"/>
          <w:sz w:val="24"/>
          <w:szCs w:val="24"/>
          <w:lang w:val="en-GB"/>
        </w:rPr>
        <w:t xml:space="preserve">and dependencies between </w:t>
      </w:r>
      <w:r w:rsidR="00BC1500" w:rsidRPr="0091203A">
        <w:rPr>
          <w:rFonts w:cstheme="minorHAnsi"/>
          <w:sz w:val="24"/>
          <w:szCs w:val="24"/>
          <w:lang w:val="en-GB"/>
        </w:rPr>
        <w:t xml:space="preserve">MOEHEA’s </w:t>
      </w:r>
      <w:r w:rsidR="006C2C48" w:rsidRPr="0091203A">
        <w:rPr>
          <w:rFonts w:cstheme="minorHAnsi"/>
          <w:sz w:val="24"/>
          <w:szCs w:val="24"/>
          <w:lang w:val="en-GB"/>
        </w:rPr>
        <w:t>depts.</w:t>
      </w:r>
      <w:r w:rsidR="00BC1500" w:rsidRPr="0091203A">
        <w:rPr>
          <w:rFonts w:cstheme="minorHAnsi"/>
          <w:sz w:val="24"/>
          <w:szCs w:val="24"/>
          <w:lang w:val="en-GB"/>
        </w:rPr>
        <w:t xml:space="preserve"> </w:t>
      </w:r>
      <w:r w:rsidR="006C2C48" w:rsidRPr="0091203A">
        <w:rPr>
          <w:rFonts w:cstheme="minorHAnsi"/>
          <w:sz w:val="24"/>
          <w:szCs w:val="24"/>
          <w:lang w:val="en-GB"/>
        </w:rPr>
        <w:t xml:space="preserve">and these common and support </w:t>
      </w:r>
      <w:r w:rsidR="00CE2DC6" w:rsidRPr="0091203A">
        <w:rPr>
          <w:rFonts w:cstheme="minorHAnsi"/>
          <w:sz w:val="24"/>
          <w:szCs w:val="24"/>
          <w:lang w:val="en-GB"/>
        </w:rPr>
        <w:t>functions</w:t>
      </w:r>
      <w:r w:rsidR="006C2C48" w:rsidRPr="0091203A">
        <w:rPr>
          <w:rFonts w:cstheme="minorHAnsi"/>
          <w:sz w:val="24"/>
          <w:szCs w:val="24"/>
          <w:lang w:val="en-GB"/>
        </w:rPr>
        <w:t xml:space="preserve"> </w:t>
      </w:r>
      <w:r w:rsidR="00E30B52">
        <w:rPr>
          <w:rFonts w:cstheme="minorHAnsi"/>
          <w:sz w:val="24"/>
          <w:szCs w:val="24"/>
          <w:lang w:val="en-GB"/>
        </w:rPr>
        <w:t>to support</w:t>
      </w:r>
      <w:r w:rsidR="004A1083">
        <w:rPr>
          <w:rFonts w:cstheme="minorHAnsi"/>
          <w:sz w:val="24"/>
          <w:szCs w:val="24"/>
          <w:lang w:val="en-GB"/>
        </w:rPr>
        <w:t xml:space="preserve"> </w:t>
      </w:r>
      <w:r w:rsidR="00D15378">
        <w:rPr>
          <w:rFonts w:cstheme="minorHAnsi"/>
          <w:sz w:val="24"/>
          <w:szCs w:val="24"/>
          <w:lang w:val="en-GB"/>
        </w:rPr>
        <w:t xml:space="preserve">the </w:t>
      </w:r>
      <w:r w:rsidR="008F7DD9" w:rsidRPr="0091203A">
        <w:rPr>
          <w:rFonts w:cstheme="minorHAnsi"/>
          <w:sz w:val="24"/>
          <w:szCs w:val="24"/>
          <w:lang w:val="en-GB"/>
        </w:rPr>
        <w:t xml:space="preserve">daily </w:t>
      </w:r>
      <w:r w:rsidR="00D96608" w:rsidRPr="0091203A">
        <w:rPr>
          <w:rFonts w:cstheme="minorHAnsi"/>
          <w:sz w:val="24"/>
          <w:szCs w:val="24"/>
          <w:lang w:val="en-GB"/>
        </w:rPr>
        <w:t>operation</w:t>
      </w:r>
      <w:r w:rsidR="00D15378">
        <w:rPr>
          <w:rFonts w:cstheme="minorHAnsi"/>
          <w:sz w:val="24"/>
          <w:szCs w:val="24"/>
          <w:lang w:val="en-GB"/>
        </w:rPr>
        <w:t xml:space="preserve"> of MOEHEA’s </w:t>
      </w:r>
      <w:r w:rsidR="00E30B52">
        <w:rPr>
          <w:rFonts w:cstheme="minorHAnsi"/>
          <w:sz w:val="24"/>
          <w:szCs w:val="24"/>
          <w:lang w:val="en-GB"/>
        </w:rPr>
        <w:t>depts</w:t>
      </w:r>
      <w:r w:rsidR="008F7DD9" w:rsidRPr="0091203A">
        <w:rPr>
          <w:rFonts w:cstheme="minorHAnsi"/>
          <w:sz w:val="24"/>
          <w:szCs w:val="24"/>
          <w:lang w:val="en-GB"/>
        </w:rPr>
        <w:t xml:space="preserve">. </w:t>
      </w:r>
      <w:r w:rsidR="006C2C48" w:rsidRPr="0091203A">
        <w:rPr>
          <w:rFonts w:cstheme="minorHAnsi"/>
          <w:sz w:val="24"/>
          <w:szCs w:val="24"/>
          <w:lang w:val="en-GB"/>
        </w:rPr>
        <w:t xml:space="preserve">The following are </w:t>
      </w:r>
      <w:r w:rsidR="004A2DE7" w:rsidRPr="0091203A">
        <w:rPr>
          <w:rFonts w:cstheme="minorHAnsi"/>
          <w:sz w:val="24"/>
          <w:szCs w:val="24"/>
          <w:lang w:val="en-GB"/>
        </w:rPr>
        <w:t>a couple of</w:t>
      </w:r>
      <w:r w:rsidR="006C2C48" w:rsidRPr="0091203A">
        <w:rPr>
          <w:rFonts w:cstheme="minorHAnsi"/>
          <w:sz w:val="24"/>
          <w:szCs w:val="24"/>
          <w:lang w:val="en-GB"/>
        </w:rPr>
        <w:t xml:space="preserve"> examples</w:t>
      </w:r>
      <w:r w:rsidR="00D96608" w:rsidRPr="0091203A">
        <w:rPr>
          <w:rFonts w:cstheme="minorHAnsi"/>
          <w:sz w:val="24"/>
          <w:szCs w:val="24"/>
          <w:lang w:val="en-GB"/>
        </w:rPr>
        <w:t xml:space="preserve"> of such </w:t>
      </w:r>
      <w:r w:rsidR="00CE2DC6" w:rsidRPr="0091203A">
        <w:rPr>
          <w:rFonts w:cstheme="minorHAnsi"/>
          <w:sz w:val="24"/>
          <w:szCs w:val="24"/>
          <w:lang w:val="en-GB"/>
        </w:rPr>
        <w:t>relationships, integration points and dependencies</w:t>
      </w:r>
      <w:r w:rsidR="00D96608" w:rsidRPr="0091203A">
        <w:rPr>
          <w:rFonts w:cstheme="minorHAnsi"/>
          <w:sz w:val="24"/>
          <w:szCs w:val="24"/>
          <w:lang w:val="en-GB"/>
        </w:rPr>
        <w:t>.</w:t>
      </w:r>
    </w:p>
    <w:p w14:paraId="6ABCA019" w14:textId="77777777" w:rsidR="00BC1500" w:rsidRPr="0091203A" w:rsidRDefault="00BC1500" w:rsidP="0000187F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</w:p>
    <w:p w14:paraId="6156C2CF" w14:textId="77777777" w:rsidR="006C2C48" w:rsidRPr="0091203A" w:rsidRDefault="004A1083" w:rsidP="004A1083">
      <w:pPr>
        <w:pStyle w:val="ListParagraph"/>
        <w:numPr>
          <w:ilvl w:val="0"/>
          <w:numId w:val="16"/>
        </w:numPr>
        <w:ind w:left="10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</w:t>
      </w:r>
      <w:r w:rsidR="004A2DE7" w:rsidRPr="0091203A">
        <w:rPr>
          <w:rFonts w:cstheme="minorHAnsi"/>
          <w:sz w:val="24"/>
          <w:szCs w:val="24"/>
          <w:lang w:val="en-GB"/>
        </w:rPr>
        <w:t xml:space="preserve">cholarship </w:t>
      </w:r>
      <w:r>
        <w:rPr>
          <w:rFonts w:cstheme="minorHAnsi"/>
          <w:sz w:val="24"/>
          <w:szCs w:val="24"/>
          <w:lang w:val="en-GB"/>
        </w:rPr>
        <w:t xml:space="preserve">students </w:t>
      </w:r>
      <w:r w:rsidR="004A2DE7" w:rsidRPr="0091203A">
        <w:rPr>
          <w:rFonts w:cstheme="minorHAnsi"/>
          <w:sz w:val="24"/>
          <w:szCs w:val="24"/>
          <w:lang w:val="en-GB"/>
        </w:rPr>
        <w:t xml:space="preserve">must </w:t>
      </w:r>
      <w:r>
        <w:rPr>
          <w:rFonts w:cstheme="minorHAnsi"/>
          <w:sz w:val="24"/>
          <w:szCs w:val="24"/>
          <w:lang w:val="en-GB"/>
        </w:rPr>
        <w:t xml:space="preserve">be issued </w:t>
      </w:r>
      <w:r w:rsidR="00310C29">
        <w:rPr>
          <w:rFonts w:cstheme="minorHAnsi"/>
          <w:sz w:val="24"/>
          <w:szCs w:val="24"/>
          <w:lang w:val="en-GB"/>
        </w:rPr>
        <w:t xml:space="preserve">air flight </w:t>
      </w:r>
      <w:r w:rsidR="006C2C48" w:rsidRPr="0091203A">
        <w:rPr>
          <w:rFonts w:cstheme="minorHAnsi"/>
          <w:sz w:val="24"/>
          <w:szCs w:val="24"/>
          <w:lang w:val="en-GB"/>
        </w:rPr>
        <w:t>ticket</w:t>
      </w:r>
      <w:r>
        <w:rPr>
          <w:rFonts w:cstheme="minorHAnsi"/>
          <w:sz w:val="24"/>
          <w:szCs w:val="24"/>
          <w:lang w:val="en-GB"/>
        </w:rPr>
        <w:t xml:space="preserve">s (sometimes </w:t>
      </w:r>
      <w:r w:rsidR="00D96608" w:rsidRPr="0091203A">
        <w:rPr>
          <w:rFonts w:cstheme="minorHAnsi"/>
          <w:sz w:val="24"/>
          <w:szCs w:val="24"/>
          <w:lang w:val="en-GB"/>
        </w:rPr>
        <w:t xml:space="preserve">tickets </w:t>
      </w:r>
      <w:r w:rsidR="004A2DE7" w:rsidRPr="0091203A">
        <w:rPr>
          <w:rFonts w:cstheme="minorHAnsi"/>
          <w:sz w:val="24"/>
          <w:szCs w:val="24"/>
          <w:lang w:val="en-GB"/>
        </w:rPr>
        <w:t>for</w:t>
      </w:r>
      <w:r w:rsidR="006C2C48" w:rsidRPr="0091203A">
        <w:rPr>
          <w:rFonts w:cstheme="minorHAnsi"/>
          <w:sz w:val="24"/>
          <w:szCs w:val="24"/>
          <w:lang w:val="en-GB"/>
        </w:rPr>
        <w:t xml:space="preserve"> family members</w:t>
      </w:r>
      <w:r w:rsidR="004A2DE7" w:rsidRPr="0091203A">
        <w:rPr>
          <w:rFonts w:cstheme="minorHAnsi"/>
          <w:sz w:val="24"/>
          <w:szCs w:val="24"/>
          <w:lang w:val="en-GB"/>
        </w:rPr>
        <w:t xml:space="preserve"> as well</w:t>
      </w:r>
      <w:r w:rsidR="006C2C48" w:rsidRPr="0091203A">
        <w:rPr>
          <w:rFonts w:cstheme="minorHAnsi"/>
          <w:sz w:val="24"/>
          <w:szCs w:val="24"/>
          <w:lang w:val="en-GB"/>
        </w:rPr>
        <w:t xml:space="preserve">) </w:t>
      </w:r>
      <w:r w:rsidR="00CE2DC6" w:rsidRPr="0091203A">
        <w:rPr>
          <w:rFonts w:cstheme="minorHAnsi"/>
          <w:sz w:val="24"/>
          <w:szCs w:val="24"/>
          <w:lang w:val="en-GB"/>
        </w:rPr>
        <w:t xml:space="preserve">on an annual basis (sometimes even more than once in a year) </w:t>
      </w:r>
      <w:r>
        <w:rPr>
          <w:rFonts w:cstheme="minorHAnsi"/>
          <w:sz w:val="24"/>
          <w:szCs w:val="24"/>
          <w:lang w:val="en-GB"/>
        </w:rPr>
        <w:t xml:space="preserve">as well as </w:t>
      </w:r>
      <w:r w:rsidR="004A2DE7" w:rsidRPr="0091203A">
        <w:rPr>
          <w:rFonts w:cstheme="minorHAnsi"/>
          <w:sz w:val="24"/>
          <w:szCs w:val="24"/>
          <w:lang w:val="en-GB"/>
        </w:rPr>
        <w:t xml:space="preserve">a </w:t>
      </w:r>
      <w:r w:rsidR="006C2C48" w:rsidRPr="0091203A">
        <w:rPr>
          <w:rFonts w:cstheme="minorHAnsi"/>
          <w:sz w:val="24"/>
          <w:szCs w:val="24"/>
          <w:lang w:val="en-GB"/>
        </w:rPr>
        <w:t>monthly salary</w:t>
      </w:r>
      <w:r w:rsidR="00CE2DC6" w:rsidRPr="0091203A">
        <w:rPr>
          <w:rFonts w:cstheme="minorHAnsi"/>
          <w:sz w:val="24"/>
          <w:szCs w:val="24"/>
          <w:lang w:val="en-GB"/>
        </w:rPr>
        <w:t xml:space="preserve"> until the graduation date (as long as </w:t>
      </w:r>
      <w:r>
        <w:rPr>
          <w:rFonts w:cstheme="minorHAnsi"/>
          <w:sz w:val="24"/>
          <w:szCs w:val="24"/>
          <w:lang w:val="en-GB"/>
        </w:rPr>
        <w:t xml:space="preserve">the </w:t>
      </w:r>
      <w:r w:rsidR="00CE2DC6" w:rsidRPr="0091203A">
        <w:rPr>
          <w:rFonts w:cstheme="minorHAnsi"/>
          <w:sz w:val="24"/>
          <w:szCs w:val="24"/>
          <w:lang w:val="en-GB"/>
        </w:rPr>
        <w:t>scholarship is active</w:t>
      </w:r>
      <w:r>
        <w:rPr>
          <w:rFonts w:cstheme="minorHAnsi"/>
          <w:sz w:val="24"/>
          <w:szCs w:val="24"/>
          <w:lang w:val="en-GB"/>
        </w:rPr>
        <w:t>)</w:t>
      </w:r>
      <w:r w:rsidR="006C2C48" w:rsidRPr="0091203A">
        <w:rPr>
          <w:rFonts w:cstheme="minorHAnsi"/>
          <w:sz w:val="24"/>
          <w:szCs w:val="24"/>
          <w:lang w:val="en-GB"/>
        </w:rPr>
        <w:t>.</w:t>
      </w:r>
      <w:r w:rsidR="004A2DE7" w:rsidRPr="0091203A">
        <w:rPr>
          <w:rFonts w:cstheme="minorHAnsi"/>
          <w:sz w:val="24"/>
          <w:szCs w:val="24"/>
          <w:lang w:val="en-GB"/>
        </w:rPr>
        <w:t xml:space="preserve"> </w:t>
      </w:r>
      <w:r w:rsidR="00CE2DC6" w:rsidRPr="0091203A">
        <w:rPr>
          <w:rFonts w:cstheme="minorHAnsi"/>
          <w:sz w:val="24"/>
          <w:szCs w:val="24"/>
          <w:lang w:val="en-GB"/>
        </w:rPr>
        <w:t>T</w:t>
      </w:r>
      <w:r w:rsidR="004A2DE7" w:rsidRPr="0091203A">
        <w:rPr>
          <w:rFonts w:cstheme="minorHAnsi"/>
          <w:sz w:val="24"/>
          <w:szCs w:val="24"/>
          <w:lang w:val="en-GB"/>
        </w:rPr>
        <w:t xml:space="preserve">hese scholarship </w:t>
      </w:r>
      <w:r w:rsidR="00CE2DC6" w:rsidRPr="0091203A">
        <w:rPr>
          <w:rFonts w:cstheme="minorHAnsi"/>
          <w:sz w:val="24"/>
          <w:szCs w:val="24"/>
          <w:lang w:val="en-GB"/>
        </w:rPr>
        <w:t xml:space="preserve">related </w:t>
      </w:r>
      <w:r w:rsidR="004A2DE7" w:rsidRPr="0091203A">
        <w:rPr>
          <w:rFonts w:cstheme="minorHAnsi"/>
          <w:sz w:val="24"/>
          <w:szCs w:val="24"/>
          <w:lang w:val="en-GB"/>
        </w:rPr>
        <w:t>process</w:t>
      </w:r>
      <w:r w:rsidR="00CE2DC6" w:rsidRPr="0091203A">
        <w:rPr>
          <w:rFonts w:cstheme="minorHAnsi"/>
          <w:sz w:val="24"/>
          <w:szCs w:val="24"/>
          <w:lang w:val="en-GB"/>
        </w:rPr>
        <w:t>es</w:t>
      </w:r>
      <w:r w:rsidR="004A2DE7" w:rsidRPr="0091203A">
        <w:rPr>
          <w:rFonts w:cstheme="minorHAnsi"/>
          <w:sz w:val="24"/>
          <w:szCs w:val="24"/>
          <w:lang w:val="en-GB"/>
        </w:rPr>
        <w:t xml:space="preserve"> are dependent on MOE’s </w:t>
      </w:r>
      <w:r w:rsidR="00D96608" w:rsidRPr="0091203A">
        <w:rPr>
          <w:rFonts w:cstheme="minorHAnsi"/>
          <w:sz w:val="24"/>
          <w:szCs w:val="24"/>
          <w:lang w:val="en-GB"/>
        </w:rPr>
        <w:t xml:space="preserve">Procurement and </w:t>
      </w:r>
      <w:r w:rsidR="004A2DE7" w:rsidRPr="0091203A">
        <w:rPr>
          <w:rFonts w:cstheme="minorHAnsi"/>
          <w:sz w:val="24"/>
          <w:szCs w:val="24"/>
          <w:lang w:val="en-GB"/>
        </w:rPr>
        <w:t>Finance</w:t>
      </w:r>
      <w:r w:rsidR="00D96608" w:rsidRPr="0091203A">
        <w:rPr>
          <w:rFonts w:cstheme="minorHAnsi"/>
          <w:sz w:val="24"/>
          <w:szCs w:val="24"/>
          <w:lang w:val="en-GB"/>
        </w:rPr>
        <w:t xml:space="preserve"> functions</w:t>
      </w:r>
      <w:r w:rsidR="004A2DE7" w:rsidRPr="0091203A">
        <w:rPr>
          <w:rFonts w:cstheme="minorHAnsi"/>
          <w:sz w:val="24"/>
          <w:szCs w:val="24"/>
          <w:lang w:val="en-GB"/>
        </w:rPr>
        <w:t>.</w:t>
      </w:r>
    </w:p>
    <w:p w14:paraId="587C7656" w14:textId="77777777" w:rsidR="004A2DE7" w:rsidRPr="0091203A" w:rsidRDefault="004A2DE7" w:rsidP="00E1634D">
      <w:pPr>
        <w:pStyle w:val="ListParagraph"/>
        <w:ind w:left="1440"/>
        <w:jc w:val="both"/>
        <w:rPr>
          <w:rFonts w:cstheme="minorHAnsi"/>
          <w:sz w:val="24"/>
          <w:szCs w:val="24"/>
          <w:lang w:val="en-GB"/>
        </w:rPr>
      </w:pPr>
    </w:p>
    <w:p w14:paraId="39D493BD" w14:textId="77777777" w:rsidR="004A2DE7" w:rsidRPr="0091203A" w:rsidRDefault="006C2C48" w:rsidP="00E1634D">
      <w:pPr>
        <w:pStyle w:val="ListParagraph"/>
        <w:numPr>
          <w:ilvl w:val="0"/>
          <w:numId w:val="16"/>
        </w:numPr>
        <w:ind w:left="108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CAA </w:t>
      </w:r>
      <w:r w:rsidR="004A2DE7" w:rsidRPr="0091203A">
        <w:rPr>
          <w:rFonts w:cstheme="minorHAnsi"/>
          <w:sz w:val="24"/>
          <w:szCs w:val="24"/>
          <w:lang w:val="en-GB"/>
        </w:rPr>
        <w:t xml:space="preserve">regularly </w:t>
      </w:r>
      <w:r w:rsidRPr="0091203A">
        <w:rPr>
          <w:rFonts w:cstheme="minorHAnsi"/>
          <w:sz w:val="24"/>
          <w:szCs w:val="24"/>
          <w:lang w:val="en-GB"/>
        </w:rPr>
        <w:t xml:space="preserve">invites </w:t>
      </w:r>
      <w:r w:rsidR="00CE2DC6" w:rsidRPr="0091203A">
        <w:rPr>
          <w:rFonts w:cstheme="minorHAnsi"/>
          <w:sz w:val="24"/>
          <w:szCs w:val="24"/>
          <w:lang w:val="en-GB"/>
        </w:rPr>
        <w:t xml:space="preserve">(from outside of UAE) </w:t>
      </w:r>
      <w:r w:rsidRPr="0091203A">
        <w:rPr>
          <w:rFonts w:cstheme="minorHAnsi"/>
          <w:sz w:val="24"/>
          <w:szCs w:val="24"/>
          <w:lang w:val="en-GB"/>
        </w:rPr>
        <w:t xml:space="preserve">external examiners and academic </w:t>
      </w:r>
      <w:r w:rsidR="004A2DE7" w:rsidRPr="0091203A">
        <w:rPr>
          <w:rFonts w:cstheme="minorHAnsi"/>
          <w:sz w:val="24"/>
          <w:szCs w:val="24"/>
          <w:lang w:val="en-GB"/>
        </w:rPr>
        <w:t>reviewers</w:t>
      </w:r>
      <w:r w:rsidRPr="0091203A">
        <w:rPr>
          <w:rFonts w:cstheme="minorHAnsi"/>
          <w:sz w:val="24"/>
          <w:szCs w:val="24"/>
          <w:lang w:val="en-GB"/>
        </w:rPr>
        <w:t xml:space="preserve"> </w:t>
      </w:r>
      <w:r w:rsidR="004A2DE7" w:rsidRPr="0091203A">
        <w:rPr>
          <w:rFonts w:cstheme="minorHAnsi"/>
          <w:sz w:val="24"/>
          <w:szCs w:val="24"/>
          <w:lang w:val="en-GB"/>
        </w:rPr>
        <w:t>(with certain financial terms and conditions) as part of the accreditation process of universities</w:t>
      </w:r>
      <w:r w:rsidRPr="0091203A">
        <w:rPr>
          <w:rFonts w:cstheme="minorHAnsi"/>
          <w:sz w:val="24"/>
          <w:szCs w:val="24"/>
          <w:lang w:val="en-GB"/>
        </w:rPr>
        <w:t>.</w:t>
      </w:r>
      <w:r w:rsidR="00CE2DC6" w:rsidRPr="0091203A">
        <w:rPr>
          <w:rFonts w:cstheme="minorHAnsi"/>
          <w:sz w:val="24"/>
          <w:szCs w:val="24"/>
          <w:lang w:val="en-GB"/>
        </w:rPr>
        <w:t xml:space="preserve"> T</w:t>
      </w:r>
      <w:r w:rsidR="004A2DE7" w:rsidRPr="0091203A">
        <w:rPr>
          <w:rFonts w:cstheme="minorHAnsi"/>
          <w:sz w:val="24"/>
          <w:szCs w:val="24"/>
          <w:lang w:val="en-GB"/>
        </w:rPr>
        <w:t xml:space="preserve">his </w:t>
      </w:r>
      <w:r w:rsidR="00CE2DC6" w:rsidRPr="0091203A">
        <w:rPr>
          <w:rFonts w:cstheme="minorHAnsi"/>
          <w:sz w:val="24"/>
          <w:szCs w:val="24"/>
          <w:lang w:val="en-GB"/>
        </w:rPr>
        <w:t xml:space="preserve">CAA </w:t>
      </w:r>
      <w:r w:rsidR="004A2DE7" w:rsidRPr="0091203A">
        <w:rPr>
          <w:rFonts w:cstheme="minorHAnsi"/>
          <w:sz w:val="24"/>
          <w:szCs w:val="24"/>
          <w:lang w:val="en-GB"/>
        </w:rPr>
        <w:t>process</w:t>
      </w:r>
      <w:r w:rsidRPr="0091203A">
        <w:rPr>
          <w:rFonts w:cstheme="minorHAnsi"/>
          <w:sz w:val="24"/>
          <w:szCs w:val="24"/>
          <w:lang w:val="en-GB"/>
        </w:rPr>
        <w:t xml:space="preserve"> </w:t>
      </w:r>
      <w:r w:rsidR="004A2DE7" w:rsidRPr="0091203A">
        <w:rPr>
          <w:rFonts w:cstheme="minorHAnsi"/>
          <w:sz w:val="24"/>
          <w:szCs w:val="24"/>
          <w:lang w:val="en-GB"/>
        </w:rPr>
        <w:t xml:space="preserve">is dependent on MOE’s Finance </w:t>
      </w:r>
      <w:r w:rsidR="00D96608" w:rsidRPr="0091203A">
        <w:rPr>
          <w:rFonts w:cstheme="minorHAnsi"/>
          <w:sz w:val="24"/>
          <w:szCs w:val="24"/>
          <w:lang w:val="en-GB"/>
        </w:rPr>
        <w:t>and HR (e.g. visa processing) functions</w:t>
      </w:r>
      <w:r w:rsidRPr="0091203A">
        <w:rPr>
          <w:rFonts w:cstheme="minorHAnsi"/>
          <w:sz w:val="24"/>
          <w:szCs w:val="24"/>
          <w:lang w:val="en-GB"/>
        </w:rPr>
        <w:t xml:space="preserve">.  </w:t>
      </w:r>
    </w:p>
    <w:p w14:paraId="2B3492FA" w14:textId="77777777" w:rsidR="004A2DE7" w:rsidRPr="0091203A" w:rsidRDefault="004A2DE7" w:rsidP="00E1634D">
      <w:pPr>
        <w:pStyle w:val="ListParagraph"/>
        <w:ind w:left="1440"/>
        <w:jc w:val="both"/>
        <w:rPr>
          <w:rFonts w:cstheme="minorHAnsi"/>
          <w:sz w:val="24"/>
          <w:szCs w:val="24"/>
          <w:lang w:val="en-GB"/>
        </w:rPr>
      </w:pPr>
    </w:p>
    <w:p w14:paraId="1AF74814" w14:textId="77777777" w:rsidR="00E50D35" w:rsidRPr="0091203A" w:rsidRDefault="00D96608" w:rsidP="003A6268">
      <w:pPr>
        <w:pStyle w:val="ListParagraph"/>
        <w:numPr>
          <w:ilvl w:val="0"/>
          <w:numId w:val="16"/>
        </w:numPr>
        <w:ind w:left="108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Scientific R</w:t>
      </w:r>
      <w:r w:rsidR="000D65A6" w:rsidRPr="0091203A">
        <w:rPr>
          <w:rFonts w:cstheme="minorHAnsi"/>
          <w:sz w:val="24"/>
          <w:szCs w:val="24"/>
          <w:lang w:val="en-GB"/>
        </w:rPr>
        <w:t xml:space="preserve">esearch </w:t>
      </w:r>
      <w:r w:rsidRPr="0091203A">
        <w:rPr>
          <w:rFonts w:cstheme="minorHAnsi"/>
          <w:sz w:val="24"/>
          <w:szCs w:val="24"/>
          <w:lang w:val="en-GB"/>
        </w:rPr>
        <w:t>dept.</w:t>
      </w:r>
      <w:r w:rsidR="000D65A6" w:rsidRPr="0091203A">
        <w:rPr>
          <w:rFonts w:cstheme="minorHAnsi"/>
          <w:sz w:val="24"/>
          <w:szCs w:val="24"/>
          <w:lang w:val="en-GB"/>
        </w:rPr>
        <w:t xml:space="preserve"> relies on various </w:t>
      </w:r>
      <w:r w:rsidRPr="0091203A">
        <w:rPr>
          <w:rFonts w:cstheme="minorHAnsi"/>
          <w:sz w:val="24"/>
          <w:szCs w:val="24"/>
          <w:lang w:val="en-GB"/>
        </w:rPr>
        <w:t xml:space="preserve">operational </w:t>
      </w:r>
      <w:r w:rsidR="000D65A6" w:rsidRPr="0091203A">
        <w:rPr>
          <w:rFonts w:cstheme="minorHAnsi"/>
          <w:sz w:val="24"/>
          <w:szCs w:val="24"/>
          <w:lang w:val="en-GB"/>
        </w:rPr>
        <w:t xml:space="preserve">data </w:t>
      </w:r>
      <w:r w:rsidRPr="0091203A">
        <w:rPr>
          <w:rFonts w:cstheme="minorHAnsi"/>
          <w:sz w:val="24"/>
          <w:szCs w:val="24"/>
          <w:lang w:val="en-GB"/>
        </w:rPr>
        <w:t xml:space="preserve">from universities </w:t>
      </w:r>
      <w:r w:rsidR="003A6268">
        <w:rPr>
          <w:rFonts w:cstheme="minorHAnsi"/>
          <w:sz w:val="24"/>
          <w:szCs w:val="24"/>
          <w:lang w:val="en-GB"/>
        </w:rPr>
        <w:t xml:space="preserve">to perform statistical analysis. </w:t>
      </w:r>
      <w:proofErr w:type="gramStart"/>
      <w:r w:rsidR="003A6268">
        <w:rPr>
          <w:rFonts w:cstheme="minorHAnsi"/>
          <w:sz w:val="24"/>
          <w:szCs w:val="24"/>
          <w:lang w:val="en-GB"/>
        </w:rPr>
        <w:t>This</w:t>
      </w:r>
      <w:r w:rsidRPr="0091203A">
        <w:rPr>
          <w:rFonts w:cstheme="minorHAnsi"/>
          <w:sz w:val="24"/>
          <w:szCs w:val="24"/>
          <w:lang w:val="en-GB"/>
        </w:rPr>
        <w:t xml:space="preserve"> data is collected</w:t>
      </w:r>
      <w:r w:rsidR="00CE2DC6" w:rsidRPr="0091203A">
        <w:rPr>
          <w:rFonts w:cstheme="minorHAnsi"/>
          <w:sz w:val="24"/>
          <w:szCs w:val="24"/>
          <w:lang w:val="en-GB"/>
        </w:rPr>
        <w:t xml:space="preserve"> </w:t>
      </w:r>
      <w:r w:rsidR="003A6268">
        <w:rPr>
          <w:rFonts w:cstheme="minorHAnsi"/>
          <w:sz w:val="24"/>
          <w:szCs w:val="24"/>
          <w:lang w:val="en-GB"/>
        </w:rPr>
        <w:t>by the MOE’s Data Centre</w:t>
      </w:r>
      <w:proofErr w:type="gramEnd"/>
      <w:r w:rsidR="003A6268">
        <w:rPr>
          <w:rFonts w:cstheme="minorHAnsi"/>
          <w:sz w:val="24"/>
          <w:szCs w:val="24"/>
          <w:lang w:val="en-GB"/>
        </w:rPr>
        <w:t xml:space="preserve"> </w:t>
      </w:r>
      <w:r w:rsidRPr="0091203A">
        <w:rPr>
          <w:rFonts w:cstheme="minorHAnsi"/>
          <w:sz w:val="24"/>
          <w:szCs w:val="24"/>
          <w:lang w:val="en-GB"/>
        </w:rPr>
        <w:t>on a periodic basis</w:t>
      </w:r>
      <w:r w:rsidR="003A6268">
        <w:rPr>
          <w:rFonts w:cstheme="minorHAnsi"/>
          <w:sz w:val="24"/>
          <w:szCs w:val="24"/>
          <w:lang w:val="en-GB"/>
        </w:rPr>
        <w:t>.</w:t>
      </w:r>
      <w:r w:rsidRPr="0091203A">
        <w:rPr>
          <w:rFonts w:cstheme="minorHAnsi"/>
          <w:sz w:val="24"/>
          <w:szCs w:val="24"/>
          <w:lang w:val="en-GB"/>
        </w:rPr>
        <w:t xml:space="preserve"> </w:t>
      </w:r>
      <w:r w:rsidR="00CE2DC6" w:rsidRPr="0091203A">
        <w:rPr>
          <w:rFonts w:cstheme="minorHAnsi"/>
          <w:sz w:val="24"/>
          <w:szCs w:val="24"/>
          <w:lang w:val="en-GB"/>
        </w:rPr>
        <w:t xml:space="preserve">This process </w:t>
      </w:r>
      <w:r w:rsidR="003A6268">
        <w:rPr>
          <w:rFonts w:cstheme="minorHAnsi"/>
          <w:sz w:val="24"/>
          <w:szCs w:val="24"/>
          <w:lang w:val="en-GB"/>
        </w:rPr>
        <w:t>is dependent</w:t>
      </w:r>
      <w:r w:rsidR="00CE2DC6" w:rsidRPr="0091203A">
        <w:rPr>
          <w:rFonts w:cstheme="minorHAnsi"/>
          <w:sz w:val="24"/>
          <w:szCs w:val="24"/>
          <w:lang w:val="en-GB"/>
        </w:rPr>
        <w:t xml:space="preserve"> on MOE’s </w:t>
      </w:r>
      <w:r w:rsidR="003A6268">
        <w:rPr>
          <w:rFonts w:cstheme="minorHAnsi"/>
          <w:sz w:val="24"/>
          <w:szCs w:val="24"/>
          <w:lang w:val="en-GB"/>
        </w:rPr>
        <w:t>IT and Data &amp; Statistics centre.</w:t>
      </w:r>
    </w:p>
    <w:p w14:paraId="1B94F724" w14:textId="77777777" w:rsidR="00D96608" w:rsidRPr="0091203A" w:rsidRDefault="00D96608" w:rsidP="00E1634D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3CD9EBAE" w14:textId="77777777" w:rsidR="00D96608" w:rsidRPr="0091203A" w:rsidRDefault="00D96608" w:rsidP="00E1634D">
      <w:pPr>
        <w:pStyle w:val="ListParagraph"/>
        <w:numPr>
          <w:ilvl w:val="0"/>
          <w:numId w:val="16"/>
        </w:numPr>
        <w:ind w:left="1080"/>
        <w:jc w:val="both"/>
        <w:rPr>
          <w:rFonts w:cstheme="minorHAnsi"/>
          <w:sz w:val="24"/>
          <w:szCs w:val="24"/>
          <w:lang w:val="en-GB"/>
        </w:rPr>
      </w:pPr>
      <w:proofErr w:type="gramStart"/>
      <w:r w:rsidRPr="0091203A">
        <w:rPr>
          <w:rFonts w:cstheme="minorHAnsi"/>
          <w:sz w:val="24"/>
          <w:szCs w:val="24"/>
          <w:lang w:val="en-GB"/>
        </w:rPr>
        <w:t>And</w:t>
      </w:r>
      <w:proofErr w:type="gramEnd"/>
      <w:r w:rsidRPr="0091203A">
        <w:rPr>
          <w:rFonts w:cstheme="minorHAnsi"/>
          <w:sz w:val="24"/>
          <w:szCs w:val="24"/>
          <w:lang w:val="en-GB"/>
        </w:rPr>
        <w:t xml:space="preserve"> many others.</w:t>
      </w:r>
    </w:p>
    <w:p w14:paraId="0F33569E" w14:textId="77777777" w:rsidR="00D96608" w:rsidRPr="0091203A" w:rsidRDefault="00D96608" w:rsidP="00D96608">
      <w:pPr>
        <w:pStyle w:val="ListParagraph"/>
        <w:rPr>
          <w:rFonts w:cstheme="minorHAnsi"/>
          <w:sz w:val="24"/>
          <w:szCs w:val="24"/>
          <w:lang w:val="en-GB"/>
        </w:rPr>
      </w:pPr>
    </w:p>
    <w:p w14:paraId="3F8EAE29" w14:textId="3245B729" w:rsidR="0038225C" w:rsidRPr="0091203A" w:rsidRDefault="00E365EB" w:rsidP="00EE14C1">
      <w:pPr>
        <w:pStyle w:val="ListParagraph"/>
        <w:numPr>
          <w:ilvl w:val="0"/>
          <w:numId w:val="22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As part of its daily business, </w:t>
      </w:r>
      <w:r w:rsidR="00E50D35" w:rsidRPr="0091203A">
        <w:rPr>
          <w:rFonts w:cstheme="minorHAnsi"/>
          <w:sz w:val="24"/>
          <w:szCs w:val="24"/>
          <w:lang w:val="en-GB"/>
        </w:rPr>
        <w:t>MOEHEA depts. have many inte</w:t>
      </w:r>
      <w:r w:rsidRPr="0091203A">
        <w:rPr>
          <w:rFonts w:cstheme="minorHAnsi"/>
          <w:sz w:val="24"/>
          <w:szCs w:val="24"/>
          <w:lang w:val="en-GB"/>
        </w:rPr>
        <w:t>ractions with external entities</w:t>
      </w:r>
      <w:r w:rsidR="0038225C" w:rsidRPr="0091203A">
        <w:rPr>
          <w:rFonts w:cstheme="minorHAnsi"/>
          <w:sz w:val="24"/>
          <w:szCs w:val="24"/>
          <w:lang w:val="en-GB"/>
        </w:rPr>
        <w:t xml:space="preserve"> </w:t>
      </w:r>
      <w:r w:rsidR="003A6268">
        <w:rPr>
          <w:rFonts w:cstheme="minorHAnsi"/>
          <w:sz w:val="24"/>
          <w:szCs w:val="24"/>
          <w:lang w:val="en-GB"/>
        </w:rPr>
        <w:t>(e.g.</w:t>
      </w:r>
      <w:r w:rsidR="0038225C" w:rsidRPr="0091203A">
        <w:rPr>
          <w:rFonts w:cstheme="minorHAnsi"/>
          <w:sz w:val="24"/>
          <w:szCs w:val="24"/>
          <w:lang w:val="en-GB"/>
        </w:rPr>
        <w:t xml:space="preserve"> government entities such as MOF, MOI and others</w:t>
      </w:r>
      <w:r w:rsidR="00AA71D8">
        <w:rPr>
          <w:rFonts w:cstheme="minorHAnsi"/>
          <w:sz w:val="24"/>
          <w:szCs w:val="24"/>
          <w:lang w:val="en-GB"/>
        </w:rPr>
        <w:t>)</w:t>
      </w:r>
      <w:r w:rsidR="0038225C" w:rsidRPr="0091203A">
        <w:rPr>
          <w:rFonts w:cstheme="minorHAnsi"/>
          <w:sz w:val="24"/>
          <w:szCs w:val="24"/>
          <w:lang w:val="en-GB"/>
        </w:rPr>
        <w:t xml:space="preserve"> as well as Higher Education regulators </w:t>
      </w:r>
      <w:r w:rsidR="00AA71D8">
        <w:rPr>
          <w:rFonts w:cstheme="minorHAnsi"/>
          <w:sz w:val="24"/>
          <w:szCs w:val="24"/>
          <w:lang w:val="en-GB"/>
        </w:rPr>
        <w:t xml:space="preserve">(e.g. </w:t>
      </w:r>
      <w:r w:rsidR="0038225C" w:rsidRPr="0091203A">
        <w:rPr>
          <w:rFonts w:cstheme="minorHAnsi"/>
          <w:sz w:val="24"/>
          <w:szCs w:val="24"/>
          <w:lang w:val="en-GB"/>
        </w:rPr>
        <w:t>ADEC and KHDA and others</w:t>
      </w:r>
      <w:r w:rsidR="00AA71D8">
        <w:rPr>
          <w:rFonts w:cstheme="minorHAnsi"/>
          <w:sz w:val="24"/>
          <w:szCs w:val="24"/>
          <w:lang w:val="en-GB"/>
        </w:rPr>
        <w:t>)</w:t>
      </w:r>
      <w:r w:rsidRPr="0091203A">
        <w:rPr>
          <w:rFonts w:cstheme="minorHAnsi"/>
          <w:sz w:val="24"/>
          <w:szCs w:val="24"/>
          <w:lang w:val="en-GB"/>
        </w:rPr>
        <w:t>.</w:t>
      </w:r>
      <w:r w:rsidR="0038225C" w:rsidRPr="0091203A">
        <w:rPr>
          <w:rFonts w:cstheme="minorHAnsi"/>
          <w:sz w:val="24"/>
          <w:szCs w:val="24"/>
          <w:lang w:val="en-GB"/>
        </w:rPr>
        <w:t xml:space="preserve"> Hence, the </w:t>
      </w:r>
      <w:r w:rsidR="00702FF3">
        <w:rPr>
          <w:rFonts w:cstheme="minorHAnsi"/>
          <w:sz w:val="24"/>
          <w:szCs w:val="24"/>
          <w:lang w:val="en-GB"/>
        </w:rPr>
        <w:t xml:space="preserve">requirement </w:t>
      </w:r>
      <w:r w:rsidR="00702FF3">
        <w:rPr>
          <w:rFonts w:cstheme="minorHAnsi"/>
          <w:sz w:val="24"/>
          <w:szCs w:val="24"/>
          <w:lang w:val="en-GB"/>
        </w:rPr>
        <w:lastRenderedPageBreak/>
        <w:t xml:space="preserve">analysis and automation scope </w:t>
      </w:r>
      <w:proofErr w:type="gramStart"/>
      <w:r w:rsidR="00702FF3">
        <w:rPr>
          <w:rFonts w:cstheme="minorHAnsi"/>
          <w:sz w:val="24"/>
          <w:szCs w:val="24"/>
          <w:lang w:val="en-GB"/>
        </w:rPr>
        <w:t xml:space="preserve">is </w:t>
      </w:r>
      <w:r w:rsidR="0038225C" w:rsidRPr="0091203A">
        <w:rPr>
          <w:rFonts w:cstheme="minorHAnsi"/>
          <w:sz w:val="24"/>
          <w:szCs w:val="24"/>
          <w:lang w:val="en-GB"/>
        </w:rPr>
        <w:t>expected</w:t>
      </w:r>
      <w:proofErr w:type="gramEnd"/>
      <w:r w:rsidR="0038225C" w:rsidRPr="0091203A">
        <w:rPr>
          <w:rFonts w:cstheme="minorHAnsi"/>
          <w:sz w:val="24"/>
          <w:szCs w:val="24"/>
          <w:lang w:val="en-GB"/>
        </w:rPr>
        <w:t xml:space="preserve"> to cover all relationships, integration points and dependencies with such external entities.</w:t>
      </w:r>
      <w:r w:rsidR="00E30B52">
        <w:rPr>
          <w:rFonts w:cstheme="minorHAnsi"/>
          <w:sz w:val="24"/>
          <w:szCs w:val="24"/>
          <w:lang w:val="en-GB"/>
        </w:rPr>
        <w:t xml:space="preserve"> We expect the bidder to provide the best solution </w:t>
      </w:r>
      <w:r w:rsidR="00EE14C1">
        <w:rPr>
          <w:rFonts w:cstheme="minorHAnsi"/>
          <w:sz w:val="24"/>
          <w:szCs w:val="24"/>
          <w:lang w:val="en-GB"/>
        </w:rPr>
        <w:t xml:space="preserve">possible </w:t>
      </w:r>
      <w:r w:rsidR="00E30B52">
        <w:rPr>
          <w:rFonts w:cstheme="minorHAnsi"/>
          <w:sz w:val="24"/>
          <w:szCs w:val="24"/>
          <w:lang w:val="en-GB"/>
        </w:rPr>
        <w:t xml:space="preserve">to integrate with </w:t>
      </w:r>
      <w:r w:rsidR="00EE14C1">
        <w:rPr>
          <w:rFonts w:cstheme="minorHAnsi"/>
          <w:sz w:val="24"/>
          <w:szCs w:val="24"/>
          <w:lang w:val="en-GB"/>
        </w:rPr>
        <w:t xml:space="preserve">such entities however, we do not expect the bidder to automate the processes or alter the systems of these entities. </w:t>
      </w:r>
      <w:r w:rsidR="0038225C" w:rsidRPr="0091203A">
        <w:rPr>
          <w:rFonts w:cstheme="minorHAnsi"/>
          <w:sz w:val="24"/>
          <w:szCs w:val="24"/>
          <w:lang w:val="en-GB"/>
        </w:rPr>
        <w:t>The following are a couple of examples of such relationships, integration points and dependencies.</w:t>
      </w:r>
    </w:p>
    <w:p w14:paraId="5FBC2EAA" w14:textId="77777777" w:rsidR="0038225C" w:rsidRPr="0091203A" w:rsidRDefault="0038225C" w:rsidP="0038225C">
      <w:pPr>
        <w:pStyle w:val="ListParagraph"/>
        <w:jc w:val="both"/>
        <w:rPr>
          <w:rFonts w:cstheme="minorHAnsi"/>
          <w:sz w:val="24"/>
          <w:szCs w:val="24"/>
          <w:lang w:val="en-GB"/>
        </w:rPr>
      </w:pPr>
    </w:p>
    <w:p w14:paraId="51570C72" w14:textId="77777777" w:rsidR="0038225C" w:rsidRPr="0091203A" w:rsidRDefault="0038225C" w:rsidP="00AA71D8">
      <w:pPr>
        <w:pStyle w:val="ListParagraph"/>
        <w:numPr>
          <w:ilvl w:val="0"/>
          <w:numId w:val="30"/>
        </w:numPr>
        <w:ind w:left="108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The</w:t>
      </w:r>
      <w:r w:rsidR="004A3C63" w:rsidRPr="0091203A">
        <w:rPr>
          <w:rFonts w:cstheme="minorHAnsi"/>
          <w:sz w:val="24"/>
          <w:szCs w:val="24"/>
          <w:lang w:val="en-GB"/>
        </w:rPr>
        <w:t xml:space="preserve"> Student Registration and Counselling</w:t>
      </w:r>
      <w:r w:rsidR="00E50D35" w:rsidRPr="0091203A">
        <w:rPr>
          <w:rFonts w:cstheme="minorHAnsi"/>
          <w:sz w:val="24"/>
          <w:szCs w:val="24"/>
          <w:lang w:val="en-GB"/>
        </w:rPr>
        <w:t xml:space="preserve"> dept. interacts with </w:t>
      </w:r>
      <w:r w:rsidRPr="0091203A">
        <w:rPr>
          <w:rFonts w:cstheme="minorHAnsi"/>
          <w:sz w:val="24"/>
          <w:szCs w:val="24"/>
          <w:lang w:val="en-GB"/>
        </w:rPr>
        <w:t>federal u</w:t>
      </w:r>
      <w:r w:rsidR="004A3C63" w:rsidRPr="0091203A">
        <w:rPr>
          <w:rFonts w:cstheme="minorHAnsi"/>
          <w:sz w:val="24"/>
          <w:szCs w:val="24"/>
          <w:lang w:val="en-GB"/>
        </w:rPr>
        <w:t>niversities</w:t>
      </w:r>
      <w:r w:rsidR="00E50D35" w:rsidRPr="0091203A">
        <w:rPr>
          <w:rFonts w:cstheme="minorHAnsi"/>
          <w:sz w:val="24"/>
          <w:szCs w:val="24"/>
          <w:lang w:val="en-GB"/>
        </w:rPr>
        <w:t xml:space="preserve"> </w:t>
      </w:r>
      <w:r w:rsidR="004A3C63" w:rsidRPr="0091203A">
        <w:rPr>
          <w:rFonts w:cstheme="minorHAnsi"/>
          <w:sz w:val="24"/>
          <w:szCs w:val="24"/>
          <w:lang w:val="en-GB"/>
        </w:rPr>
        <w:t xml:space="preserve">for </w:t>
      </w:r>
      <w:r w:rsidRPr="0091203A">
        <w:rPr>
          <w:rFonts w:cstheme="minorHAnsi"/>
          <w:sz w:val="24"/>
          <w:szCs w:val="24"/>
          <w:lang w:val="en-GB"/>
        </w:rPr>
        <w:t xml:space="preserve">the </w:t>
      </w:r>
      <w:r w:rsidR="004A3C63" w:rsidRPr="0091203A">
        <w:rPr>
          <w:rFonts w:cstheme="minorHAnsi"/>
          <w:sz w:val="24"/>
          <w:szCs w:val="24"/>
          <w:lang w:val="en-GB"/>
        </w:rPr>
        <w:t xml:space="preserve">registration and </w:t>
      </w:r>
      <w:r w:rsidR="00AA71D8">
        <w:rPr>
          <w:rFonts w:cstheme="minorHAnsi"/>
          <w:sz w:val="24"/>
          <w:szCs w:val="24"/>
          <w:lang w:val="en-GB"/>
        </w:rPr>
        <w:t>early admission of UAE national students into these universities according to their admission criteria.</w:t>
      </w:r>
      <w:r w:rsidR="004A3C63" w:rsidRPr="0091203A">
        <w:rPr>
          <w:rFonts w:cstheme="minorHAnsi"/>
          <w:sz w:val="24"/>
          <w:szCs w:val="24"/>
          <w:lang w:val="en-GB"/>
        </w:rPr>
        <w:t xml:space="preserve"> </w:t>
      </w:r>
    </w:p>
    <w:p w14:paraId="13853F58" w14:textId="77777777" w:rsidR="0038225C" w:rsidRPr="0091203A" w:rsidRDefault="0038225C" w:rsidP="00E1634D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79DBC2D8" w14:textId="77777777" w:rsidR="0038225C" w:rsidRPr="0091203A" w:rsidRDefault="004A3C63" w:rsidP="00AA71D8">
      <w:pPr>
        <w:pStyle w:val="ListParagraph"/>
        <w:numPr>
          <w:ilvl w:val="0"/>
          <w:numId w:val="30"/>
        </w:numPr>
        <w:ind w:left="108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The Institutional </w:t>
      </w:r>
      <w:r w:rsidR="00AA71D8">
        <w:rPr>
          <w:rFonts w:cstheme="minorHAnsi"/>
          <w:sz w:val="24"/>
          <w:szCs w:val="24"/>
          <w:lang w:val="en-GB"/>
        </w:rPr>
        <w:t>L</w:t>
      </w:r>
      <w:r w:rsidR="00E50D35" w:rsidRPr="0091203A">
        <w:rPr>
          <w:rFonts w:cstheme="minorHAnsi"/>
          <w:sz w:val="24"/>
          <w:szCs w:val="24"/>
          <w:lang w:val="en-GB"/>
        </w:rPr>
        <w:t xml:space="preserve">icensing dept. interacts with </w:t>
      </w:r>
      <w:r w:rsidRPr="0091203A">
        <w:rPr>
          <w:rFonts w:cstheme="minorHAnsi"/>
          <w:sz w:val="24"/>
          <w:szCs w:val="24"/>
          <w:lang w:val="en-GB"/>
        </w:rPr>
        <w:t xml:space="preserve">other Higher Ed regulators </w:t>
      </w:r>
      <w:r w:rsidR="00AA71D8">
        <w:rPr>
          <w:rFonts w:cstheme="minorHAnsi"/>
          <w:sz w:val="24"/>
          <w:szCs w:val="24"/>
          <w:lang w:val="en-GB"/>
        </w:rPr>
        <w:t>such as</w:t>
      </w:r>
      <w:r w:rsidRPr="0091203A">
        <w:rPr>
          <w:rFonts w:cstheme="minorHAnsi"/>
          <w:sz w:val="24"/>
          <w:szCs w:val="24"/>
          <w:lang w:val="en-GB"/>
        </w:rPr>
        <w:t xml:space="preserve"> </w:t>
      </w:r>
      <w:r w:rsidR="00E50D35" w:rsidRPr="0091203A">
        <w:rPr>
          <w:rFonts w:cstheme="minorHAnsi"/>
          <w:sz w:val="24"/>
          <w:szCs w:val="24"/>
          <w:lang w:val="en-GB"/>
        </w:rPr>
        <w:t>ADE</w:t>
      </w:r>
      <w:r w:rsidR="00AA71D8">
        <w:rPr>
          <w:rFonts w:cstheme="minorHAnsi"/>
          <w:sz w:val="24"/>
          <w:szCs w:val="24"/>
          <w:lang w:val="en-GB"/>
        </w:rPr>
        <w:t>C</w:t>
      </w:r>
      <w:r w:rsidR="00E50D35" w:rsidRPr="0091203A">
        <w:rPr>
          <w:rFonts w:cstheme="minorHAnsi"/>
          <w:sz w:val="24"/>
          <w:szCs w:val="24"/>
          <w:lang w:val="en-GB"/>
        </w:rPr>
        <w:t xml:space="preserve"> </w:t>
      </w:r>
      <w:r w:rsidR="00AA71D8">
        <w:rPr>
          <w:rFonts w:cstheme="minorHAnsi"/>
          <w:sz w:val="24"/>
          <w:szCs w:val="24"/>
          <w:lang w:val="en-GB"/>
        </w:rPr>
        <w:t xml:space="preserve">as part of the process of licensing universities and higher education institutions to operate </w:t>
      </w:r>
      <w:r w:rsidR="0038225C" w:rsidRPr="0091203A">
        <w:rPr>
          <w:rFonts w:cstheme="minorHAnsi"/>
          <w:sz w:val="24"/>
          <w:szCs w:val="24"/>
          <w:lang w:val="en-GB"/>
        </w:rPr>
        <w:t>in Abu Dhabi.</w:t>
      </w:r>
    </w:p>
    <w:p w14:paraId="7ECEDB4A" w14:textId="77777777" w:rsidR="0038225C" w:rsidRPr="0091203A" w:rsidRDefault="0038225C" w:rsidP="00E1634D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60BFABC7" w14:textId="77777777" w:rsidR="00E50D35" w:rsidRPr="0091203A" w:rsidRDefault="00CF4F50" w:rsidP="00CF4F50">
      <w:pPr>
        <w:pStyle w:val="ListParagraph"/>
        <w:numPr>
          <w:ilvl w:val="0"/>
          <w:numId w:val="30"/>
        </w:numPr>
        <w:ind w:left="108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In addition to MOE’s scholarship students, the S</w:t>
      </w:r>
      <w:r w:rsidR="004A3C63" w:rsidRPr="0091203A">
        <w:rPr>
          <w:rFonts w:cstheme="minorHAnsi"/>
          <w:sz w:val="24"/>
          <w:szCs w:val="24"/>
          <w:lang w:val="en-GB"/>
        </w:rPr>
        <w:t xml:space="preserve">cholarship dept. </w:t>
      </w:r>
      <w:r>
        <w:rPr>
          <w:rFonts w:cstheme="minorHAnsi"/>
          <w:sz w:val="24"/>
          <w:szCs w:val="24"/>
          <w:lang w:val="en-GB"/>
        </w:rPr>
        <w:t>oversee</w:t>
      </w:r>
      <w:r w:rsidR="004A3C63" w:rsidRPr="0091203A">
        <w:rPr>
          <w:rFonts w:cstheme="minorHAnsi"/>
          <w:sz w:val="24"/>
          <w:szCs w:val="24"/>
          <w:lang w:val="en-GB"/>
        </w:rPr>
        <w:t xml:space="preserve"> scholarship students </w:t>
      </w:r>
      <w:r>
        <w:rPr>
          <w:rFonts w:cstheme="minorHAnsi"/>
          <w:sz w:val="24"/>
          <w:szCs w:val="24"/>
          <w:lang w:val="en-GB"/>
        </w:rPr>
        <w:t>from</w:t>
      </w:r>
      <w:r w:rsidR="004A3C63" w:rsidRPr="0091203A">
        <w:rPr>
          <w:rFonts w:cstheme="minorHAnsi"/>
          <w:sz w:val="24"/>
          <w:szCs w:val="24"/>
          <w:lang w:val="en-GB"/>
        </w:rPr>
        <w:t xml:space="preserve"> organisations who have </w:t>
      </w:r>
      <w:r w:rsidR="0038225C" w:rsidRPr="0091203A">
        <w:rPr>
          <w:rFonts w:cstheme="minorHAnsi"/>
          <w:sz w:val="24"/>
          <w:szCs w:val="24"/>
          <w:lang w:val="en-GB"/>
        </w:rPr>
        <w:t xml:space="preserve">their own </w:t>
      </w:r>
      <w:r w:rsidR="004A3C63" w:rsidRPr="0091203A">
        <w:rPr>
          <w:rFonts w:cstheme="minorHAnsi"/>
          <w:sz w:val="24"/>
          <w:szCs w:val="24"/>
          <w:lang w:val="en-GB"/>
        </w:rPr>
        <w:t>scholarship programmes (such</w:t>
      </w:r>
      <w:r w:rsidR="0038225C" w:rsidRPr="0091203A">
        <w:rPr>
          <w:rFonts w:cstheme="minorHAnsi"/>
          <w:sz w:val="24"/>
          <w:szCs w:val="24"/>
          <w:lang w:val="en-GB"/>
        </w:rPr>
        <w:t xml:space="preserve"> as ADNOC, </w:t>
      </w:r>
      <w:proofErr w:type="spellStart"/>
      <w:r w:rsidR="0038225C" w:rsidRPr="0091203A">
        <w:rPr>
          <w:rFonts w:cstheme="minorHAnsi"/>
          <w:sz w:val="24"/>
          <w:szCs w:val="24"/>
          <w:lang w:val="en-GB"/>
        </w:rPr>
        <w:t>Etisalat</w:t>
      </w:r>
      <w:proofErr w:type="spellEnd"/>
      <w:r w:rsidR="0038225C" w:rsidRPr="0091203A">
        <w:rPr>
          <w:rFonts w:cstheme="minorHAnsi"/>
          <w:sz w:val="24"/>
          <w:szCs w:val="24"/>
          <w:lang w:val="en-GB"/>
        </w:rPr>
        <w:t xml:space="preserve"> and others) under a management contract.</w:t>
      </w:r>
    </w:p>
    <w:p w14:paraId="342DE1E9" w14:textId="77777777" w:rsidR="0038225C" w:rsidRPr="0091203A" w:rsidRDefault="0038225C" w:rsidP="00E1634D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5F4081B5" w14:textId="77777777" w:rsidR="0038225C" w:rsidRPr="0091203A" w:rsidRDefault="0038225C" w:rsidP="00E1634D">
      <w:pPr>
        <w:pStyle w:val="ListParagraph"/>
        <w:numPr>
          <w:ilvl w:val="0"/>
          <w:numId w:val="30"/>
        </w:numPr>
        <w:ind w:left="1080"/>
        <w:jc w:val="both"/>
        <w:rPr>
          <w:rFonts w:cstheme="minorHAnsi"/>
          <w:sz w:val="24"/>
          <w:szCs w:val="24"/>
          <w:lang w:val="en-GB"/>
        </w:rPr>
      </w:pPr>
      <w:proofErr w:type="gramStart"/>
      <w:r w:rsidRPr="0091203A">
        <w:rPr>
          <w:rFonts w:cstheme="minorHAnsi"/>
          <w:sz w:val="24"/>
          <w:szCs w:val="24"/>
          <w:lang w:val="en-GB"/>
        </w:rPr>
        <w:t>And</w:t>
      </w:r>
      <w:proofErr w:type="gramEnd"/>
      <w:r w:rsidRPr="0091203A">
        <w:rPr>
          <w:rFonts w:cstheme="minorHAnsi"/>
          <w:sz w:val="24"/>
          <w:szCs w:val="24"/>
          <w:lang w:val="en-GB"/>
        </w:rPr>
        <w:t xml:space="preserve"> many others.</w:t>
      </w:r>
    </w:p>
    <w:p w14:paraId="48BCE355" w14:textId="77777777" w:rsidR="00E365EB" w:rsidRPr="0091203A" w:rsidRDefault="00E365EB" w:rsidP="00E365EB">
      <w:pPr>
        <w:pStyle w:val="ListParagraph"/>
        <w:jc w:val="both"/>
        <w:rPr>
          <w:rFonts w:cstheme="minorHAnsi"/>
          <w:sz w:val="24"/>
          <w:szCs w:val="24"/>
          <w:lang w:val="en-GB"/>
        </w:rPr>
      </w:pPr>
    </w:p>
    <w:p w14:paraId="116A00E9" w14:textId="3CB5D112" w:rsidR="00CA4D7B" w:rsidRPr="0091203A" w:rsidRDefault="00CA4D7B" w:rsidP="00EE14C1">
      <w:pPr>
        <w:pStyle w:val="ListParagraph"/>
        <w:numPr>
          <w:ilvl w:val="0"/>
          <w:numId w:val="22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The </w:t>
      </w:r>
      <w:r w:rsidR="002F33B2">
        <w:rPr>
          <w:rFonts w:cstheme="minorHAnsi"/>
          <w:sz w:val="24"/>
          <w:szCs w:val="24"/>
          <w:lang w:val="en-GB"/>
        </w:rPr>
        <w:t>Bidder</w:t>
      </w:r>
      <w:r w:rsidR="00CF4F50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="00CF4F50">
        <w:rPr>
          <w:rFonts w:cstheme="minorHAnsi"/>
          <w:sz w:val="24"/>
          <w:szCs w:val="24"/>
          <w:lang w:val="en-GB"/>
        </w:rPr>
        <w:t xml:space="preserve">is also </w:t>
      </w:r>
      <w:r w:rsidRPr="0091203A">
        <w:rPr>
          <w:rFonts w:cstheme="minorHAnsi"/>
          <w:sz w:val="24"/>
          <w:szCs w:val="24"/>
          <w:lang w:val="en-GB"/>
        </w:rPr>
        <w:t>expected</w:t>
      </w:r>
      <w:proofErr w:type="gramEnd"/>
      <w:r w:rsidRPr="0091203A">
        <w:rPr>
          <w:rFonts w:cstheme="minorHAnsi"/>
          <w:sz w:val="24"/>
          <w:szCs w:val="24"/>
          <w:lang w:val="en-GB"/>
        </w:rPr>
        <w:t xml:space="preserve"> to </w:t>
      </w:r>
      <w:r w:rsidR="00EE14C1">
        <w:rPr>
          <w:rFonts w:cstheme="minorHAnsi"/>
          <w:sz w:val="24"/>
          <w:szCs w:val="24"/>
          <w:lang w:val="en-GB"/>
        </w:rPr>
        <w:t>analyse</w:t>
      </w:r>
      <w:r w:rsidRPr="0091203A">
        <w:rPr>
          <w:rFonts w:cstheme="minorHAnsi"/>
          <w:sz w:val="24"/>
          <w:szCs w:val="24"/>
          <w:lang w:val="en-GB"/>
        </w:rPr>
        <w:t xml:space="preserve"> all </w:t>
      </w:r>
      <w:r w:rsidR="00C97953" w:rsidRPr="0091203A">
        <w:rPr>
          <w:rFonts w:cstheme="minorHAnsi"/>
          <w:sz w:val="24"/>
          <w:szCs w:val="24"/>
          <w:lang w:val="en-GB"/>
        </w:rPr>
        <w:t xml:space="preserve">MOEHEA’s </w:t>
      </w:r>
      <w:r w:rsidR="00EE14C1">
        <w:rPr>
          <w:rFonts w:cstheme="minorHAnsi"/>
          <w:sz w:val="24"/>
          <w:szCs w:val="24"/>
          <w:lang w:val="en-GB"/>
        </w:rPr>
        <w:t>customer</w:t>
      </w:r>
      <w:r w:rsidR="00EE14C1" w:rsidRPr="0091203A">
        <w:rPr>
          <w:rFonts w:cstheme="minorHAnsi"/>
          <w:sz w:val="24"/>
          <w:szCs w:val="24"/>
          <w:lang w:val="en-GB"/>
        </w:rPr>
        <w:t xml:space="preserve"> </w:t>
      </w:r>
      <w:r w:rsidRPr="0091203A">
        <w:rPr>
          <w:rFonts w:cstheme="minorHAnsi"/>
          <w:sz w:val="24"/>
          <w:szCs w:val="24"/>
          <w:lang w:val="en-GB"/>
        </w:rPr>
        <w:t xml:space="preserve">services </w:t>
      </w:r>
      <w:r w:rsidR="00E365EB" w:rsidRPr="0091203A">
        <w:rPr>
          <w:rFonts w:cstheme="minorHAnsi"/>
          <w:sz w:val="24"/>
          <w:szCs w:val="24"/>
          <w:lang w:val="en-GB"/>
        </w:rPr>
        <w:t xml:space="preserve">in terms of </w:t>
      </w:r>
      <w:r w:rsidR="00EE14C1">
        <w:rPr>
          <w:rFonts w:cstheme="minorHAnsi"/>
          <w:sz w:val="24"/>
          <w:szCs w:val="24"/>
          <w:lang w:val="en-GB"/>
        </w:rPr>
        <w:t xml:space="preserve">their </w:t>
      </w:r>
      <w:r w:rsidR="00914A0B" w:rsidRPr="0091203A">
        <w:rPr>
          <w:rFonts w:cstheme="minorHAnsi"/>
          <w:sz w:val="24"/>
          <w:szCs w:val="24"/>
          <w:lang w:val="en-GB"/>
        </w:rPr>
        <w:t>service</w:t>
      </w:r>
      <w:r w:rsidR="00E365EB" w:rsidRPr="0091203A">
        <w:rPr>
          <w:rFonts w:cstheme="minorHAnsi"/>
          <w:sz w:val="24"/>
          <w:szCs w:val="24"/>
          <w:lang w:val="en-GB"/>
        </w:rPr>
        <w:t xml:space="preserve"> portfolio and fulf</w:t>
      </w:r>
      <w:r w:rsidR="001B4287">
        <w:rPr>
          <w:rFonts w:cstheme="minorHAnsi"/>
          <w:sz w:val="24"/>
          <w:szCs w:val="24"/>
          <w:lang w:val="en-GB"/>
        </w:rPr>
        <w:t>ilment model.</w:t>
      </w:r>
      <w:r w:rsidR="00914A0B" w:rsidRPr="0091203A">
        <w:rPr>
          <w:rFonts w:cstheme="minorHAnsi"/>
          <w:sz w:val="24"/>
          <w:szCs w:val="24"/>
          <w:lang w:val="en-GB"/>
        </w:rPr>
        <w:t xml:space="preserve"> </w:t>
      </w:r>
      <w:r w:rsidR="001B4287">
        <w:rPr>
          <w:rFonts w:cstheme="minorHAnsi"/>
          <w:sz w:val="24"/>
          <w:szCs w:val="24"/>
          <w:lang w:val="en-GB"/>
        </w:rPr>
        <w:t xml:space="preserve">The requirement analysis should consider that customer services </w:t>
      </w:r>
      <w:proofErr w:type="gramStart"/>
      <w:r w:rsidR="001B4287">
        <w:rPr>
          <w:rFonts w:cstheme="minorHAnsi"/>
          <w:sz w:val="24"/>
          <w:szCs w:val="24"/>
          <w:lang w:val="en-GB"/>
        </w:rPr>
        <w:t>should be delivered</w:t>
      </w:r>
      <w:proofErr w:type="gramEnd"/>
      <w:r w:rsidR="001B4287">
        <w:rPr>
          <w:rFonts w:cstheme="minorHAnsi"/>
          <w:sz w:val="24"/>
          <w:szCs w:val="24"/>
          <w:lang w:val="en-GB"/>
        </w:rPr>
        <w:t xml:space="preserve"> through website and smart devices. </w:t>
      </w:r>
      <w:r w:rsidR="002F33B2">
        <w:rPr>
          <w:rFonts w:cstheme="minorHAnsi"/>
          <w:sz w:val="24"/>
          <w:szCs w:val="24"/>
          <w:lang w:val="en-GB"/>
        </w:rPr>
        <w:t>Bidder</w:t>
      </w:r>
      <w:r w:rsidR="0038225C" w:rsidRPr="0091203A">
        <w:rPr>
          <w:rFonts w:cstheme="minorHAnsi"/>
          <w:sz w:val="24"/>
          <w:szCs w:val="24"/>
          <w:lang w:val="en-GB"/>
        </w:rPr>
        <w:t xml:space="preserve">s should visit MOE’s website for a full list of MOEHEA’s customer services which are grouped </w:t>
      </w:r>
      <w:r w:rsidR="00C031E9" w:rsidRPr="0091203A">
        <w:rPr>
          <w:rFonts w:cstheme="minorHAnsi"/>
          <w:sz w:val="24"/>
          <w:szCs w:val="24"/>
          <w:lang w:val="en-GB"/>
        </w:rPr>
        <w:t>as follows:</w:t>
      </w:r>
    </w:p>
    <w:p w14:paraId="2AB193A2" w14:textId="77777777" w:rsidR="00E365EB" w:rsidRPr="0091203A" w:rsidRDefault="00E365EB" w:rsidP="00E365EB">
      <w:pPr>
        <w:pStyle w:val="ListParagraph"/>
        <w:rPr>
          <w:rFonts w:cstheme="minorHAnsi"/>
          <w:sz w:val="24"/>
          <w:szCs w:val="24"/>
          <w:lang w:val="en-GB"/>
        </w:rPr>
      </w:pPr>
    </w:p>
    <w:p w14:paraId="79796F09" w14:textId="77777777" w:rsidR="00C031E9" w:rsidRPr="0091203A" w:rsidRDefault="00C031E9" w:rsidP="002B3BFF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Scholarships</w:t>
      </w:r>
      <w:r w:rsidR="00E365EB" w:rsidRPr="0091203A">
        <w:rPr>
          <w:rFonts w:cstheme="minorHAnsi"/>
          <w:sz w:val="24"/>
          <w:szCs w:val="24"/>
          <w:lang w:val="en-GB"/>
        </w:rPr>
        <w:t xml:space="preserve"> services.</w:t>
      </w:r>
    </w:p>
    <w:p w14:paraId="42A5AD85" w14:textId="77777777" w:rsidR="00C031E9" w:rsidRPr="0091203A" w:rsidRDefault="00C031E9" w:rsidP="002B3BFF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Equivalency &amp; attestation</w:t>
      </w:r>
      <w:r w:rsidR="00E365EB" w:rsidRPr="0091203A">
        <w:rPr>
          <w:rFonts w:cstheme="minorHAnsi"/>
          <w:sz w:val="24"/>
          <w:szCs w:val="24"/>
          <w:lang w:val="en-GB"/>
        </w:rPr>
        <w:t xml:space="preserve"> services</w:t>
      </w:r>
      <w:r w:rsidR="00C90910" w:rsidRPr="0091203A">
        <w:rPr>
          <w:rFonts w:cstheme="minorHAnsi"/>
          <w:sz w:val="24"/>
          <w:szCs w:val="24"/>
          <w:lang w:val="en-GB"/>
        </w:rPr>
        <w:t>.</w:t>
      </w:r>
    </w:p>
    <w:p w14:paraId="68FEADE4" w14:textId="77777777" w:rsidR="00C031E9" w:rsidRPr="0091203A" w:rsidRDefault="00046711" w:rsidP="002B3BFF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Licensing &amp; a</w:t>
      </w:r>
      <w:r w:rsidR="00C031E9" w:rsidRPr="0091203A">
        <w:rPr>
          <w:rFonts w:cstheme="minorHAnsi"/>
          <w:sz w:val="24"/>
          <w:szCs w:val="24"/>
          <w:lang w:val="en-GB"/>
        </w:rPr>
        <w:t>ccreditation</w:t>
      </w:r>
      <w:r w:rsidR="00E365EB" w:rsidRPr="0091203A">
        <w:rPr>
          <w:rFonts w:cstheme="minorHAnsi"/>
          <w:sz w:val="24"/>
          <w:szCs w:val="24"/>
          <w:lang w:val="en-GB"/>
        </w:rPr>
        <w:t xml:space="preserve"> services</w:t>
      </w:r>
      <w:r w:rsidR="00C90910" w:rsidRPr="0091203A">
        <w:rPr>
          <w:rFonts w:cstheme="minorHAnsi"/>
          <w:sz w:val="24"/>
          <w:szCs w:val="24"/>
          <w:lang w:val="en-GB"/>
        </w:rPr>
        <w:t>.</w:t>
      </w:r>
    </w:p>
    <w:p w14:paraId="0D61F739" w14:textId="77777777" w:rsidR="00C031E9" w:rsidRPr="0091203A" w:rsidRDefault="00C031E9" w:rsidP="002B3BFF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Student registration</w:t>
      </w:r>
      <w:r w:rsidR="00E365EB" w:rsidRPr="0091203A">
        <w:rPr>
          <w:rFonts w:cstheme="minorHAnsi"/>
          <w:sz w:val="24"/>
          <w:szCs w:val="24"/>
          <w:lang w:val="en-GB"/>
        </w:rPr>
        <w:t xml:space="preserve"> services</w:t>
      </w:r>
      <w:r w:rsidR="00C90910" w:rsidRPr="0091203A">
        <w:rPr>
          <w:rFonts w:cstheme="minorHAnsi"/>
          <w:sz w:val="24"/>
          <w:szCs w:val="24"/>
          <w:lang w:val="en-GB"/>
        </w:rPr>
        <w:t>.</w:t>
      </w:r>
    </w:p>
    <w:p w14:paraId="0255EEB2" w14:textId="3EC4ECB7" w:rsidR="009008B2" w:rsidRDefault="00046711" w:rsidP="001B4287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Scientific research </w:t>
      </w:r>
      <w:r w:rsidR="00E365EB" w:rsidRPr="0091203A">
        <w:rPr>
          <w:rFonts w:cstheme="minorHAnsi"/>
          <w:sz w:val="24"/>
          <w:szCs w:val="24"/>
          <w:lang w:val="en-GB"/>
        </w:rPr>
        <w:t>services</w:t>
      </w:r>
      <w:r w:rsidR="00C90910" w:rsidRPr="0091203A">
        <w:rPr>
          <w:rFonts w:cstheme="minorHAnsi"/>
          <w:sz w:val="24"/>
          <w:szCs w:val="24"/>
          <w:lang w:val="en-GB"/>
        </w:rPr>
        <w:t>.</w:t>
      </w:r>
      <w:r w:rsidR="009008B2" w:rsidRPr="0091203A">
        <w:rPr>
          <w:rFonts w:cstheme="minorHAnsi"/>
          <w:sz w:val="24"/>
          <w:szCs w:val="24"/>
          <w:lang w:val="en-GB"/>
        </w:rPr>
        <w:t xml:space="preserve"> </w:t>
      </w:r>
    </w:p>
    <w:p w14:paraId="189AC7DA" w14:textId="46A2362C" w:rsidR="001B4287" w:rsidRDefault="001B4287" w:rsidP="002B3BFF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Teacher licensing services.</w:t>
      </w:r>
    </w:p>
    <w:p w14:paraId="04F1ADB9" w14:textId="7C9D6F54" w:rsidR="001B4287" w:rsidRPr="0091203A" w:rsidRDefault="001B4287" w:rsidP="002B3BFF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Labour market services.</w:t>
      </w:r>
    </w:p>
    <w:p w14:paraId="54890C22" w14:textId="77777777" w:rsidR="00E2091A" w:rsidRPr="0091203A" w:rsidRDefault="00E2091A" w:rsidP="00914A0B">
      <w:pPr>
        <w:pStyle w:val="ListParagraph"/>
        <w:ind w:left="1440"/>
        <w:jc w:val="both"/>
        <w:rPr>
          <w:rFonts w:cstheme="minorHAnsi"/>
          <w:sz w:val="24"/>
          <w:szCs w:val="24"/>
          <w:lang w:val="en-GB"/>
        </w:rPr>
      </w:pPr>
    </w:p>
    <w:p w14:paraId="28A357B5" w14:textId="5C3A4BA0" w:rsidR="002E1CB3" w:rsidRPr="0091203A" w:rsidRDefault="002E1CB3" w:rsidP="00EE14C1">
      <w:pPr>
        <w:pStyle w:val="ListParagraph"/>
        <w:numPr>
          <w:ilvl w:val="0"/>
          <w:numId w:val="22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The </w:t>
      </w:r>
      <w:r w:rsidR="002F33B2">
        <w:rPr>
          <w:rFonts w:cstheme="minorHAnsi"/>
          <w:sz w:val="24"/>
          <w:szCs w:val="24"/>
          <w:lang w:val="en-GB"/>
        </w:rPr>
        <w:t>Bidder</w:t>
      </w:r>
      <w:r w:rsidR="006354BB" w:rsidRPr="0091203A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="006354BB" w:rsidRPr="0091203A">
        <w:rPr>
          <w:rFonts w:cstheme="minorHAnsi"/>
          <w:sz w:val="24"/>
          <w:szCs w:val="24"/>
          <w:lang w:val="en-GB"/>
        </w:rPr>
        <w:t>is expected</w:t>
      </w:r>
      <w:proofErr w:type="gramEnd"/>
      <w:r w:rsidR="006354BB" w:rsidRPr="0091203A">
        <w:rPr>
          <w:rFonts w:cstheme="minorHAnsi"/>
          <w:sz w:val="24"/>
          <w:szCs w:val="24"/>
          <w:lang w:val="en-GB"/>
        </w:rPr>
        <w:t xml:space="preserve"> to </w:t>
      </w:r>
      <w:r w:rsidRPr="0091203A">
        <w:rPr>
          <w:rFonts w:cstheme="minorHAnsi"/>
          <w:sz w:val="24"/>
          <w:szCs w:val="24"/>
          <w:lang w:val="en-GB"/>
        </w:rPr>
        <w:t xml:space="preserve">review the current IT </w:t>
      </w:r>
      <w:r w:rsidR="001B4287">
        <w:rPr>
          <w:rFonts w:cstheme="minorHAnsi"/>
          <w:sz w:val="24"/>
          <w:szCs w:val="24"/>
          <w:lang w:val="en-GB"/>
        </w:rPr>
        <w:t>echo system</w:t>
      </w:r>
      <w:r w:rsidRPr="0091203A">
        <w:rPr>
          <w:rFonts w:cstheme="minorHAnsi"/>
          <w:sz w:val="24"/>
          <w:szCs w:val="24"/>
          <w:lang w:val="en-GB"/>
        </w:rPr>
        <w:t xml:space="preserve"> </w:t>
      </w:r>
      <w:r w:rsidR="004F7487" w:rsidRPr="0091203A">
        <w:rPr>
          <w:rFonts w:cstheme="minorHAnsi"/>
          <w:sz w:val="24"/>
          <w:szCs w:val="24"/>
          <w:lang w:val="en-GB"/>
        </w:rPr>
        <w:t>for</w:t>
      </w:r>
      <w:r w:rsidR="00E365EB" w:rsidRPr="0091203A">
        <w:rPr>
          <w:rFonts w:cstheme="minorHAnsi"/>
          <w:sz w:val="24"/>
          <w:szCs w:val="24"/>
          <w:lang w:val="en-GB"/>
        </w:rPr>
        <w:t xml:space="preserve"> MOEHEA </w:t>
      </w:r>
      <w:r w:rsidR="006354BB" w:rsidRPr="0091203A">
        <w:rPr>
          <w:rFonts w:cstheme="minorHAnsi"/>
          <w:sz w:val="24"/>
          <w:szCs w:val="24"/>
          <w:lang w:val="en-GB"/>
        </w:rPr>
        <w:t xml:space="preserve">to </w:t>
      </w:r>
      <w:r w:rsidR="00056168" w:rsidRPr="0091203A">
        <w:rPr>
          <w:rFonts w:cstheme="minorHAnsi"/>
          <w:sz w:val="24"/>
          <w:szCs w:val="24"/>
          <w:lang w:val="en-GB"/>
        </w:rPr>
        <w:t>identify weaknesses and</w:t>
      </w:r>
      <w:r w:rsidRPr="0091203A">
        <w:rPr>
          <w:rFonts w:cstheme="minorHAnsi"/>
          <w:sz w:val="24"/>
          <w:szCs w:val="24"/>
          <w:lang w:val="en-GB"/>
        </w:rPr>
        <w:t xml:space="preserve"> gaps </w:t>
      </w:r>
      <w:r w:rsidR="00056168" w:rsidRPr="0091203A">
        <w:rPr>
          <w:rFonts w:cstheme="minorHAnsi"/>
          <w:sz w:val="24"/>
          <w:szCs w:val="24"/>
          <w:lang w:val="en-GB"/>
        </w:rPr>
        <w:t xml:space="preserve">as well as draw </w:t>
      </w:r>
      <w:r w:rsidRPr="0091203A">
        <w:rPr>
          <w:rFonts w:cstheme="minorHAnsi"/>
          <w:sz w:val="24"/>
          <w:szCs w:val="24"/>
          <w:lang w:val="en-GB"/>
        </w:rPr>
        <w:t>recommendations</w:t>
      </w:r>
      <w:r w:rsidR="00056168" w:rsidRPr="0091203A">
        <w:rPr>
          <w:rFonts w:cstheme="minorHAnsi"/>
          <w:sz w:val="24"/>
          <w:szCs w:val="24"/>
          <w:lang w:val="en-GB"/>
        </w:rPr>
        <w:t xml:space="preserve"> for the new systems</w:t>
      </w:r>
      <w:r w:rsidRPr="0091203A">
        <w:rPr>
          <w:rFonts w:cstheme="minorHAnsi"/>
          <w:sz w:val="24"/>
          <w:szCs w:val="24"/>
          <w:lang w:val="en-GB"/>
        </w:rPr>
        <w:t xml:space="preserve">. </w:t>
      </w:r>
      <w:r w:rsidR="00EE14C1">
        <w:rPr>
          <w:rFonts w:cstheme="minorHAnsi"/>
          <w:sz w:val="24"/>
          <w:szCs w:val="24"/>
          <w:lang w:val="en-GB"/>
        </w:rPr>
        <w:t>Bidders should consider that the newly integrated platform will replace current IT systems which</w:t>
      </w:r>
      <w:r w:rsidRPr="0091203A">
        <w:rPr>
          <w:rFonts w:cstheme="minorHAnsi"/>
          <w:sz w:val="24"/>
          <w:szCs w:val="24"/>
          <w:lang w:val="en-GB"/>
        </w:rPr>
        <w:t xml:space="preserve"> includes;</w:t>
      </w:r>
    </w:p>
    <w:p w14:paraId="1D688F0D" w14:textId="77777777" w:rsidR="002E1CB3" w:rsidRPr="0091203A" w:rsidRDefault="002E1CB3" w:rsidP="002E1CB3">
      <w:pPr>
        <w:pStyle w:val="ListParagraph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 </w:t>
      </w:r>
    </w:p>
    <w:p w14:paraId="4F44A676" w14:textId="207E86EA" w:rsidR="002E1CB3" w:rsidRPr="0091203A" w:rsidRDefault="00056168" w:rsidP="00056168">
      <w:pPr>
        <w:pStyle w:val="ListParagraph"/>
        <w:numPr>
          <w:ilvl w:val="0"/>
          <w:numId w:val="1"/>
        </w:numPr>
        <w:ind w:left="108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Operational systems (</w:t>
      </w:r>
      <w:r w:rsidR="001B4287">
        <w:rPr>
          <w:rFonts w:cstheme="minorHAnsi"/>
          <w:sz w:val="24"/>
          <w:szCs w:val="24"/>
          <w:lang w:val="en-GB"/>
        </w:rPr>
        <w:t xml:space="preserve">e.g. </w:t>
      </w:r>
      <w:r w:rsidRPr="0091203A">
        <w:rPr>
          <w:rFonts w:cstheme="minorHAnsi"/>
          <w:sz w:val="24"/>
          <w:szCs w:val="24"/>
          <w:lang w:val="en-GB"/>
        </w:rPr>
        <w:t>equivalency system, scholarships system, student Registration)</w:t>
      </w:r>
    </w:p>
    <w:p w14:paraId="17B2D450" w14:textId="77777777" w:rsidR="004F7487" w:rsidRPr="0091203A" w:rsidRDefault="004F7487" w:rsidP="00916C51">
      <w:pPr>
        <w:pStyle w:val="ListParagraph"/>
        <w:numPr>
          <w:ilvl w:val="0"/>
          <w:numId w:val="1"/>
        </w:numPr>
        <w:ind w:left="108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Customer e-</w:t>
      </w:r>
      <w:r w:rsidR="00056168" w:rsidRPr="0091203A">
        <w:rPr>
          <w:rFonts w:cstheme="minorHAnsi"/>
          <w:sz w:val="24"/>
          <w:szCs w:val="24"/>
          <w:lang w:val="en-GB"/>
        </w:rPr>
        <w:t>services (www.moe.gov.ae)</w:t>
      </w:r>
      <w:r w:rsidRPr="0091203A">
        <w:rPr>
          <w:rFonts w:cstheme="minorHAnsi"/>
          <w:sz w:val="24"/>
          <w:szCs w:val="24"/>
          <w:lang w:val="en-GB"/>
        </w:rPr>
        <w:t>.</w:t>
      </w:r>
    </w:p>
    <w:p w14:paraId="4287B390" w14:textId="6E9DC61D" w:rsidR="002E1CB3" w:rsidRPr="0091203A" w:rsidRDefault="002E1CB3" w:rsidP="00713BE3">
      <w:pPr>
        <w:pStyle w:val="ListParagraph"/>
        <w:numPr>
          <w:ilvl w:val="0"/>
          <w:numId w:val="1"/>
        </w:numPr>
        <w:ind w:left="108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lastRenderedPageBreak/>
        <w:t>Current</w:t>
      </w:r>
      <w:r w:rsidR="00713BE3">
        <w:rPr>
          <w:rFonts w:cstheme="minorHAnsi"/>
          <w:sz w:val="24"/>
          <w:szCs w:val="24"/>
          <w:lang w:val="en-GB"/>
        </w:rPr>
        <w:t xml:space="preserve">ly running </w:t>
      </w:r>
      <w:r w:rsidRPr="0091203A">
        <w:rPr>
          <w:rFonts w:cstheme="minorHAnsi"/>
          <w:sz w:val="24"/>
          <w:szCs w:val="24"/>
          <w:lang w:val="en-GB"/>
        </w:rPr>
        <w:t>integration and interface</w:t>
      </w:r>
      <w:r w:rsidR="004F7487" w:rsidRPr="0091203A">
        <w:rPr>
          <w:rFonts w:cstheme="minorHAnsi"/>
          <w:sz w:val="24"/>
          <w:szCs w:val="24"/>
          <w:lang w:val="en-GB"/>
        </w:rPr>
        <w:t>s</w:t>
      </w:r>
      <w:r w:rsidR="00046711" w:rsidRPr="0091203A">
        <w:rPr>
          <w:rFonts w:cstheme="minorHAnsi"/>
          <w:sz w:val="24"/>
          <w:szCs w:val="24"/>
          <w:lang w:val="en-GB"/>
        </w:rPr>
        <w:t xml:space="preserve"> (with external partner systems)</w:t>
      </w:r>
      <w:r w:rsidR="00056168" w:rsidRPr="0091203A">
        <w:rPr>
          <w:rFonts w:cstheme="minorHAnsi"/>
          <w:sz w:val="24"/>
          <w:szCs w:val="24"/>
          <w:lang w:val="en-GB"/>
        </w:rPr>
        <w:t xml:space="preserve"> </w:t>
      </w:r>
      <w:r w:rsidR="00713BE3">
        <w:rPr>
          <w:rFonts w:cstheme="minorHAnsi"/>
          <w:sz w:val="24"/>
          <w:szCs w:val="24"/>
          <w:lang w:val="en-GB"/>
        </w:rPr>
        <w:t xml:space="preserve">which cover MOFA, MOI and others. </w:t>
      </w:r>
      <w:r w:rsidR="006906BA" w:rsidRPr="0091203A">
        <w:rPr>
          <w:rFonts w:cstheme="minorHAnsi"/>
          <w:sz w:val="24"/>
          <w:szCs w:val="24"/>
          <w:lang w:val="en-GB"/>
        </w:rPr>
        <w:t xml:space="preserve"> </w:t>
      </w:r>
    </w:p>
    <w:p w14:paraId="6B00857C" w14:textId="77777777" w:rsidR="00E365EB" w:rsidRPr="0091203A" w:rsidRDefault="00E365EB" w:rsidP="00E365EB">
      <w:pPr>
        <w:pStyle w:val="ListParagraph"/>
        <w:ind w:left="1080"/>
        <w:jc w:val="both"/>
        <w:rPr>
          <w:rFonts w:cstheme="minorHAnsi"/>
          <w:sz w:val="24"/>
          <w:szCs w:val="24"/>
          <w:lang w:val="en-GB"/>
        </w:rPr>
      </w:pPr>
    </w:p>
    <w:p w14:paraId="0E0DCEA6" w14:textId="2500F5E1" w:rsidR="00B06C04" w:rsidRDefault="002D32C9" w:rsidP="002B3BFF">
      <w:pPr>
        <w:pStyle w:val="ListParagraph"/>
        <w:numPr>
          <w:ilvl w:val="0"/>
          <w:numId w:val="22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The </w:t>
      </w:r>
      <w:r w:rsidR="002F33B2">
        <w:rPr>
          <w:rFonts w:cstheme="minorHAnsi"/>
          <w:sz w:val="24"/>
          <w:szCs w:val="24"/>
          <w:lang w:val="en-GB"/>
        </w:rPr>
        <w:t>Bidder</w:t>
      </w:r>
      <w:r w:rsidR="00B06C04" w:rsidRPr="0091203A">
        <w:rPr>
          <w:rFonts w:cstheme="minorHAnsi"/>
          <w:sz w:val="24"/>
          <w:szCs w:val="24"/>
          <w:lang w:val="en-GB"/>
        </w:rPr>
        <w:t xml:space="preserve"> is expected to provide the following deliverables:</w:t>
      </w:r>
    </w:p>
    <w:p w14:paraId="5380CDAA" w14:textId="77777777" w:rsidR="00F67D9B" w:rsidRPr="0091203A" w:rsidRDefault="00F67D9B" w:rsidP="00F67D9B">
      <w:pPr>
        <w:pStyle w:val="ListParagraph"/>
        <w:jc w:val="both"/>
        <w:rPr>
          <w:rFonts w:cstheme="minorHAnsi"/>
          <w:sz w:val="24"/>
          <w:szCs w:val="24"/>
          <w:lang w:val="en-GB"/>
        </w:rPr>
      </w:pPr>
    </w:p>
    <w:p w14:paraId="42BD7FA9" w14:textId="04DBB7CD" w:rsidR="00BE2ACB" w:rsidRPr="0091203A" w:rsidRDefault="00713BE3" w:rsidP="00713BE3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Requirements analysis with </w:t>
      </w:r>
      <w:r w:rsidR="006906BA" w:rsidRPr="0091203A">
        <w:rPr>
          <w:rFonts w:cstheme="minorHAnsi"/>
          <w:sz w:val="24"/>
          <w:szCs w:val="24"/>
          <w:lang w:val="en-GB"/>
        </w:rPr>
        <w:t>d</w:t>
      </w:r>
      <w:r w:rsidR="002D32C9" w:rsidRPr="0091203A">
        <w:rPr>
          <w:rFonts w:cstheme="minorHAnsi"/>
          <w:sz w:val="24"/>
          <w:szCs w:val="24"/>
          <w:lang w:val="en-GB"/>
        </w:rPr>
        <w:t>etailed</w:t>
      </w:r>
      <w:r w:rsidR="00B71E5D" w:rsidRPr="0091203A">
        <w:rPr>
          <w:rFonts w:cstheme="minorHAnsi"/>
          <w:sz w:val="24"/>
          <w:szCs w:val="24"/>
          <w:lang w:val="en-GB"/>
        </w:rPr>
        <w:t xml:space="preserve"> </w:t>
      </w:r>
      <w:r w:rsidR="00091B79" w:rsidRPr="0091203A">
        <w:rPr>
          <w:rFonts w:cstheme="minorHAnsi"/>
          <w:sz w:val="24"/>
          <w:szCs w:val="24"/>
          <w:lang w:val="en-GB"/>
        </w:rPr>
        <w:t>g</w:t>
      </w:r>
      <w:r w:rsidR="006906BA" w:rsidRPr="0091203A">
        <w:rPr>
          <w:rFonts w:cstheme="minorHAnsi"/>
          <w:sz w:val="24"/>
          <w:szCs w:val="24"/>
          <w:lang w:val="en-GB"/>
        </w:rPr>
        <w:t xml:space="preserve">aps, weaknesses, </w:t>
      </w:r>
      <w:r w:rsidR="00B06C04" w:rsidRPr="0091203A">
        <w:rPr>
          <w:rFonts w:cstheme="minorHAnsi"/>
          <w:sz w:val="24"/>
          <w:szCs w:val="24"/>
          <w:lang w:val="en-GB"/>
        </w:rPr>
        <w:t xml:space="preserve">areas </w:t>
      </w:r>
      <w:r w:rsidR="008C41D9" w:rsidRPr="0091203A">
        <w:rPr>
          <w:rFonts w:cstheme="minorHAnsi"/>
          <w:sz w:val="24"/>
          <w:szCs w:val="24"/>
          <w:lang w:val="en-GB"/>
        </w:rPr>
        <w:t>for improvement</w:t>
      </w:r>
      <w:r w:rsidR="006906BA" w:rsidRPr="0091203A">
        <w:rPr>
          <w:rFonts w:cstheme="minorHAnsi"/>
          <w:sz w:val="24"/>
          <w:szCs w:val="24"/>
          <w:lang w:val="en-GB"/>
        </w:rPr>
        <w:t xml:space="preserve"> and </w:t>
      </w:r>
      <w:r w:rsidR="00091B79" w:rsidRPr="0091203A">
        <w:rPr>
          <w:rFonts w:cstheme="minorHAnsi"/>
          <w:sz w:val="24"/>
          <w:szCs w:val="24"/>
          <w:lang w:val="en-GB"/>
        </w:rPr>
        <w:t>r</w:t>
      </w:r>
      <w:r w:rsidR="00BE2ACB" w:rsidRPr="0091203A">
        <w:rPr>
          <w:rFonts w:cstheme="minorHAnsi"/>
          <w:sz w:val="24"/>
          <w:szCs w:val="24"/>
          <w:lang w:val="en-GB"/>
        </w:rPr>
        <w:t>ecommendations</w:t>
      </w:r>
      <w:r w:rsidR="00CF4F50">
        <w:rPr>
          <w:rFonts w:cstheme="minorHAnsi"/>
          <w:sz w:val="24"/>
          <w:szCs w:val="24"/>
          <w:lang w:val="en-GB"/>
        </w:rPr>
        <w:t xml:space="preserve"> from a system’s point of view</w:t>
      </w:r>
      <w:r w:rsidR="00B71E5D" w:rsidRPr="0091203A">
        <w:rPr>
          <w:rFonts w:cstheme="minorHAnsi"/>
          <w:sz w:val="24"/>
          <w:szCs w:val="24"/>
          <w:lang w:val="en-GB"/>
        </w:rPr>
        <w:t>.</w:t>
      </w:r>
    </w:p>
    <w:p w14:paraId="7AD74990" w14:textId="3ADFAF40" w:rsidR="0054040A" w:rsidRPr="0091203A" w:rsidRDefault="00530E87" w:rsidP="002B3BFF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High-level</w:t>
      </w:r>
      <w:r w:rsidR="00783E05" w:rsidRPr="0091203A">
        <w:rPr>
          <w:rFonts w:cstheme="minorHAnsi"/>
          <w:sz w:val="24"/>
          <w:szCs w:val="24"/>
          <w:lang w:val="en-GB"/>
        </w:rPr>
        <w:t xml:space="preserve"> </w:t>
      </w:r>
      <w:r w:rsidR="00091B79" w:rsidRPr="0091203A">
        <w:rPr>
          <w:rFonts w:cstheme="minorHAnsi"/>
          <w:sz w:val="24"/>
          <w:szCs w:val="24"/>
          <w:lang w:val="en-GB"/>
        </w:rPr>
        <w:t xml:space="preserve">description </w:t>
      </w:r>
      <w:r w:rsidR="00713BE3">
        <w:rPr>
          <w:rFonts w:cstheme="minorHAnsi"/>
          <w:sz w:val="24"/>
          <w:szCs w:val="24"/>
          <w:lang w:val="en-GB"/>
        </w:rPr>
        <w:t xml:space="preserve">architecture </w:t>
      </w:r>
      <w:r w:rsidR="006906BA" w:rsidRPr="0091203A">
        <w:rPr>
          <w:rFonts w:cstheme="minorHAnsi"/>
          <w:sz w:val="24"/>
          <w:szCs w:val="24"/>
          <w:lang w:val="en-GB"/>
        </w:rPr>
        <w:t xml:space="preserve">(design) </w:t>
      </w:r>
      <w:r w:rsidR="00091B79" w:rsidRPr="0091203A">
        <w:rPr>
          <w:rFonts w:cstheme="minorHAnsi"/>
          <w:sz w:val="24"/>
          <w:szCs w:val="24"/>
          <w:lang w:val="en-GB"/>
        </w:rPr>
        <w:t xml:space="preserve">of the ‘To Be’ </w:t>
      </w:r>
      <w:r w:rsidR="004348C7" w:rsidRPr="0091203A">
        <w:rPr>
          <w:rFonts w:cstheme="minorHAnsi"/>
          <w:sz w:val="24"/>
          <w:szCs w:val="24"/>
          <w:lang w:val="en-GB"/>
        </w:rPr>
        <w:t>I</w:t>
      </w:r>
      <w:r w:rsidR="001A743E" w:rsidRPr="0091203A">
        <w:rPr>
          <w:rFonts w:cstheme="minorHAnsi"/>
          <w:sz w:val="24"/>
          <w:szCs w:val="24"/>
          <w:lang w:val="en-GB"/>
        </w:rPr>
        <w:t xml:space="preserve">ntegrated </w:t>
      </w:r>
      <w:r w:rsidR="004348C7" w:rsidRPr="0091203A">
        <w:rPr>
          <w:rFonts w:cstheme="minorHAnsi"/>
          <w:sz w:val="24"/>
          <w:szCs w:val="24"/>
          <w:lang w:val="en-GB"/>
        </w:rPr>
        <w:t xml:space="preserve">Higher Ed </w:t>
      </w:r>
      <w:r w:rsidR="00685F9D" w:rsidRPr="0091203A">
        <w:rPr>
          <w:rFonts w:cstheme="minorHAnsi"/>
          <w:sz w:val="24"/>
          <w:szCs w:val="24"/>
          <w:lang w:val="en-GB"/>
        </w:rPr>
        <w:t>platform</w:t>
      </w:r>
      <w:r w:rsidR="006906BA" w:rsidRPr="0091203A">
        <w:rPr>
          <w:rFonts w:cstheme="minorHAnsi"/>
          <w:sz w:val="24"/>
          <w:szCs w:val="24"/>
          <w:lang w:val="en-GB"/>
        </w:rPr>
        <w:t xml:space="preserve"> covering all the areas described above.</w:t>
      </w:r>
      <w:r w:rsidR="00722302" w:rsidRPr="0091203A">
        <w:rPr>
          <w:rFonts w:cstheme="minorHAnsi"/>
          <w:sz w:val="24"/>
          <w:szCs w:val="24"/>
          <w:lang w:val="en-GB"/>
        </w:rPr>
        <w:t xml:space="preserve"> </w:t>
      </w:r>
    </w:p>
    <w:p w14:paraId="716807C9" w14:textId="77777777" w:rsidR="005B2C5E" w:rsidRPr="0091203A" w:rsidRDefault="005B2C5E" w:rsidP="00CF5778">
      <w:pPr>
        <w:jc w:val="both"/>
        <w:rPr>
          <w:lang w:val="en-GB"/>
        </w:rPr>
      </w:pPr>
    </w:p>
    <w:p w14:paraId="3EFFAA99" w14:textId="77777777" w:rsidR="001A743E" w:rsidRPr="0091203A" w:rsidRDefault="001A743E" w:rsidP="002B3BFF">
      <w:pPr>
        <w:pStyle w:val="Heading2"/>
        <w:numPr>
          <w:ilvl w:val="1"/>
          <w:numId w:val="20"/>
        </w:numPr>
        <w:jc w:val="both"/>
        <w:rPr>
          <w:rFonts w:asciiTheme="minorHAnsi" w:hAnsiTheme="minorHAnsi" w:cstheme="minorHAnsi"/>
          <w:sz w:val="24"/>
          <w:szCs w:val="24"/>
          <w:lang w:val="en-GB"/>
        </w:rPr>
      </w:pPr>
      <w:bookmarkStart w:id="3" w:name="_Toc523667893"/>
      <w:r w:rsidRPr="0091203A">
        <w:rPr>
          <w:rFonts w:asciiTheme="minorHAnsi" w:hAnsiTheme="minorHAnsi" w:cstheme="minorHAnsi"/>
          <w:sz w:val="24"/>
          <w:szCs w:val="24"/>
          <w:lang w:val="en-GB"/>
        </w:rPr>
        <w:t>Detailed Design of the Integrated Higher Ed Platform</w:t>
      </w:r>
      <w:bookmarkEnd w:id="3"/>
      <w:r w:rsidRPr="0091203A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</w:p>
    <w:p w14:paraId="71407DBB" w14:textId="77777777" w:rsidR="001A743E" w:rsidRPr="0091203A" w:rsidRDefault="001A743E" w:rsidP="001A743E">
      <w:pPr>
        <w:pStyle w:val="ListParagraph"/>
        <w:jc w:val="both"/>
        <w:rPr>
          <w:rFonts w:cstheme="minorHAnsi"/>
          <w:sz w:val="24"/>
          <w:szCs w:val="24"/>
          <w:lang w:val="en-GB"/>
        </w:rPr>
      </w:pPr>
    </w:p>
    <w:p w14:paraId="52245A15" w14:textId="3B8C74C0" w:rsidR="001A743E" w:rsidRPr="0091203A" w:rsidRDefault="006906BA" w:rsidP="00EE14C1">
      <w:pPr>
        <w:pStyle w:val="ListParagraph"/>
        <w:numPr>
          <w:ilvl w:val="0"/>
          <w:numId w:val="23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Once the </w:t>
      </w:r>
      <w:r w:rsidR="00EE14C1">
        <w:rPr>
          <w:rFonts w:cstheme="minorHAnsi"/>
          <w:sz w:val="24"/>
          <w:szCs w:val="24"/>
          <w:lang w:val="en-GB"/>
        </w:rPr>
        <w:t xml:space="preserve">requirements analysis is completed and </w:t>
      </w:r>
      <w:r w:rsidRPr="0091203A">
        <w:rPr>
          <w:rFonts w:cstheme="minorHAnsi"/>
          <w:sz w:val="24"/>
          <w:szCs w:val="24"/>
          <w:lang w:val="en-GB"/>
        </w:rPr>
        <w:t xml:space="preserve">initial design </w:t>
      </w:r>
      <w:r w:rsidR="00EE14C1">
        <w:rPr>
          <w:rFonts w:cstheme="minorHAnsi"/>
          <w:sz w:val="24"/>
          <w:szCs w:val="24"/>
          <w:lang w:val="en-GB"/>
        </w:rPr>
        <w:t>is</w:t>
      </w:r>
      <w:r w:rsidRPr="0091203A">
        <w:rPr>
          <w:rFonts w:cstheme="minorHAnsi"/>
          <w:sz w:val="24"/>
          <w:szCs w:val="24"/>
          <w:lang w:val="en-GB"/>
        </w:rPr>
        <w:t xml:space="preserve"> agreed, t</w:t>
      </w:r>
      <w:r w:rsidR="001A743E" w:rsidRPr="0091203A">
        <w:rPr>
          <w:rFonts w:cstheme="minorHAnsi"/>
          <w:sz w:val="24"/>
          <w:szCs w:val="24"/>
          <w:lang w:val="en-GB"/>
        </w:rPr>
        <w:t xml:space="preserve">he </w:t>
      </w:r>
      <w:r w:rsidR="002F33B2">
        <w:rPr>
          <w:rFonts w:cstheme="minorHAnsi"/>
          <w:sz w:val="24"/>
          <w:szCs w:val="24"/>
          <w:lang w:val="en-GB"/>
        </w:rPr>
        <w:t>Bidder</w:t>
      </w:r>
      <w:r w:rsidR="004348C7" w:rsidRPr="0091203A">
        <w:rPr>
          <w:rFonts w:cstheme="minorHAnsi"/>
          <w:sz w:val="24"/>
          <w:szCs w:val="24"/>
          <w:lang w:val="en-GB"/>
        </w:rPr>
        <w:t xml:space="preserve"> is expected to provide </w:t>
      </w:r>
      <w:r w:rsidR="001A743E" w:rsidRPr="0091203A">
        <w:rPr>
          <w:rFonts w:cstheme="minorHAnsi"/>
          <w:sz w:val="24"/>
          <w:szCs w:val="24"/>
          <w:lang w:val="en-GB"/>
        </w:rPr>
        <w:t>detailed design for the integrated Higher Ed platform which includes, among others, the following</w:t>
      </w:r>
      <w:r w:rsidRPr="0091203A">
        <w:rPr>
          <w:rFonts w:cstheme="minorHAnsi"/>
          <w:sz w:val="24"/>
          <w:szCs w:val="24"/>
          <w:lang w:val="en-GB"/>
        </w:rPr>
        <w:t xml:space="preserve"> systems</w:t>
      </w:r>
      <w:r w:rsidR="001A743E" w:rsidRPr="0091203A">
        <w:rPr>
          <w:rFonts w:cstheme="minorHAnsi"/>
          <w:sz w:val="24"/>
          <w:szCs w:val="24"/>
          <w:lang w:val="en-GB"/>
        </w:rPr>
        <w:t>:</w:t>
      </w:r>
    </w:p>
    <w:p w14:paraId="57A0A7E0" w14:textId="77777777" w:rsidR="001A743E" w:rsidRPr="0091203A" w:rsidRDefault="001A743E" w:rsidP="001A743E">
      <w:pPr>
        <w:pStyle w:val="ListParagraph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49552AD2" w14:textId="77777777" w:rsidR="001A743E" w:rsidRPr="0091203A" w:rsidRDefault="001A743E" w:rsidP="002B3B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Scholarship management system and services.</w:t>
      </w:r>
    </w:p>
    <w:p w14:paraId="63588A16" w14:textId="77777777" w:rsidR="001A743E" w:rsidRPr="0091203A" w:rsidRDefault="001A743E" w:rsidP="002B3B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Equivalency and attestation management system and services.</w:t>
      </w:r>
    </w:p>
    <w:p w14:paraId="56B658FD" w14:textId="77777777" w:rsidR="001A743E" w:rsidRPr="0091203A" w:rsidRDefault="001A743E" w:rsidP="002B3B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Student registration, admission and eligibility management system (NAPO) and services.</w:t>
      </w:r>
    </w:p>
    <w:p w14:paraId="2C80CA70" w14:textId="77777777" w:rsidR="001A743E" w:rsidRPr="0091203A" w:rsidRDefault="001A743E" w:rsidP="002B3B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Unified accreditation management system and services, which cover:</w:t>
      </w:r>
    </w:p>
    <w:p w14:paraId="63E2ED12" w14:textId="77777777" w:rsidR="001A743E" w:rsidRPr="0091203A" w:rsidRDefault="001A743E" w:rsidP="002B3BFF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Programme accreditation.</w:t>
      </w:r>
    </w:p>
    <w:p w14:paraId="13ADC932" w14:textId="77777777" w:rsidR="001A743E" w:rsidRPr="0091203A" w:rsidRDefault="001A743E" w:rsidP="002B3BFF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Institutional licensing and accreditation.</w:t>
      </w:r>
    </w:p>
    <w:p w14:paraId="0D0C4E19" w14:textId="77777777" w:rsidR="001A743E" w:rsidRPr="0091203A" w:rsidRDefault="001A743E" w:rsidP="002B3BFF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Evaluation and quality.</w:t>
      </w:r>
    </w:p>
    <w:p w14:paraId="2C1CBAC6" w14:textId="77777777" w:rsidR="001A743E" w:rsidRPr="0091203A" w:rsidRDefault="001A743E" w:rsidP="002B3BFF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Compliance.</w:t>
      </w:r>
    </w:p>
    <w:p w14:paraId="6535FF6A" w14:textId="77777777" w:rsidR="001A743E" w:rsidRPr="0091203A" w:rsidRDefault="001A743E" w:rsidP="002B3B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Teacher licensing and qualifications management system and services.</w:t>
      </w:r>
    </w:p>
    <w:p w14:paraId="63947C44" w14:textId="77777777" w:rsidR="001A743E" w:rsidRPr="0091203A" w:rsidRDefault="001A743E" w:rsidP="002B3B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Scientific research management system and services.</w:t>
      </w:r>
    </w:p>
    <w:p w14:paraId="52703915" w14:textId="77777777" w:rsidR="001A743E" w:rsidRPr="0091203A" w:rsidRDefault="001A743E" w:rsidP="002B3B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Graduate affairs and labour market management system and services.</w:t>
      </w:r>
    </w:p>
    <w:p w14:paraId="364AC88D" w14:textId="77777777" w:rsidR="001A743E" w:rsidRPr="0091203A" w:rsidRDefault="004348C7" w:rsidP="002B3B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All Integration </w:t>
      </w:r>
      <w:r w:rsidR="001A743E" w:rsidRPr="0091203A">
        <w:rPr>
          <w:rFonts w:cstheme="minorHAnsi"/>
          <w:sz w:val="24"/>
          <w:szCs w:val="24"/>
          <w:lang w:val="en-GB"/>
        </w:rPr>
        <w:t>and i</w:t>
      </w:r>
      <w:r w:rsidRPr="0091203A">
        <w:rPr>
          <w:rFonts w:cstheme="minorHAnsi"/>
          <w:sz w:val="24"/>
          <w:szCs w:val="24"/>
          <w:lang w:val="en-GB"/>
        </w:rPr>
        <w:t>nterface points</w:t>
      </w:r>
      <w:r w:rsidR="001A743E" w:rsidRPr="0091203A">
        <w:rPr>
          <w:rFonts w:cstheme="minorHAnsi"/>
          <w:sz w:val="24"/>
          <w:szCs w:val="24"/>
          <w:lang w:val="en-GB"/>
        </w:rPr>
        <w:t xml:space="preserve"> (external and internal)</w:t>
      </w:r>
      <w:r w:rsidRPr="0091203A">
        <w:rPr>
          <w:rFonts w:cstheme="minorHAnsi"/>
          <w:sz w:val="24"/>
          <w:szCs w:val="24"/>
          <w:lang w:val="en-GB"/>
        </w:rPr>
        <w:t>.</w:t>
      </w:r>
    </w:p>
    <w:p w14:paraId="6DFC8E9B" w14:textId="77777777" w:rsidR="001A743E" w:rsidRPr="00310C29" w:rsidRDefault="001A743E" w:rsidP="002B3B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GB"/>
        </w:rPr>
      </w:pPr>
      <w:r w:rsidRPr="00310C29">
        <w:rPr>
          <w:rFonts w:cstheme="minorHAnsi"/>
          <w:sz w:val="24"/>
          <w:szCs w:val="24"/>
          <w:lang w:val="en-GB"/>
        </w:rPr>
        <w:t>E-services’ portal</w:t>
      </w:r>
      <w:r w:rsidR="004348C7" w:rsidRPr="00310C29">
        <w:rPr>
          <w:rFonts w:cstheme="minorHAnsi"/>
          <w:sz w:val="24"/>
          <w:szCs w:val="24"/>
          <w:lang w:val="en-GB"/>
        </w:rPr>
        <w:t xml:space="preserve"> (improvement recommendations</w:t>
      </w:r>
      <w:r w:rsidR="00722302" w:rsidRPr="00310C29">
        <w:rPr>
          <w:rFonts w:cstheme="minorHAnsi"/>
          <w:sz w:val="24"/>
          <w:szCs w:val="24"/>
          <w:lang w:val="en-GB"/>
        </w:rPr>
        <w:t xml:space="preserve"> only</w:t>
      </w:r>
      <w:r w:rsidR="004348C7" w:rsidRPr="00310C29">
        <w:rPr>
          <w:rFonts w:cstheme="minorHAnsi"/>
          <w:sz w:val="24"/>
          <w:szCs w:val="24"/>
          <w:lang w:val="en-GB"/>
        </w:rPr>
        <w:t>)</w:t>
      </w:r>
    </w:p>
    <w:p w14:paraId="0CF7B1CB" w14:textId="77777777" w:rsidR="001A743E" w:rsidRDefault="001A743E" w:rsidP="002B3B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Smart (mobile) services.</w:t>
      </w:r>
    </w:p>
    <w:p w14:paraId="156C785D" w14:textId="77777777" w:rsidR="001A743E" w:rsidRPr="0091203A" w:rsidRDefault="001A743E" w:rsidP="001A743E">
      <w:pPr>
        <w:pStyle w:val="ListParagraph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0F5EC362" w14:textId="6E815E70" w:rsidR="00F67D9B" w:rsidRPr="00F67D9B" w:rsidRDefault="00EB2FDE" w:rsidP="0062563A">
      <w:pPr>
        <w:pStyle w:val="ListParagraph"/>
        <w:numPr>
          <w:ilvl w:val="0"/>
          <w:numId w:val="23"/>
        </w:numPr>
        <w:jc w:val="both"/>
        <w:rPr>
          <w:sz w:val="24"/>
          <w:szCs w:val="24"/>
          <w:lang w:val="en-GB"/>
        </w:rPr>
      </w:pPr>
      <w:r w:rsidRPr="00F67D9B">
        <w:rPr>
          <w:sz w:val="24"/>
          <w:szCs w:val="24"/>
          <w:lang w:val="en-GB"/>
        </w:rPr>
        <w:t>The bidder is expected to provide a custom tailored mobile solution (and experience) to the following areas:</w:t>
      </w:r>
    </w:p>
    <w:p w14:paraId="63D4F481" w14:textId="6D913AD5" w:rsidR="00EB2FDE" w:rsidRDefault="00EB2FDE" w:rsidP="00F67D9B">
      <w:pPr>
        <w:pStyle w:val="ListParagraph"/>
        <w:numPr>
          <w:ilvl w:val="0"/>
          <w:numId w:val="37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Customer Services (for customers)</w:t>
      </w:r>
      <w:r w:rsidR="00F67D9B">
        <w:rPr>
          <w:sz w:val="24"/>
          <w:szCs w:val="24"/>
          <w:lang w:val="en-GB"/>
        </w:rPr>
        <w:t>.</w:t>
      </w:r>
    </w:p>
    <w:p w14:paraId="7BB4F697" w14:textId="778AEA2C" w:rsidR="00EB2FDE" w:rsidRDefault="00EB2FDE" w:rsidP="00F67D9B">
      <w:pPr>
        <w:pStyle w:val="ListParagraph"/>
        <w:numPr>
          <w:ilvl w:val="0"/>
          <w:numId w:val="37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Process (application) Approvals (for top management)</w:t>
      </w:r>
      <w:r w:rsidR="00F67D9B">
        <w:rPr>
          <w:sz w:val="24"/>
          <w:szCs w:val="24"/>
          <w:lang w:val="en-GB"/>
        </w:rPr>
        <w:t>.</w:t>
      </w:r>
    </w:p>
    <w:p w14:paraId="7E935B35" w14:textId="77777777" w:rsidR="00EB2FDE" w:rsidRDefault="00EB2FDE" w:rsidP="00EB2FDE">
      <w:pPr>
        <w:pStyle w:val="ListParagraph"/>
        <w:jc w:val="both"/>
        <w:rPr>
          <w:sz w:val="24"/>
          <w:szCs w:val="24"/>
          <w:lang w:val="en-GB"/>
        </w:rPr>
      </w:pPr>
    </w:p>
    <w:p w14:paraId="7D52436D" w14:textId="27423FF8" w:rsidR="001A743E" w:rsidRDefault="001A743E" w:rsidP="005E523D">
      <w:pPr>
        <w:pStyle w:val="ListParagraph"/>
        <w:numPr>
          <w:ilvl w:val="0"/>
          <w:numId w:val="23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The design </w:t>
      </w:r>
      <w:proofErr w:type="gramStart"/>
      <w:r w:rsidRPr="0091203A">
        <w:rPr>
          <w:sz w:val="24"/>
          <w:szCs w:val="24"/>
          <w:lang w:val="en-GB"/>
        </w:rPr>
        <w:t>should be based</w:t>
      </w:r>
      <w:proofErr w:type="gramEnd"/>
      <w:r w:rsidRPr="0091203A">
        <w:rPr>
          <w:sz w:val="24"/>
          <w:szCs w:val="24"/>
          <w:lang w:val="en-GB"/>
        </w:rPr>
        <w:t xml:space="preserve"> on best practice in Higher Education and should cover all elements described in section 2.1. (above)</w:t>
      </w:r>
      <w:r w:rsidR="004348C7" w:rsidRPr="0091203A">
        <w:rPr>
          <w:sz w:val="24"/>
          <w:szCs w:val="24"/>
          <w:lang w:val="en-GB"/>
        </w:rPr>
        <w:t xml:space="preserve"> and should include:</w:t>
      </w:r>
    </w:p>
    <w:p w14:paraId="6B1DA1A2" w14:textId="77777777" w:rsidR="00C80963" w:rsidRPr="0091203A" w:rsidRDefault="00C80963" w:rsidP="002B3BFF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Best </w:t>
      </w:r>
      <w:r w:rsidR="004348C7" w:rsidRPr="0091203A">
        <w:rPr>
          <w:sz w:val="24"/>
          <w:szCs w:val="24"/>
          <w:lang w:val="en-GB"/>
        </w:rPr>
        <w:t>U</w:t>
      </w:r>
      <w:r w:rsidRPr="0091203A">
        <w:rPr>
          <w:sz w:val="24"/>
          <w:szCs w:val="24"/>
          <w:lang w:val="en-GB"/>
        </w:rPr>
        <w:t>ser Experience</w:t>
      </w:r>
      <w:r w:rsidR="004348C7" w:rsidRPr="0091203A">
        <w:rPr>
          <w:sz w:val="24"/>
          <w:szCs w:val="24"/>
          <w:lang w:val="en-GB"/>
        </w:rPr>
        <w:t>.</w:t>
      </w:r>
    </w:p>
    <w:p w14:paraId="6ACEC1E1" w14:textId="77777777" w:rsidR="00C80963" w:rsidRPr="0091203A" w:rsidRDefault="00C80963" w:rsidP="002B3BFF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Top rated look and feel</w:t>
      </w:r>
      <w:r w:rsidR="004348C7" w:rsidRPr="0091203A">
        <w:rPr>
          <w:sz w:val="24"/>
          <w:szCs w:val="24"/>
          <w:lang w:val="en-GB"/>
        </w:rPr>
        <w:t>.</w:t>
      </w:r>
    </w:p>
    <w:p w14:paraId="18F0C2A9" w14:textId="30F3F7E4" w:rsidR="001A743E" w:rsidRPr="0091203A" w:rsidRDefault="005E523D" w:rsidP="005E523D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Description of the </w:t>
      </w:r>
      <w:r w:rsidR="006F49BE" w:rsidRPr="0091203A">
        <w:rPr>
          <w:rFonts w:cstheme="minorHAnsi"/>
          <w:sz w:val="24"/>
          <w:szCs w:val="24"/>
          <w:lang w:val="en-GB"/>
        </w:rPr>
        <w:t xml:space="preserve">automated ‘To Be’ </w:t>
      </w:r>
      <w:r>
        <w:rPr>
          <w:rFonts w:cstheme="minorHAnsi"/>
          <w:sz w:val="24"/>
          <w:szCs w:val="24"/>
          <w:lang w:val="en-GB"/>
        </w:rPr>
        <w:t>model</w:t>
      </w:r>
      <w:r w:rsidR="006F49BE" w:rsidRPr="0091203A">
        <w:rPr>
          <w:rFonts w:cstheme="minorHAnsi"/>
          <w:sz w:val="24"/>
          <w:szCs w:val="24"/>
          <w:lang w:val="en-GB"/>
        </w:rPr>
        <w:t xml:space="preserve">. </w:t>
      </w:r>
    </w:p>
    <w:p w14:paraId="676892DA" w14:textId="5D8ACD54" w:rsidR="004348C7" w:rsidRPr="0091203A" w:rsidRDefault="004348C7" w:rsidP="005E523D">
      <w:pPr>
        <w:pStyle w:val="ListParagraph"/>
        <w:numPr>
          <w:ilvl w:val="1"/>
          <w:numId w:val="17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lastRenderedPageBreak/>
        <w:t>Process maps and flows.</w:t>
      </w:r>
    </w:p>
    <w:p w14:paraId="31D69DA6" w14:textId="77777777" w:rsidR="004348C7" w:rsidRPr="0091203A" w:rsidRDefault="006F49BE" w:rsidP="006F49BE">
      <w:pPr>
        <w:pStyle w:val="ListParagraph"/>
        <w:numPr>
          <w:ilvl w:val="1"/>
          <w:numId w:val="17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Process resources </w:t>
      </w:r>
      <w:r w:rsidR="004348C7" w:rsidRPr="0091203A">
        <w:rPr>
          <w:sz w:val="24"/>
          <w:szCs w:val="24"/>
          <w:lang w:val="en-GB"/>
        </w:rPr>
        <w:t>and roles.</w:t>
      </w:r>
    </w:p>
    <w:p w14:paraId="116AA4BA" w14:textId="4BE0331C" w:rsidR="004348C7" w:rsidRPr="0091203A" w:rsidRDefault="004348C7" w:rsidP="005E523D">
      <w:pPr>
        <w:pStyle w:val="ListParagraph"/>
        <w:numPr>
          <w:ilvl w:val="1"/>
          <w:numId w:val="17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Process controls, integration points, dependencies, inputs and outputs. </w:t>
      </w:r>
    </w:p>
    <w:p w14:paraId="433E289F" w14:textId="62E2862C" w:rsidR="004348C7" w:rsidRPr="0091203A" w:rsidRDefault="005E523D" w:rsidP="006F49BE">
      <w:pPr>
        <w:pStyle w:val="ListParagraph"/>
        <w:numPr>
          <w:ilvl w:val="1"/>
          <w:numId w:val="17"/>
        </w:numPr>
        <w:jc w:val="both"/>
        <w:rPr>
          <w:rFonts w:cstheme="minorHAnsi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</w:t>
      </w:r>
      <w:r w:rsidR="004348C7" w:rsidRPr="0091203A">
        <w:rPr>
          <w:sz w:val="24"/>
          <w:szCs w:val="24"/>
          <w:lang w:val="en-GB"/>
        </w:rPr>
        <w:t>rocess KPIs.</w:t>
      </w:r>
    </w:p>
    <w:p w14:paraId="42A92651" w14:textId="4CBA7E35" w:rsidR="001A743E" w:rsidRPr="003539B1" w:rsidRDefault="005E523D" w:rsidP="005E523D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C</w:t>
      </w:r>
      <w:r w:rsidR="001A743E" w:rsidRPr="003539B1">
        <w:rPr>
          <w:rFonts w:cstheme="minorHAnsi"/>
          <w:sz w:val="24"/>
          <w:szCs w:val="24"/>
          <w:lang w:val="en-GB"/>
        </w:rPr>
        <w:t>ustomer services.</w:t>
      </w:r>
    </w:p>
    <w:p w14:paraId="6E2FC0FF" w14:textId="77777777" w:rsidR="004348C7" w:rsidRPr="003539B1" w:rsidRDefault="004348C7" w:rsidP="002B3BFF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  <w:lang w:val="en-GB"/>
        </w:rPr>
      </w:pPr>
      <w:r w:rsidRPr="003539B1">
        <w:rPr>
          <w:rFonts w:cstheme="minorHAnsi"/>
          <w:sz w:val="24"/>
          <w:szCs w:val="24"/>
          <w:lang w:val="en-GB"/>
        </w:rPr>
        <w:t>All integration points with support functions (within MOE).</w:t>
      </w:r>
    </w:p>
    <w:p w14:paraId="390BF318" w14:textId="77777777" w:rsidR="004348C7" w:rsidRPr="0091203A" w:rsidRDefault="004348C7" w:rsidP="002B3BFF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All integration with stakeholders’ processes and procedures (external).</w:t>
      </w:r>
    </w:p>
    <w:p w14:paraId="1A79AE52" w14:textId="77777777" w:rsidR="001A743E" w:rsidRPr="0091203A" w:rsidRDefault="001A743E" w:rsidP="00C80963">
      <w:pPr>
        <w:pStyle w:val="ListParagraph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49214805" w14:textId="422FF640" w:rsidR="001A743E" w:rsidRPr="0091203A" w:rsidRDefault="00C80963" w:rsidP="00107522">
      <w:pPr>
        <w:pStyle w:val="ListParagraph"/>
        <w:numPr>
          <w:ilvl w:val="0"/>
          <w:numId w:val="23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As part of the design of the i</w:t>
      </w:r>
      <w:r w:rsidR="001A743E" w:rsidRPr="0091203A">
        <w:rPr>
          <w:rFonts w:cstheme="minorHAnsi"/>
          <w:sz w:val="24"/>
          <w:szCs w:val="24"/>
          <w:lang w:val="en-GB"/>
        </w:rPr>
        <w:t xml:space="preserve">ntegrated Higher Ed platform, the </w:t>
      </w:r>
      <w:r w:rsidR="002F33B2">
        <w:rPr>
          <w:rFonts w:cstheme="minorHAnsi"/>
          <w:sz w:val="24"/>
          <w:szCs w:val="24"/>
          <w:lang w:val="en-GB"/>
        </w:rPr>
        <w:t>Bidder</w:t>
      </w:r>
      <w:r w:rsidR="001A743E" w:rsidRPr="0091203A">
        <w:rPr>
          <w:rFonts w:cstheme="minorHAnsi"/>
          <w:sz w:val="24"/>
          <w:szCs w:val="24"/>
          <w:lang w:val="en-GB"/>
        </w:rPr>
        <w:t xml:space="preserve"> is expected to liaise with MOE’s IT department to finalise and deliver the following</w:t>
      </w:r>
      <w:r w:rsidR="00107522">
        <w:rPr>
          <w:rFonts w:cstheme="minorHAnsi"/>
          <w:sz w:val="24"/>
          <w:szCs w:val="24"/>
          <w:lang w:val="en-GB"/>
        </w:rPr>
        <w:t xml:space="preserve"> (also see next chapter for non-functional requirements)</w:t>
      </w:r>
      <w:r w:rsidR="001A743E" w:rsidRPr="0091203A">
        <w:rPr>
          <w:rFonts w:cstheme="minorHAnsi"/>
          <w:sz w:val="24"/>
          <w:szCs w:val="24"/>
          <w:lang w:val="en-GB"/>
        </w:rPr>
        <w:t>:</w:t>
      </w:r>
    </w:p>
    <w:p w14:paraId="1CD4C58E" w14:textId="77777777" w:rsidR="001A743E" w:rsidRPr="0091203A" w:rsidRDefault="001A743E" w:rsidP="001A743E">
      <w:pPr>
        <w:pStyle w:val="ListParagraph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29AB94FB" w14:textId="77777777" w:rsidR="001A743E" w:rsidRPr="0091203A" w:rsidRDefault="001A743E" w:rsidP="002B3BFF">
      <w:pPr>
        <w:pStyle w:val="ListParagraph"/>
        <w:numPr>
          <w:ilvl w:val="0"/>
          <w:numId w:val="24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Recommended technologies (</w:t>
      </w:r>
      <w:proofErr w:type="spellStart"/>
      <w:r w:rsidRPr="0091203A">
        <w:rPr>
          <w:rFonts w:cstheme="minorHAnsi"/>
          <w:sz w:val="24"/>
          <w:szCs w:val="24"/>
          <w:lang w:val="en-GB"/>
        </w:rPr>
        <w:t>inc.</w:t>
      </w:r>
      <w:proofErr w:type="spellEnd"/>
      <w:r w:rsidRPr="0091203A">
        <w:rPr>
          <w:rFonts w:cstheme="minorHAnsi"/>
          <w:sz w:val="24"/>
          <w:szCs w:val="24"/>
          <w:lang w:val="en-GB"/>
        </w:rPr>
        <w:t xml:space="preserve"> licensing requirements) </w:t>
      </w:r>
      <w:r w:rsidR="004348C7" w:rsidRPr="0091203A">
        <w:rPr>
          <w:rFonts w:cstheme="minorHAnsi"/>
          <w:sz w:val="24"/>
          <w:szCs w:val="24"/>
          <w:lang w:val="en-GB"/>
        </w:rPr>
        <w:t>with justification.</w:t>
      </w:r>
    </w:p>
    <w:p w14:paraId="367F2418" w14:textId="77777777" w:rsidR="001A743E" w:rsidRPr="0091203A" w:rsidRDefault="004348C7" w:rsidP="002B3BFF">
      <w:pPr>
        <w:pStyle w:val="ListParagraph"/>
        <w:numPr>
          <w:ilvl w:val="0"/>
          <w:numId w:val="24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IT dept.’s</w:t>
      </w:r>
      <w:r w:rsidR="001A743E" w:rsidRPr="0091203A">
        <w:rPr>
          <w:rFonts w:cstheme="minorHAnsi"/>
          <w:sz w:val="24"/>
          <w:szCs w:val="24"/>
          <w:lang w:val="en-GB"/>
        </w:rPr>
        <w:t xml:space="preserve"> capabilities to maintain and support the new platform.</w:t>
      </w:r>
    </w:p>
    <w:p w14:paraId="46988E6D" w14:textId="77777777" w:rsidR="001A743E" w:rsidRPr="0091203A" w:rsidRDefault="001A743E" w:rsidP="002B3BFF">
      <w:pPr>
        <w:pStyle w:val="ListParagraph"/>
        <w:numPr>
          <w:ilvl w:val="0"/>
          <w:numId w:val="24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Technical requirement to </w:t>
      </w:r>
      <w:r w:rsidR="00F6488E" w:rsidRPr="0091203A">
        <w:rPr>
          <w:rFonts w:cstheme="minorHAnsi"/>
          <w:sz w:val="24"/>
          <w:szCs w:val="24"/>
          <w:lang w:val="en-GB"/>
        </w:rPr>
        <w:t>deliver</w:t>
      </w:r>
      <w:r w:rsidRPr="0091203A">
        <w:rPr>
          <w:rFonts w:cstheme="minorHAnsi"/>
          <w:sz w:val="24"/>
          <w:szCs w:val="24"/>
          <w:lang w:val="en-GB"/>
        </w:rPr>
        <w:t xml:space="preserve"> the various project phases (developing, testing and production) and any dependencies.</w:t>
      </w:r>
    </w:p>
    <w:p w14:paraId="659CC00A" w14:textId="77777777" w:rsidR="00F24A5A" w:rsidRPr="0091203A" w:rsidRDefault="001A743E" w:rsidP="002B3BFF">
      <w:pPr>
        <w:pStyle w:val="ListParagraph"/>
        <w:numPr>
          <w:ilvl w:val="0"/>
          <w:numId w:val="24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Data Centre technical requirements for </w:t>
      </w:r>
      <w:r w:rsidRPr="00310C29">
        <w:rPr>
          <w:rFonts w:cstheme="minorHAnsi"/>
          <w:sz w:val="24"/>
          <w:szCs w:val="24"/>
          <w:lang w:val="en-GB"/>
        </w:rPr>
        <w:t>hos</w:t>
      </w:r>
      <w:r w:rsidR="00310C29">
        <w:rPr>
          <w:rFonts w:cstheme="minorHAnsi"/>
          <w:sz w:val="24"/>
          <w:szCs w:val="24"/>
          <w:lang w:val="en-GB"/>
        </w:rPr>
        <w:t>t</w:t>
      </w:r>
      <w:r w:rsidRPr="00310C29">
        <w:rPr>
          <w:rFonts w:cstheme="minorHAnsi"/>
          <w:sz w:val="24"/>
          <w:szCs w:val="24"/>
          <w:lang w:val="en-GB"/>
        </w:rPr>
        <w:t>ing</w:t>
      </w:r>
      <w:r w:rsidRPr="0091203A">
        <w:rPr>
          <w:rFonts w:cstheme="minorHAnsi"/>
          <w:sz w:val="24"/>
          <w:szCs w:val="24"/>
          <w:lang w:val="en-GB"/>
        </w:rPr>
        <w:t xml:space="preserve"> and operating the new platform.</w:t>
      </w:r>
    </w:p>
    <w:p w14:paraId="498034AC" w14:textId="77777777" w:rsidR="00C80963" w:rsidRPr="0091203A" w:rsidRDefault="00C80963" w:rsidP="00C80963">
      <w:pPr>
        <w:pStyle w:val="ListParagraph"/>
        <w:jc w:val="both"/>
        <w:rPr>
          <w:rFonts w:cstheme="minorHAnsi"/>
          <w:sz w:val="24"/>
          <w:szCs w:val="24"/>
          <w:lang w:val="en-GB"/>
        </w:rPr>
      </w:pPr>
    </w:p>
    <w:p w14:paraId="567179AF" w14:textId="5FEC0A5B" w:rsidR="00CB4612" w:rsidRPr="0091203A" w:rsidRDefault="00F62F1E" w:rsidP="002B3BFF">
      <w:pPr>
        <w:pStyle w:val="ListParagraph"/>
        <w:numPr>
          <w:ilvl w:val="0"/>
          <w:numId w:val="23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The </w:t>
      </w:r>
      <w:r w:rsidR="002F33B2">
        <w:rPr>
          <w:sz w:val="24"/>
          <w:szCs w:val="24"/>
          <w:lang w:val="en-GB"/>
        </w:rPr>
        <w:t>Bidder</w:t>
      </w:r>
      <w:r w:rsidRPr="0091203A">
        <w:rPr>
          <w:sz w:val="24"/>
          <w:szCs w:val="24"/>
          <w:lang w:val="en-GB"/>
        </w:rPr>
        <w:t xml:space="preserve"> is expected to provide the following deliverables:</w:t>
      </w:r>
    </w:p>
    <w:p w14:paraId="5A560830" w14:textId="77777777" w:rsidR="001A743E" w:rsidRPr="0091203A" w:rsidRDefault="00735A06" w:rsidP="002B3BFF">
      <w:pPr>
        <w:pStyle w:val="ListParagraph"/>
        <w:numPr>
          <w:ilvl w:val="0"/>
          <w:numId w:val="7"/>
        </w:numPr>
        <w:ind w:left="108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Detailed d</w:t>
      </w:r>
      <w:r w:rsidR="001A743E" w:rsidRPr="0091203A">
        <w:rPr>
          <w:rFonts w:cstheme="minorHAnsi"/>
          <w:sz w:val="24"/>
          <w:szCs w:val="24"/>
          <w:lang w:val="en-GB"/>
        </w:rPr>
        <w:t xml:space="preserve">esigns </w:t>
      </w:r>
      <w:r w:rsidRPr="0091203A">
        <w:rPr>
          <w:rFonts w:cstheme="minorHAnsi"/>
          <w:sz w:val="24"/>
          <w:szCs w:val="24"/>
          <w:lang w:val="en-GB"/>
        </w:rPr>
        <w:t xml:space="preserve">and specifications </w:t>
      </w:r>
      <w:r w:rsidR="001A743E" w:rsidRPr="0091203A">
        <w:rPr>
          <w:rFonts w:cstheme="minorHAnsi"/>
          <w:sz w:val="24"/>
          <w:szCs w:val="24"/>
          <w:lang w:val="en-GB"/>
        </w:rPr>
        <w:t>for the Integrated Higher Ed platform.</w:t>
      </w:r>
    </w:p>
    <w:p w14:paraId="3184FC92" w14:textId="77777777" w:rsidR="001A743E" w:rsidRPr="0091203A" w:rsidRDefault="001A743E" w:rsidP="002B3BFF">
      <w:pPr>
        <w:pStyle w:val="ListParagraph"/>
        <w:numPr>
          <w:ilvl w:val="0"/>
          <w:numId w:val="7"/>
        </w:numPr>
        <w:ind w:left="108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IT plan with recommendations.</w:t>
      </w:r>
    </w:p>
    <w:p w14:paraId="2DE74510" w14:textId="77777777" w:rsidR="00C80963" w:rsidRPr="0091203A" w:rsidRDefault="00C80963" w:rsidP="00CF5778">
      <w:pPr>
        <w:jc w:val="both"/>
        <w:rPr>
          <w:lang w:val="en-GB"/>
        </w:rPr>
      </w:pPr>
    </w:p>
    <w:p w14:paraId="1C514D22" w14:textId="77777777" w:rsidR="00444DBB" w:rsidRPr="0091203A" w:rsidRDefault="00461944" w:rsidP="002B3BFF">
      <w:pPr>
        <w:pStyle w:val="Heading2"/>
        <w:numPr>
          <w:ilvl w:val="1"/>
          <w:numId w:val="20"/>
        </w:numPr>
        <w:jc w:val="both"/>
        <w:rPr>
          <w:lang w:val="en-GB"/>
        </w:rPr>
      </w:pPr>
      <w:bookmarkStart w:id="4" w:name="_Toc523667894"/>
      <w:r w:rsidRPr="0091203A">
        <w:rPr>
          <w:lang w:val="en-GB"/>
        </w:rPr>
        <w:t>Build</w:t>
      </w:r>
      <w:r w:rsidR="008B6D39" w:rsidRPr="0091203A">
        <w:rPr>
          <w:lang w:val="en-GB"/>
        </w:rPr>
        <w:t>ing</w:t>
      </w:r>
      <w:r w:rsidRPr="0091203A">
        <w:rPr>
          <w:lang w:val="en-GB"/>
        </w:rPr>
        <w:t>, Test</w:t>
      </w:r>
      <w:r w:rsidR="008B6D39" w:rsidRPr="0091203A">
        <w:rPr>
          <w:lang w:val="en-GB"/>
        </w:rPr>
        <w:t>ing</w:t>
      </w:r>
      <w:r w:rsidRPr="0091203A">
        <w:rPr>
          <w:lang w:val="en-GB"/>
        </w:rPr>
        <w:t xml:space="preserve"> and Implement</w:t>
      </w:r>
      <w:r w:rsidR="008B6D39" w:rsidRPr="0091203A">
        <w:rPr>
          <w:lang w:val="en-GB"/>
        </w:rPr>
        <w:t>ing</w:t>
      </w:r>
      <w:r w:rsidRPr="0091203A">
        <w:rPr>
          <w:lang w:val="en-GB"/>
        </w:rPr>
        <w:t xml:space="preserve"> the Integrated Higher Ed Platform</w:t>
      </w:r>
      <w:bookmarkEnd w:id="4"/>
    </w:p>
    <w:p w14:paraId="7608CE6A" w14:textId="77777777" w:rsidR="00C47EEC" w:rsidRPr="0091203A" w:rsidRDefault="00C47EEC" w:rsidP="00CF5778">
      <w:pPr>
        <w:jc w:val="both"/>
        <w:rPr>
          <w:lang w:val="en-GB"/>
        </w:rPr>
      </w:pPr>
    </w:p>
    <w:p w14:paraId="4AE3BA22" w14:textId="6DE8F855" w:rsidR="0085280C" w:rsidRPr="0091203A" w:rsidRDefault="00444DBB" w:rsidP="002B3BFF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The </w:t>
      </w:r>
      <w:r w:rsidR="002F33B2">
        <w:rPr>
          <w:sz w:val="24"/>
          <w:szCs w:val="24"/>
          <w:lang w:val="en-GB"/>
        </w:rPr>
        <w:t>Bidder</w:t>
      </w:r>
      <w:r w:rsidRPr="0091203A">
        <w:rPr>
          <w:sz w:val="24"/>
          <w:szCs w:val="24"/>
          <w:lang w:val="en-GB"/>
        </w:rPr>
        <w:t xml:space="preserve"> </w:t>
      </w:r>
      <w:proofErr w:type="gramStart"/>
      <w:r w:rsidRPr="0091203A">
        <w:rPr>
          <w:sz w:val="24"/>
          <w:szCs w:val="24"/>
          <w:lang w:val="en-GB"/>
        </w:rPr>
        <w:t>is expected</w:t>
      </w:r>
      <w:proofErr w:type="gramEnd"/>
      <w:r w:rsidRPr="0091203A">
        <w:rPr>
          <w:sz w:val="24"/>
          <w:szCs w:val="24"/>
          <w:lang w:val="en-GB"/>
        </w:rPr>
        <w:t xml:space="preserve"> to</w:t>
      </w:r>
      <w:r w:rsidR="0085280C" w:rsidRPr="0091203A">
        <w:rPr>
          <w:sz w:val="24"/>
          <w:szCs w:val="24"/>
          <w:lang w:val="en-GB"/>
        </w:rPr>
        <w:t xml:space="preserve"> build</w:t>
      </w:r>
      <w:r w:rsidR="00461944" w:rsidRPr="0091203A">
        <w:rPr>
          <w:sz w:val="24"/>
          <w:szCs w:val="24"/>
          <w:lang w:val="en-GB"/>
        </w:rPr>
        <w:t>, test and implement the integrated platform based on approved designs</w:t>
      </w:r>
      <w:r w:rsidR="00735A06" w:rsidRPr="0091203A">
        <w:rPr>
          <w:sz w:val="24"/>
          <w:szCs w:val="24"/>
          <w:lang w:val="en-GB"/>
        </w:rPr>
        <w:t xml:space="preserve"> and specifications</w:t>
      </w:r>
      <w:r w:rsidR="00C47EEC" w:rsidRPr="0091203A">
        <w:rPr>
          <w:sz w:val="24"/>
          <w:szCs w:val="24"/>
          <w:lang w:val="en-GB"/>
        </w:rPr>
        <w:t>.</w:t>
      </w:r>
      <w:r w:rsidRPr="0091203A">
        <w:rPr>
          <w:sz w:val="24"/>
          <w:szCs w:val="24"/>
          <w:lang w:val="en-GB"/>
        </w:rPr>
        <w:t xml:space="preserve"> </w:t>
      </w:r>
    </w:p>
    <w:p w14:paraId="1D688D7C" w14:textId="77777777" w:rsidR="0085280C" w:rsidRPr="0091203A" w:rsidRDefault="0085280C" w:rsidP="00CF5778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4F088D70" w14:textId="1857D9EE" w:rsidR="00C47EEC" w:rsidRPr="0091203A" w:rsidRDefault="00E6176A" w:rsidP="002B3BFF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The </w:t>
      </w:r>
      <w:r w:rsidR="002F33B2">
        <w:rPr>
          <w:sz w:val="24"/>
          <w:szCs w:val="24"/>
          <w:lang w:val="en-GB"/>
        </w:rPr>
        <w:t>Bidder</w:t>
      </w:r>
      <w:r w:rsidRPr="0091203A">
        <w:rPr>
          <w:sz w:val="24"/>
          <w:szCs w:val="24"/>
          <w:lang w:val="en-GB"/>
        </w:rPr>
        <w:t xml:space="preserve"> </w:t>
      </w:r>
      <w:proofErr w:type="gramStart"/>
      <w:r w:rsidRPr="0091203A">
        <w:rPr>
          <w:sz w:val="24"/>
          <w:szCs w:val="24"/>
          <w:lang w:val="en-GB"/>
        </w:rPr>
        <w:t>is expected</w:t>
      </w:r>
      <w:proofErr w:type="gramEnd"/>
      <w:r w:rsidRPr="0091203A">
        <w:rPr>
          <w:sz w:val="24"/>
          <w:szCs w:val="24"/>
          <w:lang w:val="en-GB"/>
        </w:rPr>
        <w:t xml:space="preserve"> </w:t>
      </w:r>
      <w:r w:rsidR="00461944" w:rsidRPr="0091203A">
        <w:rPr>
          <w:sz w:val="24"/>
          <w:szCs w:val="24"/>
          <w:lang w:val="en-GB"/>
        </w:rPr>
        <w:t xml:space="preserve">to </w:t>
      </w:r>
      <w:r w:rsidRPr="0091203A">
        <w:rPr>
          <w:sz w:val="24"/>
          <w:szCs w:val="24"/>
          <w:lang w:val="en-GB"/>
        </w:rPr>
        <w:t>adopt a suitable fast-track methodolo</w:t>
      </w:r>
      <w:r w:rsidR="00461944" w:rsidRPr="0091203A">
        <w:rPr>
          <w:sz w:val="24"/>
          <w:szCs w:val="24"/>
          <w:lang w:val="en-GB"/>
        </w:rPr>
        <w:t xml:space="preserve">gy </w:t>
      </w:r>
      <w:r w:rsidR="00F6488E" w:rsidRPr="0091203A">
        <w:rPr>
          <w:sz w:val="24"/>
          <w:szCs w:val="24"/>
          <w:lang w:val="en-GB"/>
        </w:rPr>
        <w:t>to deliver</w:t>
      </w:r>
      <w:r w:rsidR="00461944" w:rsidRPr="0091203A">
        <w:rPr>
          <w:sz w:val="24"/>
          <w:szCs w:val="24"/>
          <w:lang w:val="en-GB"/>
        </w:rPr>
        <w:t xml:space="preserve"> </w:t>
      </w:r>
      <w:r w:rsidRPr="0091203A">
        <w:rPr>
          <w:sz w:val="24"/>
          <w:szCs w:val="24"/>
          <w:lang w:val="en-GB"/>
        </w:rPr>
        <w:t xml:space="preserve">the </w:t>
      </w:r>
      <w:r w:rsidR="00461944" w:rsidRPr="0091203A">
        <w:rPr>
          <w:sz w:val="24"/>
          <w:szCs w:val="24"/>
          <w:lang w:val="en-GB"/>
        </w:rPr>
        <w:t>integrated platform</w:t>
      </w:r>
      <w:r w:rsidR="00797B43" w:rsidRPr="0091203A">
        <w:rPr>
          <w:sz w:val="24"/>
          <w:szCs w:val="24"/>
          <w:lang w:val="en-GB"/>
        </w:rPr>
        <w:t xml:space="preserve">. The methodology and approach </w:t>
      </w:r>
      <w:proofErr w:type="gramStart"/>
      <w:r w:rsidR="00797B43" w:rsidRPr="0091203A">
        <w:rPr>
          <w:sz w:val="24"/>
          <w:szCs w:val="24"/>
          <w:lang w:val="en-GB"/>
        </w:rPr>
        <w:t xml:space="preserve">must be defined and agreed with </w:t>
      </w:r>
      <w:r w:rsidR="00735A06" w:rsidRPr="0091203A">
        <w:rPr>
          <w:sz w:val="24"/>
          <w:szCs w:val="24"/>
          <w:lang w:val="en-GB"/>
        </w:rPr>
        <w:t>MOE IT department</w:t>
      </w:r>
      <w:r w:rsidR="00F6488E" w:rsidRPr="0091203A">
        <w:rPr>
          <w:sz w:val="24"/>
          <w:szCs w:val="24"/>
          <w:lang w:val="en-GB"/>
        </w:rPr>
        <w:t xml:space="preserve"> and </w:t>
      </w:r>
      <w:r w:rsidR="00797B43" w:rsidRPr="0091203A">
        <w:rPr>
          <w:sz w:val="24"/>
          <w:szCs w:val="24"/>
          <w:lang w:val="en-GB"/>
        </w:rPr>
        <w:t>MOEHEA</w:t>
      </w:r>
      <w:proofErr w:type="gramEnd"/>
      <w:r w:rsidR="00797B43" w:rsidRPr="0091203A">
        <w:rPr>
          <w:sz w:val="24"/>
          <w:szCs w:val="24"/>
          <w:lang w:val="en-GB"/>
        </w:rPr>
        <w:t xml:space="preserve">. This methodology should be tailored to accommodate for </w:t>
      </w:r>
      <w:r w:rsidR="004043BC" w:rsidRPr="0091203A">
        <w:rPr>
          <w:sz w:val="24"/>
          <w:szCs w:val="24"/>
          <w:lang w:val="en-GB"/>
        </w:rPr>
        <w:t xml:space="preserve">MOEHEA’s </w:t>
      </w:r>
      <w:r w:rsidR="00797B43" w:rsidRPr="0091203A">
        <w:rPr>
          <w:sz w:val="24"/>
          <w:szCs w:val="24"/>
          <w:lang w:val="en-GB"/>
        </w:rPr>
        <w:t>business n</w:t>
      </w:r>
      <w:r w:rsidR="00461944" w:rsidRPr="0091203A">
        <w:rPr>
          <w:sz w:val="24"/>
          <w:szCs w:val="24"/>
          <w:lang w:val="en-GB"/>
        </w:rPr>
        <w:t>eed</w:t>
      </w:r>
      <w:r w:rsidR="004043BC" w:rsidRPr="0091203A">
        <w:rPr>
          <w:sz w:val="24"/>
          <w:szCs w:val="24"/>
          <w:lang w:val="en-GB"/>
        </w:rPr>
        <w:t xml:space="preserve">s </w:t>
      </w:r>
      <w:r w:rsidR="00461944" w:rsidRPr="0091203A">
        <w:rPr>
          <w:sz w:val="24"/>
          <w:szCs w:val="24"/>
          <w:lang w:val="en-GB"/>
        </w:rPr>
        <w:t>and cover</w:t>
      </w:r>
      <w:r w:rsidR="0085280C" w:rsidRPr="0091203A">
        <w:rPr>
          <w:sz w:val="24"/>
          <w:szCs w:val="24"/>
          <w:lang w:val="en-GB"/>
        </w:rPr>
        <w:t xml:space="preserve"> </w:t>
      </w:r>
      <w:r w:rsidR="00797B43" w:rsidRPr="0091203A">
        <w:rPr>
          <w:sz w:val="24"/>
          <w:szCs w:val="24"/>
          <w:lang w:val="en-GB"/>
        </w:rPr>
        <w:t>the following elements</w:t>
      </w:r>
      <w:r w:rsidR="0085280C" w:rsidRPr="0091203A">
        <w:rPr>
          <w:sz w:val="24"/>
          <w:szCs w:val="24"/>
          <w:lang w:val="en-GB"/>
        </w:rPr>
        <w:t>:</w:t>
      </w:r>
    </w:p>
    <w:p w14:paraId="1626CECB" w14:textId="77777777" w:rsidR="0085280C" w:rsidRPr="0091203A" w:rsidRDefault="0085280C" w:rsidP="00CF5778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69D7F1B3" w14:textId="77777777" w:rsidR="006E4D5D" w:rsidRPr="00310C29" w:rsidRDefault="00EF3711" w:rsidP="002B3BFF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 w:bidi="ar-AE"/>
        </w:rPr>
      </w:pPr>
      <w:r w:rsidRPr="00310C29">
        <w:rPr>
          <w:sz w:val="24"/>
          <w:szCs w:val="24"/>
          <w:lang w:val="en-GB" w:bidi="ar-AE"/>
        </w:rPr>
        <w:t>System analysis, design and development</w:t>
      </w:r>
      <w:r w:rsidR="0085280C" w:rsidRPr="00310C29">
        <w:rPr>
          <w:sz w:val="24"/>
          <w:szCs w:val="24"/>
          <w:lang w:val="en-GB" w:bidi="ar-AE"/>
        </w:rPr>
        <w:t>.</w:t>
      </w:r>
    </w:p>
    <w:p w14:paraId="1C604376" w14:textId="554C81A2" w:rsidR="0085280C" w:rsidRPr="00310C29" w:rsidRDefault="0085280C" w:rsidP="00E90CC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 w:bidi="ar-AE"/>
        </w:rPr>
      </w:pPr>
      <w:r w:rsidRPr="00310C29">
        <w:rPr>
          <w:sz w:val="24"/>
          <w:szCs w:val="24"/>
          <w:lang w:val="en-GB" w:bidi="ar-AE"/>
        </w:rPr>
        <w:t>Prototyping</w:t>
      </w:r>
      <w:r w:rsidR="00E90CCC">
        <w:rPr>
          <w:sz w:val="24"/>
          <w:szCs w:val="24"/>
          <w:lang w:val="en-GB" w:bidi="ar-AE"/>
        </w:rPr>
        <w:t>.</w:t>
      </w:r>
    </w:p>
    <w:p w14:paraId="3408BAC5" w14:textId="77777777" w:rsidR="00461944" w:rsidRPr="0091203A" w:rsidRDefault="00461944" w:rsidP="002B3BFF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 w:bidi="ar-AE"/>
        </w:rPr>
      </w:pPr>
      <w:r w:rsidRPr="0091203A">
        <w:rPr>
          <w:sz w:val="24"/>
          <w:szCs w:val="24"/>
          <w:lang w:val="en-GB" w:bidi="ar-AE"/>
        </w:rPr>
        <w:t>Testing (unit, business, integration, volume, stress)</w:t>
      </w:r>
      <w:r w:rsidR="00C80963" w:rsidRPr="0091203A">
        <w:rPr>
          <w:sz w:val="24"/>
          <w:szCs w:val="24"/>
          <w:lang w:val="en-GB" w:bidi="ar-AE"/>
        </w:rPr>
        <w:t>.</w:t>
      </w:r>
    </w:p>
    <w:p w14:paraId="4DF1D42F" w14:textId="77777777" w:rsidR="0085280C" w:rsidRPr="0091203A" w:rsidRDefault="00461944" w:rsidP="002B3BFF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 w:bidi="ar-AE"/>
        </w:rPr>
      </w:pPr>
      <w:r w:rsidRPr="0091203A">
        <w:rPr>
          <w:sz w:val="24"/>
          <w:szCs w:val="24"/>
          <w:lang w:val="en-GB" w:bidi="ar-AE"/>
        </w:rPr>
        <w:t>Implementation</w:t>
      </w:r>
      <w:r w:rsidR="00797B43" w:rsidRPr="0091203A">
        <w:rPr>
          <w:sz w:val="24"/>
          <w:szCs w:val="24"/>
          <w:lang w:val="en-GB" w:bidi="ar-AE"/>
        </w:rPr>
        <w:t xml:space="preserve"> activities</w:t>
      </w:r>
      <w:r w:rsidR="001071D4" w:rsidRPr="0091203A">
        <w:rPr>
          <w:sz w:val="24"/>
          <w:szCs w:val="24"/>
          <w:lang w:val="en-GB" w:bidi="ar-AE"/>
        </w:rPr>
        <w:t xml:space="preserve"> (setup, data migration, training and switchover)</w:t>
      </w:r>
      <w:r w:rsidR="0085280C" w:rsidRPr="0091203A">
        <w:rPr>
          <w:sz w:val="24"/>
          <w:szCs w:val="24"/>
          <w:lang w:val="en-GB" w:bidi="ar-AE"/>
        </w:rPr>
        <w:t>.</w:t>
      </w:r>
    </w:p>
    <w:p w14:paraId="5165E6E4" w14:textId="77777777" w:rsidR="0051455E" w:rsidRPr="0091203A" w:rsidRDefault="00461944" w:rsidP="002B3BFF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 w:bidi="ar-AE"/>
        </w:rPr>
      </w:pPr>
      <w:r w:rsidRPr="0091203A">
        <w:rPr>
          <w:sz w:val="24"/>
          <w:szCs w:val="24"/>
          <w:lang w:val="en-GB" w:bidi="ar-AE"/>
        </w:rPr>
        <w:t>S</w:t>
      </w:r>
      <w:r w:rsidR="00EF3711" w:rsidRPr="0091203A">
        <w:rPr>
          <w:sz w:val="24"/>
          <w:szCs w:val="24"/>
          <w:lang w:val="en-GB" w:bidi="ar-AE"/>
        </w:rPr>
        <w:t>upport services</w:t>
      </w:r>
      <w:r w:rsidR="001071D4" w:rsidRPr="0091203A">
        <w:rPr>
          <w:sz w:val="24"/>
          <w:szCs w:val="24"/>
          <w:lang w:val="en-GB" w:bidi="ar-AE"/>
        </w:rPr>
        <w:t xml:space="preserve"> (maintenance, warranty and support)</w:t>
      </w:r>
      <w:r w:rsidR="00C80963" w:rsidRPr="0091203A">
        <w:rPr>
          <w:sz w:val="24"/>
          <w:szCs w:val="24"/>
          <w:lang w:val="en-GB" w:bidi="ar-AE"/>
        </w:rPr>
        <w:t>.</w:t>
      </w:r>
    </w:p>
    <w:p w14:paraId="4D578E2C" w14:textId="77777777" w:rsidR="0051455E" w:rsidRPr="0091203A" w:rsidRDefault="0051455E" w:rsidP="00CF5778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32F6038E" w14:textId="0B627479" w:rsidR="0051455E" w:rsidRPr="0091203A" w:rsidRDefault="0051455E" w:rsidP="002B3BFF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The </w:t>
      </w:r>
      <w:r w:rsidR="002F33B2">
        <w:rPr>
          <w:sz w:val="24"/>
          <w:szCs w:val="24"/>
          <w:lang w:val="en-GB"/>
        </w:rPr>
        <w:t>Bidder</w:t>
      </w:r>
      <w:r w:rsidRPr="0091203A">
        <w:rPr>
          <w:sz w:val="24"/>
          <w:szCs w:val="24"/>
          <w:lang w:val="en-GB"/>
        </w:rPr>
        <w:t xml:space="preserve"> can </w:t>
      </w:r>
      <w:r w:rsidR="00E41116" w:rsidRPr="0091203A">
        <w:rPr>
          <w:sz w:val="24"/>
          <w:szCs w:val="24"/>
          <w:lang w:val="en-GB"/>
        </w:rPr>
        <w:t>suggest</w:t>
      </w:r>
      <w:r w:rsidRPr="0091203A">
        <w:rPr>
          <w:sz w:val="24"/>
          <w:szCs w:val="24"/>
          <w:lang w:val="en-GB"/>
        </w:rPr>
        <w:t xml:space="preserve"> a suitable phase</w:t>
      </w:r>
      <w:r w:rsidR="00E6176A" w:rsidRPr="0091203A">
        <w:rPr>
          <w:sz w:val="24"/>
          <w:szCs w:val="24"/>
          <w:lang w:val="en-GB"/>
        </w:rPr>
        <w:t>d</w:t>
      </w:r>
      <w:r w:rsidRPr="0091203A">
        <w:rPr>
          <w:sz w:val="24"/>
          <w:szCs w:val="24"/>
          <w:lang w:val="en-GB"/>
        </w:rPr>
        <w:t xml:space="preserve"> approach </w:t>
      </w:r>
      <w:r w:rsidR="00E41116" w:rsidRPr="0091203A">
        <w:rPr>
          <w:sz w:val="24"/>
          <w:szCs w:val="24"/>
          <w:lang w:val="en-GB"/>
        </w:rPr>
        <w:t xml:space="preserve">(if needed) </w:t>
      </w:r>
      <w:r w:rsidRPr="0091203A">
        <w:rPr>
          <w:sz w:val="24"/>
          <w:szCs w:val="24"/>
          <w:lang w:val="en-GB"/>
        </w:rPr>
        <w:t xml:space="preserve">to the </w:t>
      </w:r>
      <w:r w:rsidR="00797B43" w:rsidRPr="0091203A">
        <w:rPr>
          <w:sz w:val="24"/>
          <w:szCs w:val="24"/>
          <w:lang w:val="en-GB"/>
        </w:rPr>
        <w:t xml:space="preserve">design, build and </w:t>
      </w:r>
      <w:r w:rsidR="00E41116" w:rsidRPr="0091203A">
        <w:rPr>
          <w:sz w:val="24"/>
          <w:szCs w:val="24"/>
          <w:lang w:val="en-GB"/>
        </w:rPr>
        <w:t xml:space="preserve">implementation of </w:t>
      </w:r>
      <w:r w:rsidRPr="0091203A">
        <w:rPr>
          <w:sz w:val="24"/>
          <w:szCs w:val="24"/>
          <w:lang w:val="en-GB"/>
        </w:rPr>
        <w:t>the operational systems depending on priority and business need.</w:t>
      </w:r>
    </w:p>
    <w:p w14:paraId="22F322B3" w14:textId="77777777" w:rsidR="0051455E" w:rsidRPr="0091203A" w:rsidRDefault="0051455E" w:rsidP="00CF5778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6486E4C6" w14:textId="336A39CF" w:rsidR="0085280C" w:rsidRPr="0091203A" w:rsidRDefault="004043BC" w:rsidP="00735A06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lastRenderedPageBreak/>
        <w:t>T</w:t>
      </w:r>
      <w:r w:rsidR="0085280C" w:rsidRPr="0091203A">
        <w:rPr>
          <w:sz w:val="24"/>
          <w:szCs w:val="24"/>
          <w:lang w:val="en-GB"/>
        </w:rPr>
        <w:t xml:space="preserve">he </w:t>
      </w:r>
      <w:r w:rsidR="002F33B2">
        <w:rPr>
          <w:sz w:val="24"/>
          <w:szCs w:val="24"/>
          <w:lang w:val="en-GB"/>
        </w:rPr>
        <w:t>Bidder</w:t>
      </w:r>
      <w:r w:rsidR="0085280C" w:rsidRPr="0091203A">
        <w:rPr>
          <w:sz w:val="24"/>
          <w:szCs w:val="24"/>
          <w:lang w:val="en-GB"/>
        </w:rPr>
        <w:t xml:space="preserve"> </w:t>
      </w:r>
      <w:proofErr w:type="gramStart"/>
      <w:r w:rsidRPr="0091203A">
        <w:rPr>
          <w:sz w:val="24"/>
          <w:szCs w:val="24"/>
          <w:lang w:val="en-GB"/>
        </w:rPr>
        <w:t>is expected</w:t>
      </w:r>
      <w:proofErr w:type="gramEnd"/>
      <w:r w:rsidRPr="0091203A">
        <w:rPr>
          <w:sz w:val="24"/>
          <w:szCs w:val="24"/>
          <w:lang w:val="en-GB"/>
        </w:rPr>
        <w:t xml:space="preserve"> </w:t>
      </w:r>
      <w:r w:rsidR="0085280C" w:rsidRPr="0091203A">
        <w:rPr>
          <w:sz w:val="24"/>
          <w:szCs w:val="24"/>
          <w:lang w:val="en-GB"/>
        </w:rPr>
        <w:t xml:space="preserve">to provide </w:t>
      </w:r>
      <w:r w:rsidR="0099187F" w:rsidRPr="0091203A">
        <w:rPr>
          <w:sz w:val="24"/>
          <w:szCs w:val="24"/>
          <w:lang w:val="en-GB"/>
        </w:rPr>
        <w:t xml:space="preserve">appropriate </w:t>
      </w:r>
      <w:r w:rsidR="0085280C" w:rsidRPr="0091203A">
        <w:rPr>
          <w:sz w:val="24"/>
          <w:szCs w:val="24"/>
          <w:lang w:val="en-GB"/>
        </w:rPr>
        <w:t xml:space="preserve">post implementation </w:t>
      </w:r>
      <w:r w:rsidR="002B3BFF" w:rsidRPr="0091203A">
        <w:rPr>
          <w:sz w:val="24"/>
          <w:szCs w:val="24"/>
          <w:lang w:val="en-GB"/>
        </w:rPr>
        <w:t>plan, which</w:t>
      </w:r>
      <w:r w:rsidR="0085280C" w:rsidRPr="0091203A">
        <w:rPr>
          <w:sz w:val="24"/>
          <w:szCs w:val="24"/>
          <w:lang w:val="en-GB"/>
        </w:rPr>
        <w:t xml:space="preserve"> </w:t>
      </w:r>
      <w:r w:rsidR="0099187F" w:rsidRPr="0091203A">
        <w:rPr>
          <w:sz w:val="24"/>
          <w:szCs w:val="24"/>
          <w:lang w:val="en-GB"/>
        </w:rPr>
        <w:t>include</w:t>
      </w:r>
      <w:r w:rsidR="0085280C" w:rsidRPr="0091203A">
        <w:rPr>
          <w:sz w:val="24"/>
          <w:szCs w:val="24"/>
          <w:lang w:val="en-GB"/>
        </w:rPr>
        <w:t xml:space="preserve"> warranty </w:t>
      </w:r>
      <w:r w:rsidR="00F6488E" w:rsidRPr="0091203A">
        <w:rPr>
          <w:sz w:val="24"/>
          <w:szCs w:val="24"/>
          <w:lang w:val="en-GB"/>
        </w:rPr>
        <w:t>and post-warranty support</w:t>
      </w:r>
      <w:r w:rsidR="0085280C" w:rsidRPr="0091203A">
        <w:rPr>
          <w:sz w:val="24"/>
          <w:szCs w:val="24"/>
          <w:lang w:val="en-GB"/>
        </w:rPr>
        <w:t xml:space="preserve">. </w:t>
      </w:r>
    </w:p>
    <w:p w14:paraId="26035F2A" w14:textId="77777777" w:rsidR="00381522" w:rsidRPr="0091203A" w:rsidRDefault="00381522" w:rsidP="00381522">
      <w:pPr>
        <w:pStyle w:val="ListParagraph"/>
        <w:rPr>
          <w:sz w:val="24"/>
          <w:szCs w:val="24"/>
          <w:lang w:val="en-GB"/>
        </w:rPr>
      </w:pPr>
    </w:p>
    <w:p w14:paraId="6A66A2ED" w14:textId="4E4F1868" w:rsidR="00461944" w:rsidRPr="0091203A" w:rsidRDefault="005E316F" w:rsidP="002B3BFF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The </w:t>
      </w:r>
      <w:r w:rsidR="002F33B2">
        <w:rPr>
          <w:sz w:val="24"/>
          <w:szCs w:val="24"/>
          <w:lang w:val="en-GB"/>
        </w:rPr>
        <w:t>Bidder</w:t>
      </w:r>
      <w:r w:rsidRPr="0091203A">
        <w:rPr>
          <w:sz w:val="24"/>
          <w:szCs w:val="24"/>
          <w:lang w:val="en-GB"/>
        </w:rPr>
        <w:t xml:space="preserve"> is expected to provide the following deliverables:</w:t>
      </w:r>
    </w:p>
    <w:p w14:paraId="7E8541AD" w14:textId="77777777" w:rsidR="00461944" w:rsidRPr="0091203A" w:rsidRDefault="00461944" w:rsidP="00461944">
      <w:pPr>
        <w:pStyle w:val="ListParagraph"/>
        <w:jc w:val="both"/>
        <w:rPr>
          <w:sz w:val="24"/>
          <w:szCs w:val="24"/>
          <w:lang w:val="en-GB"/>
        </w:rPr>
      </w:pPr>
    </w:p>
    <w:p w14:paraId="5935730C" w14:textId="4B75C2A0" w:rsidR="00735A06" w:rsidRDefault="00735A06" w:rsidP="00735A06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Integrated Higher Ed Platform (as described above).</w:t>
      </w:r>
    </w:p>
    <w:p w14:paraId="7FB84EC9" w14:textId="75F3A1CE" w:rsidR="007824AD" w:rsidRPr="0091203A" w:rsidRDefault="007824AD" w:rsidP="00735A06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System requirements specifications documentation.</w:t>
      </w:r>
    </w:p>
    <w:p w14:paraId="728B6E18" w14:textId="77777777" w:rsidR="008B6D39" w:rsidRPr="0091203A" w:rsidRDefault="008B6D39" w:rsidP="002B3BFF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Design documentation</w:t>
      </w:r>
      <w:r w:rsidR="004043BC" w:rsidRPr="0091203A">
        <w:rPr>
          <w:sz w:val="24"/>
          <w:szCs w:val="24"/>
          <w:lang w:val="en-GB"/>
        </w:rPr>
        <w:t>.</w:t>
      </w:r>
    </w:p>
    <w:p w14:paraId="6A0B8DA5" w14:textId="77777777" w:rsidR="008B6D39" w:rsidRPr="0091203A" w:rsidRDefault="008B6D39" w:rsidP="002B3BFF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Setup documentation</w:t>
      </w:r>
      <w:r w:rsidR="004043BC" w:rsidRPr="0091203A">
        <w:rPr>
          <w:sz w:val="24"/>
          <w:szCs w:val="24"/>
          <w:lang w:val="en-GB"/>
        </w:rPr>
        <w:t>.</w:t>
      </w:r>
    </w:p>
    <w:p w14:paraId="5845E7C1" w14:textId="77777777" w:rsidR="008B6D39" w:rsidRPr="0091203A" w:rsidRDefault="004043BC" w:rsidP="002B3BFF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Source c</w:t>
      </w:r>
      <w:r w:rsidR="008B6D39" w:rsidRPr="0091203A">
        <w:rPr>
          <w:sz w:val="24"/>
          <w:szCs w:val="24"/>
          <w:lang w:val="en-GB"/>
        </w:rPr>
        <w:t>ode</w:t>
      </w:r>
      <w:r w:rsidRPr="0091203A">
        <w:rPr>
          <w:sz w:val="24"/>
          <w:szCs w:val="24"/>
          <w:lang w:val="en-GB"/>
        </w:rPr>
        <w:t>.</w:t>
      </w:r>
    </w:p>
    <w:p w14:paraId="0CD8B7C6" w14:textId="77777777" w:rsidR="0051455E" w:rsidRPr="0091203A" w:rsidRDefault="00735A06" w:rsidP="002B3BFF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Q</w:t>
      </w:r>
      <w:r w:rsidR="004043BC" w:rsidRPr="0091203A">
        <w:rPr>
          <w:sz w:val="24"/>
          <w:szCs w:val="24"/>
          <w:lang w:val="en-GB"/>
        </w:rPr>
        <w:t>uality p</w:t>
      </w:r>
      <w:r w:rsidR="00461944" w:rsidRPr="0091203A">
        <w:rPr>
          <w:sz w:val="24"/>
          <w:szCs w:val="24"/>
          <w:lang w:val="en-GB"/>
        </w:rPr>
        <w:t>lan.</w:t>
      </w:r>
    </w:p>
    <w:p w14:paraId="710EE68B" w14:textId="77777777" w:rsidR="00461944" w:rsidRPr="0091203A" w:rsidRDefault="001071D4" w:rsidP="002B3BFF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Testing p</w:t>
      </w:r>
      <w:r w:rsidR="00461944" w:rsidRPr="0091203A">
        <w:rPr>
          <w:sz w:val="24"/>
          <w:szCs w:val="24"/>
          <w:lang w:val="en-GB"/>
        </w:rPr>
        <w:t xml:space="preserve">lan and </w:t>
      </w:r>
      <w:r w:rsidRPr="0091203A">
        <w:rPr>
          <w:sz w:val="24"/>
          <w:szCs w:val="24"/>
          <w:lang w:val="en-GB"/>
        </w:rPr>
        <w:t>d</w:t>
      </w:r>
      <w:r w:rsidR="00461944" w:rsidRPr="0091203A">
        <w:rPr>
          <w:sz w:val="24"/>
          <w:szCs w:val="24"/>
          <w:lang w:val="en-GB"/>
        </w:rPr>
        <w:t>eliverables (testing scenarios and scripts).</w:t>
      </w:r>
    </w:p>
    <w:p w14:paraId="63AF4480" w14:textId="77777777" w:rsidR="00461944" w:rsidRPr="0091203A" w:rsidRDefault="004043BC" w:rsidP="002B3BFF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Data m</w:t>
      </w:r>
      <w:r w:rsidR="00461944" w:rsidRPr="0091203A">
        <w:rPr>
          <w:sz w:val="24"/>
          <w:szCs w:val="24"/>
          <w:lang w:val="en-GB"/>
        </w:rPr>
        <w:t>igration plan.</w:t>
      </w:r>
    </w:p>
    <w:p w14:paraId="55E3D2D1" w14:textId="77777777" w:rsidR="00461944" w:rsidRPr="0091203A" w:rsidRDefault="00461944" w:rsidP="002B3BFF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Implementation and switchover plan.</w:t>
      </w:r>
    </w:p>
    <w:p w14:paraId="201B807B" w14:textId="77777777" w:rsidR="0051455E" w:rsidRPr="0091203A" w:rsidRDefault="0051455E" w:rsidP="002B3BFF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Post implementation plan.</w:t>
      </w:r>
    </w:p>
    <w:p w14:paraId="5A1CBF61" w14:textId="77777777" w:rsidR="00381522" w:rsidRPr="0091203A" w:rsidRDefault="00381522" w:rsidP="00381522">
      <w:pPr>
        <w:pStyle w:val="ListParagraph"/>
        <w:ind w:left="360"/>
        <w:jc w:val="both"/>
        <w:rPr>
          <w:sz w:val="24"/>
          <w:szCs w:val="24"/>
          <w:lang w:val="en-GB"/>
        </w:rPr>
      </w:pPr>
    </w:p>
    <w:p w14:paraId="11799D7C" w14:textId="77777777" w:rsidR="009D0815" w:rsidRPr="0091203A" w:rsidRDefault="009D0815" w:rsidP="002B3BFF">
      <w:pPr>
        <w:pStyle w:val="Heading1"/>
        <w:numPr>
          <w:ilvl w:val="0"/>
          <w:numId w:val="20"/>
        </w:numPr>
        <w:rPr>
          <w:lang w:val="en-GB"/>
        </w:rPr>
      </w:pPr>
      <w:bookmarkStart w:id="5" w:name="_Toc523667895"/>
      <w:r w:rsidRPr="0091203A">
        <w:rPr>
          <w:lang w:val="en-GB"/>
        </w:rPr>
        <w:t>Non- Functional Requirements</w:t>
      </w:r>
      <w:bookmarkEnd w:id="5"/>
    </w:p>
    <w:p w14:paraId="019B4B16" w14:textId="77777777" w:rsidR="009D0815" w:rsidRPr="0091203A" w:rsidRDefault="009D0815" w:rsidP="00302E8F">
      <w:pPr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The following are the main non-functional requirements that the new </w:t>
      </w:r>
      <w:r w:rsidR="00302E8F" w:rsidRPr="0091203A">
        <w:rPr>
          <w:rFonts w:cstheme="minorHAnsi"/>
          <w:sz w:val="24"/>
          <w:szCs w:val="24"/>
          <w:lang w:val="en-GB"/>
        </w:rPr>
        <w:t>integrated Higher Ed platform</w:t>
      </w:r>
      <w:r w:rsidR="00302E8F" w:rsidRPr="0091203A">
        <w:rPr>
          <w:sz w:val="24"/>
          <w:szCs w:val="24"/>
          <w:lang w:val="en-GB"/>
        </w:rPr>
        <w:t xml:space="preserve"> </w:t>
      </w:r>
      <w:r w:rsidR="000879C2" w:rsidRPr="0091203A">
        <w:rPr>
          <w:sz w:val="24"/>
          <w:szCs w:val="24"/>
          <w:lang w:val="en-GB"/>
        </w:rPr>
        <w:t>must</w:t>
      </w:r>
      <w:r w:rsidR="00DC1D40" w:rsidRPr="0091203A">
        <w:rPr>
          <w:sz w:val="24"/>
          <w:szCs w:val="24"/>
          <w:lang w:val="en-GB"/>
        </w:rPr>
        <w:t xml:space="preserve"> comply </w:t>
      </w:r>
      <w:proofErr w:type="gramStart"/>
      <w:r w:rsidR="00DC1D40" w:rsidRPr="0091203A">
        <w:rPr>
          <w:sz w:val="24"/>
          <w:szCs w:val="24"/>
          <w:lang w:val="en-GB"/>
        </w:rPr>
        <w:t>with</w:t>
      </w:r>
      <w:proofErr w:type="gramEnd"/>
      <w:r w:rsidR="00DC1D40" w:rsidRPr="0091203A">
        <w:rPr>
          <w:sz w:val="24"/>
          <w:szCs w:val="24"/>
          <w:lang w:val="en-GB"/>
        </w:rPr>
        <w:t>:</w:t>
      </w:r>
    </w:p>
    <w:p w14:paraId="3D9C357A" w14:textId="77777777" w:rsidR="00DC1D40" w:rsidRPr="0091203A" w:rsidRDefault="004E63A0" w:rsidP="00DC1D40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Authentication</w:t>
      </w:r>
      <w:r w:rsidR="00DC1D40" w:rsidRPr="0091203A">
        <w:rPr>
          <w:sz w:val="24"/>
          <w:szCs w:val="24"/>
          <w:lang w:val="en-GB"/>
        </w:rPr>
        <w:t>:</w:t>
      </w:r>
    </w:p>
    <w:p w14:paraId="2CBC62CA" w14:textId="5452FD93" w:rsidR="00363A2D" w:rsidRPr="0091203A" w:rsidRDefault="000879C2" w:rsidP="00DB14CE">
      <w:pPr>
        <w:pStyle w:val="ListParagrap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The users </w:t>
      </w:r>
      <w:proofErr w:type="gramStart"/>
      <w:r w:rsidR="00363A2D" w:rsidRPr="0091203A">
        <w:rPr>
          <w:sz w:val="24"/>
          <w:szCs w:val="24"/>
          <w:lang w:val="en-GB"/>
        </w:rPr>
        <w:t>must be authenticated</w:t>
      </w:r>
      <w:proofErr w:type="gramEnd"/>
      <w:r w:rsidR="00363A2D" w:rsidRPr="0091203A">
        <w:rPr>
          <w:sz w:val="24"/>
          <w:szCs w:val="24"/>
          <w:lang w:val="en-GB"/>
        </w:rPr>
        <w:t xml:space="preserve"> to be able to use the system</w:t>
      </w:r>
      <w:r w:rsidR="00DB14CE" w:rsidRPr="0091203A">
        <w:rPr>
          <w:sz w:val="24"/>
          <w:szCs w:val="24"/>
          <w:lang w:val="en-GB"/>
        </w:rPr>
        <w:t xml:space="preserve">. </w:t>
      </w:r>
      <w:r w:rsidR="00363A2D" w:rsidRPr="0091203A">
        <w:rPr>
          <w:sz w:val="24"/>
          <w:szCs w:val="24"/>
          <w:lang w:val="en-GB"/>
        </w:rPr>
        <w:t xml:space="preserve">The authentication </w:t>
      </w:r>
      <w:proofErr w:type="gramStart"/>
      <w:r w:rsidR="00363A2D" w:rsidRPr="0091203A">
        <w:rPr>
          <w:sz w:val="24"/>
          <w:szCs w:val="24"/>
          <w:lang w:val="en-GB"/>
        </w:rPr>
        <w:t>will be done</w:t>
      </w:r>
      <w:proofErr w:type="gramEnd"/>
      <w:r w:rsidR="00363A2D" w:rsidRPr="0091203A">
        <w:rPr>
          <w:sz w:val="24"/>
          <w:szCs w:val="24"/>
          <w:lang w:val="en-GB"/>
        </w:rPr>
        <w:t xml:space="preserve"> through the integration with the current SSO (Single Sign On)</w:t>
      </w:r>
      <w:r w:rsidR="00DB14CE" w:rsidRPr="0091203A">
        <w:rPr>
          <w:sz w:val="24"/>
          <w:szCs w:val="24"/>
          <w:lang w:val="en-GB"/>
        </w:rPr>
        <w:t>.</w:t>
      </w:r>
      <w:r w:rsidR="00363A2D" w:rsidRPr="0091203A">
        <w:rPr>
          <w:sz w:val="24"/>
          <w:szCs w:val="24"/>
          <w:lang w:val="en-GB"/>
        </w:rPr>
        <w:t xml:space="preserve"> </w:t>
      </w:r>
    </w:p>
    <w:p w14:paraId="522699AD" w14:textId="77777777" w:rsidR="004E63A0" w:rsidRPr="0091203A" w:rsidRDefault="004E63A0" w:rsidP="00DB14CE">
      <w:pPr>
        <w:pStyle w:val="ListParagraph"/>
        <w:rPr>
          <w:sz w:val="24"/>
          <w:szCs w:val="24"/>
          <w:lang w:val="en-GB"/>
        </w:rPr>
      </w:pPr>
    </w:p>
    <w:p w14:paraId="2DE267D4" w14:textId="77777777" w:rsidR="004E63A0" w:rsidRPr="0091203A" w:rsidRDefault="004E63A0" w:rsidP="004E63A0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Authorization:</w:t>
      </w:r>
    </w:p>
    <w:p w14:paraId="61B5EBA8" w14:textId="77777777" w:rsidR="004E63A0" w:rsidRPr="0091203A" w:rsidRDefault="00A75141" w:rsidP="00302E8F">
      <w:pPr>
        <w:pStyle w:val="ListParagrap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Logged-in users can only perform activities in the system according to their assigned roles </w:t>
      </w:r>
      <w:r w:rsidR="00B23C6E" w:rsidRPr="0091203A">
        <w:rPr>
          <w:sz w:val="24"/>
          <w:szCs w:val="24"/>
          <w:lang w:val="en-GB"/>
        </w:rPr>
        <w:t>for each respective service</w:t>
      </w:r>
      <w:r w:rsidRPr="0091203A">
        <w:rPr>
          <w:sz w:val="24"/>
          <w:szCs w:val="24"/>
          <w:lang w:val="en-GB"/>
        </w:rPr>
        <w:t xml:space="preserve">. </w:t>
      </w:r>
      <w:r w:rsidR="00302E8F" w:rsidRPr="0091203A">
        <w:rPr>
          <w:sz w:val="24"/>
          <w:szCs w:val="24"/>
          <w:lang w:val="en-GB"/>
        </w:rPr>
        <w:t>The system shall provide the functionality of creating new roles and assigning them to users.</w:t>
      </w:r>
    </w:p>
    <w:p w14:paraId="1B1E7C5A" w14:textId="77777777" w:rsidR="004E63A0" w:rsidRPr="0091203A" w:rsidRDefault="004E63A0" w:rsidP="00DB14CE">
      <w:pPr>
        <w:pStyle w:val="ListParagraph"/>
        <w:rPr>
          <w:sz w:val="24"/>
          <w:szCs w:val="24"/>
          <w:lang w:val="en-GB"/>
        </w:rPr>
      </w:pPr>
    </w:p>
    <w:p w14:paraId="7B9546E2" w14:textId="77777777" w:rsidR="004E63A0" w:rsidRPr="0091203A" w:rsidRDefault="004E63A0" w:rsidP="004E63A0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Interoperability</w:t>
      </w:r>
      <w:r w:rsidR="00A75141" w:rsidRPr="0091203A">
        <w:rPr>
          <w:sz w:val="24"/>
          <w:szCs w:val="24"/>
          <w:lang w:val="en-GB"/>
        </w:rPr>
        <w:t>:</w:t>
      </w:r>
    </w:p>
    <w:p w14:paraId="28CD432A" w14:textId="77777777" w:rsidR="00A75141" w:rsidRPr="0091203A" w:rsidRDefault="00A75141" w:rsidP="00E3655A">
      <w:pPr>
        <w:pStyle w:val="ListParagrap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The system </w:t>
      </w:r>
      <w:proofErr w:type="gramStart"/>
      <w:r w:rsidRPr="0091203A">
        <w:rPr>
          <w:sz w:val="24"/>
          <w:szCs w:val="24"/>
          <w:lang w:val="en-GB"/>
        </w:rPr>
        <w:t>is expected</w:t>
      </w:r>
      <w:proofErr w:type="gramEnd"/>
      <w:r w:rsidRPr="0091203A">
        <w:rPr>
          <w:sz w:val="24"/>
          <w:szCs w:val="24"/>
          <w:lang w:val="en-GB"/>
        </w:rPr>
        <w:t xml:space="preserve"> to integrate with many other systems internally within the ministry or externally with other governmental/private entities or international institutions. The integration protocol</w:t>
      </w:r>
      <w:r w:rsidR="00783523" w:rsidRPr="0091203A">
        <w:rPr>
          <w:sz w:val="24"/>
          <w:szCs w:val="24"/>
          <w:lang w:val="en-GB"/>
        </w:rPr>
        <w:t>s</w:t>
      </w:r>
      <w:r w:rsidRPr="0091203A">
        <w:rPr>
          <w:sz w:val="24"/>
          <w:szCs w:val="24"/>
          <w:lang w:val="en-GB"/>
        </w:rPr>
        <w:t xml:space="preserve"> shall </w:t>
      </w:r>
      <w:r w:rsidR="00783523" w:rsidRPr="0091203A">
        <w:rPr>
          <w:sz w:val="24"/>
          <w:szCs w:val="24"/>
          <w:lang w:val="en-GB"/>
        </w:rPr>
        <w:t xml:space="preserve">comply with current </w:t>
      </w:r>
      <w:r w:rsidRPr="0091203A">
        <w:rPr>
          <w:sz w:val="24"/>
          <w:szCs w:val="24"/>
          <w:lang w:val="en-GB"/>
        </w:rPr>
        <w:t>industry standard</w:t>
      </w:r>
      <w:r w:rsidR="00783523" w:rsidRPr="0091203A">
        <w:rPr>
          <w:sz w:val="24"/>
          <w:szCs w:val="24"/>
          <w:lang w:val="en-GB"/>
        </w:rPr>
        <w:t xml:space="preserve">s, such as </w:t>
      </w:r>
      <w:proofErr w:type="spellStart"/>
      <w:r w:rsidR="00783523" w:rsidRPr="0091203A">
        <w:rPr>
          <w:sz w:val="24"/>
          <w:szCs w:val="24"/>
          <w:lang w:val="en-GB"/>
        </w:rPr>
        <w:t>Webservices</w:t>
      </w:r>
      <w:proofErr w:type="spellEnd"/>
      <w:r w:rsidR="00783523" w:rsidRPr="0091203A">
        <w:rPr>
          <w:sz w:val="24"/>
          <w:szCs w:val="24"/>
          <w:lang w:val="en-GB"/>
        </w:rPr>
        <w:t xml:space="preserve"> (</w:t>
      </w:r>
      <w:r w:rsidR="00DC7485" w:rsidRPr="0091203A">
        <w:rPr>
          <w:sz w:val="24"/>
          <w:szCs w:val="24"/>
          <w:lang w:val="en-GB"/>
        </w:rPr>
        <w:t xml:space="preserve">ex: </w:t>
      </w:r>
      <w:r w:rsidR="00783523" w:rsidRPr="0091203A">
        <w:rPr>
          <w:sz w:val="24"/>
          <w:szCs w:val="24"/>
          <w:lang w:val="en-GB"/>
        </w:rPr>
        <w:t>SOAP and REST), or Messaging (</w:t>
      </w:r>
      <w:r w:rsidR="00DC7485" w:rsidRPr="0091203A">
        <w:rPr>
          <w:sz w:val="24"/>
          <w:szCs w:val="24"/>
          <w:lang w:val="en-GB"/>
        </w:rPr>
        <w:t>ex: AMQP or Kafka)</w:t>
      </w:r>
      <w:r w:rsidR="00783523" w:rsidRPr="0091203A">
        <w:rPr>
          <w:sz w:val="24"/>
          <w:szCs w:val="24"/>
          <w:lang w:val="en-GB"/>
        </w:rPr>
        <w:t xml:space="preserve"> </w:t>
      </w:r>
      <w:r w:rsidR="00DC7485" w:rsidRPr="0091203A">
        <w:rPr>
          <w:sz w:val="24"/>
          <w:szCs w:val="24"/>
          <w:lang w:val="en-GB"/>
        </w:rPr>
        <w:t xml:space="preserve">but not </w:t>
      </w:r>
      <w:r w:rsidR="00E3655A" w:rsidRPr="0091203A">
        <w:rPr>
          <w:sz w:val="24"/>
          <w:szCs w:val="24"/>
          <w:lang w:val="en-GB"/>
        </w:rPr>
        <w:t>expecting</w:t>
      </w:r>
      <w:r w:rsidR="00CB7E63" w:rsidRPr="0091203A">
        <w:rPr>
          <w:sz w:val="24"/>
          <w:szCs w:val="24"/>
          <w:lang w:val="en-GB"/>
        </w:rPr>
        <w:t xml:space="preserve"> a shared database, </w:t>
      </w:r>
      <w:r w:rsidR="00E3655A" w:rsidRPr="0091203A">
        <w:rPr>
          <w:sz w:val="24"/>
          <w:szCs w:val="24"/>
          <w:lang w:val="en-GB"/>
        </w:rPr>
        <w:t xml:space="preserve">files exchange, </w:t>
      </w:r>
      <w:r w:rsidR="00CB7E63" w:rsidRPr="0091203A">
        <w:rPr>
          <w:sz w:val="24"/>
          <w:szCs w:val="24"/>
          <w:lang w:val="en-GB"/>
        </w:rPr>
        <w:t>or</w:t>
      </w:r>
      <w:r w:rsidR="00DC7485" w:rsidRPr="0091203A">
        <w:rPr>
          <w:sz w:val="24"/>
          <w:szCs w:val="24"/>
          <w:lang w:val="en-GB"/>
        </w:rPr>
        <w:t xml:space="preserve"> </w:t>
      </w:r>
      <w:r w:rsidR="00381FB4" w:rsidRPr="0091203A">
        <w:rPr>
          <w:sz w:val="24"/>
          <w:szCs w:val="24"/>
          <w:lang w:val="en-GB"/>
        </w:rPr>
        <w:t xml:space="preserve">an RPC </w:t>
      </w:r>
      <w:r w:rsidR="00207711" w:rsidRPr="0091203A">
        <w:rPr>
          <w:sz w:val="24"/>
          <w:szCs w:val="24"/>
          <w:lang w:val="en-GB"/>
        </w:rPr>
        <w:t xml:space="preserve">style </w:t>
      </w:r>
      <w:r w:rsidR="00381FB4" w:rsidRPr="0091203A">
        <w:rPr>
          <w:sz w:val="24"/>
          <w:szCs w:val="24"/>
          <w:lang w:val="en-GB"/>
        </w:rPr>
        <w:t>communication protocol</w:t>
      </w:r>
      <w:r w:rsidR="00E3655A" w:rsidRPr="0091203A">
        <w:rPr>
          <w:sz w:val="24"/>
          <w:szCs w:val="24"/>
          <w:lang w:val="en-GB"/>
        </w:rPr>
        <w:t xml:space="preserve"> as forms of integration</w:t>
      </w:r>
      <w:r w:rsidR="00F4528D" w:rsidRPr="0091203A">
        <w:rPr>
          <w:sz w:val="24"/>
          <w:szCs w:val="24"/>
          <w:lang w:val="en-GB"/>
        </w:rPr>
        <w:t>.</w:t>
      </w:r>
    </w:p>
    <w:p w14:paraId="65966DDC" w14:textId="77777777" w:rsidR="00F4528D" w:rsidRPr="0091203A" w:rsidRDefault="00F4528D" w:rsidP="00E3655A">
      <w:pPr>
        <w:pStyle w:val="ListParagraph"/>
        <w:rPr>
          <w:sz w:val="24"/>
          <w:szCs w:val="24"/>
        </w:rPr>
      </w:pPr>
    </w:p>
    <w:p w14:paraId="57017553" w14:textId="77777777" w:rsidR="00F4528D" w:rsidRPr="0091203A" w:rsidRDefault="00F4528D" w:rsidP="00F4528D">
      <w:pPr>
        <w:pStyle w:val="ListParagraph"/>
        <w:rPr>
          <w:sz w:val="24"/>
          <w:szCs w:val="24"/>
          <w:lang w:val="en-GB"/>
        </w:rPr>
      </w:pPr>
      <w:r w:rsidRPr="0091203A">
        <w:rPr>
          <w:sz w:val="24"/>
          <w:szCs w:val="24"/>
        </w:rPr>
        <w:t>The system shall integrate with SMS and payment gateways to send notifications and process end users payments</w:t>
      </w:r>
      <w:r w:rsidR="00302E8F" w:rsidRPr="0091203A">
        <w:rPr>
          <w:sz w:val="24"/>
          <w:szCs w:val="24"/>
        </w:rPr>
        <w:t>.</w:t>
      </w:r>
    </w:p>
    <w:p w14:paraId="6DFEDA46" w14:textId="77777777" w:rsidR="00CB7E63" w:rsidRPr="0091203A" w:rsidRDefault="00CB7E63" w:rsidP="00CB7E63">
      <w:pPr>
        <w:pStyle w:val="ListParagraph"/>
        <w:rPr>
          <w:sz w:val="24"/>
          <w:szCs w:val="24"/>
          <w:lang w:val="en-GB"/>
        </w:rPr>
      </w:pPr>
    </w:p>
    <w:p w14:paraId="6508A990" w14:textId="77777777" w:rsidR="00EC04D7" w:rsidRPr="0091203A" w:rsidRDefault="004F7303" w:rsidP="00EC04D7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Usability</w:t>
      </w:r>
      <w:r w:rsidR="00CB7E63" w:rsidRPr="0091203A">
        <w:rPr>
          <w:sz w:val="24"/>
          <w:szCs w:val="24"/>
          <w:lang w:val="en-GB"/>
        </w:rPr>
        <w:t>:</w:t>
      </w:r>
    </w:p>
    <w:p w14:paraId="185DD627" w14:textId="77777777" w:rsidR="00CB7E63" w:rsidRPr="0091203A" w:rsidRDefault="00CB7E63" w:rsidP="00302E8F">
      <w:pPr>
        <w:pStyle w:val="ListParagrap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The system </w:t>
      </w:r>
      <w:r w:rsidR="00302E8F" w:rsidRPr="0091203A">
        <w:rPr>
          <w:sz w:val="24"/>
          <w:szCs w:val="24"/>
          <w:lang w:val="en-GB"/>
        </w:rPr>
        <w:t>shall</w:t>
      </w:r>
      <w:r w:rsidR="00E3655A" w:rsidRPr="0091203A">
        <w:rPr>
          <w:sz w:val="24"/>
          <w:szCs w:val="24"/>
          <w:lang w:val="en-GB"/>
        </w:rPr>
        <w:t xml:space="preserve"> be intuitive</w:t>
      </w:r>
      <w:r w:rsidR="00302E8F" w:rsidRPr="0091203A">
        <w:rPr>
          <w:sz w:val="24"/>
          <w:szCs w:val="24"/>
          <w:lang w:val="en-GB"/>
        </w:rPr>
        <w:t>, responsive</w:t>
      </w:r>
      <w:r w:rsidR="00E3655A" w:rsidRPr="0091203A">
        <w:rPr>
          <w:sz w:val="24"/>
          <w:szCs w:val="24"/>
          <w:lang w:val="en-GB"/>
        </w:rPr>
        <w:t xml:space="preserve"> </w:t>
      </w:r>
      <w:r w:rsidR="00302E8F" w:rsidRPr="0091203A">
        <w:rPr>
          <w:sz w:val="24"/>
          <w:szCs w:val="24"/>
          <w:lang w:val="en-GB"/>
        </w:rPr>
        <w:t>and easy to use</w:t>
      </w:r>
      <w:r w:rsidR="000D4648" w:rsidRPr="0091203A">
        <w:rPr>
          <w:sz w:val="24"/>
          <w:szCs w:val="24"/>
          <w:lang w:val="en-GB"/>
        </w:rPr>
        <w:t xml:space="preserve">. </w:t>
      </w:r>
      <w:r w:rsidR="00E3655A" w:rsidRPr="0091203A">
        <w:rPr>
          <w:sz w:val="24"/>
          <w:szCs w:val="24"/>
          <w:lang w:val="en-GB"/>
        </w:rPr>
        <w:t>The business</w:t>
      </w:r>
      <w:r w:rsidR="004B5C33" w:rsidRPr="0091203A">
        <w:rPr>
          <w:sz w:val="24"/>
          <w:szCs w:val="24"/>
          <w:lang w:val="en-GB"/>
        </w:rPr>
        <w:t xml:space="preserve"> processes </w:t>
      </w:r>
      <w:proofErr w:type="gramStart"/>
      <w:r w:rsidR="00F22DA4" w:rsidRPr="0091203A">
        <w:rPr>
          <w:sz w:val="24"/>
          <w:szCs w:val="24"/>
          <w:lang w:val="en-GB"/>
        </w:rPr>
        <w:t>shall be designed</w:t>
      </w:r>
      <w:proofErr w:type="gramEnd"/>
      <w:r w:rsidR="00F22DA4" w:rsidRPr="0091203A">
        <w:rPr>
          <w:sz w:val="24"/>
          <w:szCs w:val="24"/>
          <w:lang w:val="en-GB"/>
        </w:rPr>
        <w:t xml:space="preserve"> to be </w:t>
      </w:r>
      <w:r w:rsidR="004B5C33" w:rsidRPr="0091203A">
        <w:rPr>
          <w:sz w:val="24"/>
          <w:szCs w:val="24"/>
          <w:lang w:val="en-GB"/>
        </w:rPr>
        <w:t>streamlined</w:t>
      </w:r>
      <w:r w:rsidR="00E3655A" w:rsidRPr="0091203A">
        <w:rPr>
          <w:sz w:val="24"/>
          <w:szCs w:val="24"/>
          <w:lang w:val="en-GB"/>
        </w:rPr>
        <w:t xml:space="preserve"> and effective with no waiting time as possible. </w:t>
      </w:r>
      <w:r w:rsidR="00E3655A" w:rsidRPr="0091203A">
        <w:rPr>
          <w:sz w:val="24"/>
          <w:szCs w:val="24"/>
          <w:lang w:val="en-GB"/>
        </w:rPr>
        <w:lastRenderedPageBreak/>
        <w:t xml:space="preserve">Modern modelling languages </w:t>
      </w:r>
      <w:proofErr w:type="gramStart"/>
      <w:r w:rsidR="00E3655A" w:rsidRPr="0091203A">
        <w:rPr>
          <w:sz w:val="24"/>
          <w:szCs w:val="24"/>
          <w:lang w:val="en-GB"/>
        </w:rPr>
        <w:t>must be used</w:t>
      </w:r>
      <w:proofErr w:type="gramEnd"/>
      <w:r w:rsidR="00E3655A" w:rsidRPr="0091203A">
        <w:rPr>
          <w:sz w:val="24"/>
          <w:szCs w:val="24"/>
          <w:lang w:val="en-GB"/>
        </w:rPr>
        <w:t xml:space="preserve"> to model the business processes, such as UML and BPMN.</w:t>
      </w:r>
    </w:p>
    <w:p w14:paraId="62ED4BAA" w14:textId="77777777" w:rsidR="005547B8" w:rsidRPr="0091203A" w:rsidRDefault="005547B8" w:rsidP="00302E8F">
      <w:pPr>
        <w:ind w:left="720"/>
        <w:rPr>
          <w:sz w:val="24"/>
          <w:szCs w:val="24"/>
        </w:rPr>
      </w:pPr>
      <w:r w:rsidRPr="0091203A">
        <w:rPr>
          <w:sz w:val="24"/>
          <w:szCs w:val="24"/>
        </w:rPr>
        <w:t>The system sh</w:t>
      </w:r>
      <w:r w:rsidR="00302E8F" w:rsidRPr="0091203A">
        <w:rPr>
          <w:sz w:val="24"/>
          <w:szCs w:val="24"/>
        </w:rPr>
        <w:t>all</w:t>
      </w:r>
      <w:r w:rsidRPr="0091203A">
        <w:rPr>
          <w:sz w:val="24"/>
          <w:szCs w:val="24"/>
        </w:rPr>
        <w:t xml:space="preserve"> be compatible with all known browsers e.g. Internet Explorer, Chrome, Firefox</w:t>
      </w:r>
      <w:r w:rsidR="003C5ED6">
        <w:rPr>
          <w:sz w:val="24"/>
          <w:szCs w:val="24"/>
        </w:rPr>
        <w:t>,</w:t>
      </w:r>
      <w:r w:rsidRPr="0091203A">
        <w:rPr>
          <w:sz w:val="24"/>
          <w:szCs w:val="24"/>
        </w:rPr>
        <w:t xml:space="preserve"> Safari, etc.   </w:t>
      </w:r>
    </w:p>
    <w:p w14:paraId="447CAD1F" w14:textId="77777777" w:rsidR="004E63A0" w:rsidRPr="0091203A" w:rsidRDefault="004E63A0" w:rsidP="004E63A0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Scalability</w:t>
      </w:r>
      <w:r w:rsidR="00E3655A" w:rsidRPr="0091203A">
        <w:rPr>
          <w:sz w:val="24"/>
          <w:szCs w:val="24"/>
          <w:lang w:val="en-GB"/>
        </w:rPr>
        <w:t>:</w:t>
      </w:r>
    </w:p>
    <w:p w14:paraId="7E0A5B78" w14:textId="45664517" w:rsidR="00E3655A" w:rsidRPr="0091203A" w:rsidRDefault="00E3655A" w:rsidP="00602452">
      <w:pPr>
        <w:pStyle w:val="ListParagrap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The system as a whole or any of its modules </w:t>
      </w:r>
      <w:r w:rsidR="00602452" w:rsidRPr="0091203A">
        <w:rPr>
          <w:sz w:val="24"/>
          <w:szCs w:val="24"/>
          <w:lang w:val="en-GB"/>
        </w:rPr>
        <w:t>shall</w:t>
      </w:r>
      <w:r w:rsidRPr="0091203A">
        <w:rPr>
          <w:sz w:val="24"/>
          <w:szCs w:val="24"/>
          <w:lang w:val="en-GB"/>
        </w:rPr>
        <w:t xml:space="preserve"> be </w:t>
      </w:r>
      <w:r w:rsidR="0001385E" w:rsidRPr="0001385E">
        <w:rPr>
          <w:sz w:val="24"/>
          <w:szCs w:val="24"/>
          <w:lang w:val="en-GB"/>
        </w:rPr>
        <w:t>scal</w:t>
      </w:r>
      <w:r w:rsidR="0001385E">
        <w:rPr>
          <w:sz w:val="24"/>
          <w:szCs w:val="24"/>
          <w:lang w:val="en-GB"/>
        </w:rPr>
        <w:t>able</w:t>
      </w:r>
      <w:r w:rsidR="0001385E" w:rsidRPr="0091203A">
        <w:rPr>
          <w:sz w:val="24"/>
          <w:szCs w:val="24"/>
          <w:lang w:val="en-GB"/>
        </w:rPr>
        <w:t xml:space="preserve"> </w:t>
      </w:r>
      <w:r w:rsidR="00602452" w:rsidRPr="0091203A">
        <w:rPr>
          <w:sz w:val="24"/>
          <w:szCs w:val="24"/>
          <w:lang w:val="en-GB"/>
        </w:rPr>
        <w:t xml:space="preserve">vertically and/or horizontally </w:t>
      </w:r>
      <w:r w:rsidRPr="0091203A">
        <w:rPr>
          <w:sz w:val="24"/>
          <w:szCs w:val="24"/>
          <w:lang w:val="en-GB"/>
        </w:rPr>
        <w:t>with minimum effort and cost.</w:t>
      </w:r>
    </w:p>
    <w:p w14:paraId="6E64094C" w14:textId="77777777" w:rsidR="00E3655A" w:rsidRPr="0091203A" w:rsidRDefault="00E3655A" w:rsidP="00E3655A">
      <w:pPr>
        <w:pStyle w:val="ListParagraph"/>
        <w:rPr>
          <w:sz w:val="24"/>
          <w:szCs w:val="24"/>
          <w:lang w:val="en-GB"/>
        </w:rPr>
      </w:pPr>
    </w:p>
    <w:p w14:paraId="0EC58872" w14:textId="77777777" w:rsidR="004E63A0" w:rsidRPr="0091203A" w:rsidRDefault="004F7303" w:rsidP="004F7303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Auditability</w:t>
      </w:r>
      <w:r w:rsidR="004E63A0" w:rsidRPr="0091203A">
        <w:rPr>
          <w:sz w:val="24"/>
          <w:szCs w:val="24"/>
          <w:lang w:val="en-GB"/>
        </w:rPr>
        <w:t>:</w:t>
      </w:r>
    </w:p>
    <w:p w14:paraId="4B103D2D" w14:textId="77777777" w:rsidR="004E63A0" w:rsidRPr="0091203A" w:rsidRDefault="00E3655A" w:rsidP="00F4528D">
      <w:pPr>
        <w:pStyle w:val="ListParagrap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Each </w:t>
      </w:r>
      <w:r w:rsidR="00602452" w:rsidRPr="0091203A">
        <w:rPr>
          <w:sz w:val="24"/>
          <w:szCs w:val="24"/>
          <w:lang w:val="en-GB"/>
        </w:rPr>
        <w:t xml:space="preserve">business </w:t>
      </w:r>
      <w:r w:rsidRPr="0091203A">
        <w:rPr>
          <w:sz w:val="24"/>
          <w:szCs w:val="24"/>
          <w:lang w:val="en-GB"/>
        </w:rPr>
        <w:t xml:space="preserve">transaction performed by the user </w:t>
      </w:r>
      <w:proofErr w:type="gramStart"/>
      <w:r w:rsidRPr="0091203A">
        <w:rPr>
          <w:sz w:val="24"/>
          <w:szCs w:val="24"/>
          <w:lang w:val="en-GB"/>
        </w:rPr>
        <w:t>must be logged</w:t>
      </w:r>
      <w:proofErr w:type="gramEnd"/>
      <w:r w:rsidRPr="0091203A">
        <w:rPr>
          <w:sz w:val="24"/>
          <w:szCs w:val="24"/>
          <w:lang w:val="en-GB"/>
        </w:rPr>
        <w:t xml:space="preserve"> for </w:t>
      </w:r>
      <w:r w:rsidR="00473E3A" w:rsidRPr="0091203A">
        <w:rPr>
          <w:sz w:val="24"/>
          <w:szCs w:val="24"/>
          <w:lang w:val="en-GB"/>
        </w:rPr>
        <w:t xml:space="preserve">auditing purposes. </w:t>
      </w:r>
      <w:r w:rsidR="00672EBD" w:rsidRPr="0091203A">
        <w:rPr>
          <w:sz w:val="24"/>
          <w:szCs w:val="24"/>
          <w:lang w:val="en-GB"/>
        </w:rPr>
        <w:t xml:space="preserve">The audit logs shall be </w:t>
      </w:r>
      <w:r w:rsidR="00F4528D" w:rsidRPr="0091203A">
        <w:rPr>
          <w:sz w:val="24"/>
          <w:szCs w:val="24"/>
          <w:lang w:val="en-GB"/>
        </w:rPr>
        <w:t>analysed through dashboards and analytical reports</w:t>
      </w:r>
      <w:r w:rsidR="004A294F" w:rsidRPr="0091203A">
        <w:rPr>
          <w:sz w:val="24"/>
          <w:szCs w:val="24"/>
          <w:lang w:val="en-GB"/>
        </w:rPr>
        <w:t xml:space="preserve"> built within the new system.</w:t>
      </w:r>
    </w:p>
    <w:p w14:paraId="4907D74A" w14:textId="77777777" w:rsidR="004E63A0" w:rsidRPr="0091203A" w:rsidRDefault="004E63A0" w:rsidP="00DB14CE">
      <w:pPr>
        <w:pStyle w:val="ListParagraph"/>
        <w:rPr>
          <w:sz w:val="24"/>
          <w:szCs w:val="24"/>
          <w:lang w:val="en-GB"/>
        </w:rPr>
      </w:pPr>
    </w:p>
    <w:p w14:paraId="4CDB19F5" w14:textId="77777777" w:rsidR="004A294F" w:rsidRPr="0091203A" w:rsidRDefault="004A294F" w:rsidP="004A294F">
      <w:pPr>
        <w:pStyle w:val="ListParagraph"/>
        <w:keepNext/>
        <w:numPr>
          <w:ilvl w:val="0"/>
          <w:numId w:val="26"/>
        </w:numPr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Data Integrity:</w:t>
      </w:r>
    </w:p>
    <w:p w14:paraId="0C7FB14F" w14:textId="77777777" w:rsidR="004A294F" w:rsidRPr="0091203A" w:rsidRDefault="004A294F" w:rsidP="004A294F">
      <w:pPr>
        <w:pStyle w:val="ListParagrap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The current and historical data shall be migrated to the new system. It is inevitable to ensure data integrity while migrating to the new data structure.</w:t>
      </w:r>
    </w:p>
    <w:p w14:paraId="19C1ED5B" w14:textId="77777777" w:rsidR="004A294F" w:rsidRPr="0091203A" w:rsidRDefault="004A294F" w:rsidP="004A294F">
      <w:pPr>
        <w:pStyle w:val="ListParagraph"/>
        <w:rPr>
          <w:sz w:val="24"/>
          <w:szCs w:val="24"/>
          <w:lang w:val="en-GB"/>
        </w:rPr>
      </w:pPr>
    </w:p>
    <w:p w14:paraId="3FBB84BD" w14:textId="77777777" w:rsidR="004E63A0" w:rsidRPr="0091203A" w:rsidRDefault="004E63A0" w:rsidP="004E63A0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Performance:</w:t>
      </w:r>
    </w:p>
    <w:p w14:paraId="17E027D8" w14:textId="77777777" w:rsidR="00381FB4" w:rsidRPr="0091203A" w:rsidRDefault="005547B8" w:rsidP="00807C1B">
      <w:pPr>
        <w:pStyle w:val="ListParagrap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The response time</w:t>
      </w:r>
      <w:r w:rsidR="00F4528D" w:rsidRPr="0091203A">
        <w:rPr>
          <w:sz w:val="24"/>
          <w:szCs w:val="24"/>
          <w:lang w:val="en-GB"/>
        </w:rPr>
        <w:t xml:space="preserve"> </w:t>
      </w:r>
      <w:r w:rsidR="000D4648" w:rsidRPr="0091203A">
        <w:rPr>
          <w:sz w:val="24"/>
          <w:szCs w:val="24"/>
          <w:lang w:val="en-GB"/>
        </w:rPr>
        <w:t>shall</w:t>
      </w:r>
      <w:r w:rsidR="00F4528D" w:rsidRPr="0091203A">
        <w:rPr>
          <w:sz w:val="24"/>
          <w:szCs w:val="24"/>
          <w:lang w:val="en-GB"/>
        </w:rPr>
        <w:t xml:space="preserve"> be very acceptable to the users according to the internet bandwidth and computer processing power. </w:t>
      </w:r>
      <w:r w:rsidR="00807C1B" w:rsidRPr="0091203A">
        <w:rPr>
          <w:sz w:val="24"/>
          <w:szCs w:val="24"/>
          <w:lang w:val="en-GB"/>
        </w:rPr>
        <w:t>Proving</w:t>
      </w:r>
      <w:r w:rsidR="00F4528D" w:rsidRPr="0091203A">
        <w:rPr>
          <w:sz w:val="24"/>
          <w:szCs w:val="24"/>
          <w:lang w:val="en-GB"/>
        </w:rPr>
        <w:t xml:space="preserve"> this requires conducting different types of performance tests, </w:t>
      </w:r>
      <w:r w:rsidR="00D02D15" w:rsidRPr="0091203A">
        <w:rPr>
          <w:sz w:val="24"/>
          <w:szCs w:val="24"/>
          <w:lang w:val="en-GB"/>
        </w:rPr>
        <w:t>such as load and stress testing.</w:t>
      </w:r>
    </w:p>
    <w:p w14:paraId="0D655380" w14:textId="77777777" w:rsidR="004A294F" w:rsidRPr="0091203A" w:rsidRDefault="004A294F" w:rsidP="00807C1B">
      <w:pPr>
        <w:pStyle w:val="ListParagraph"/>
        <w:rPr>
          <w:sz w:val="24"/>
          <w:szCs w:val="24"/>
          <w:lang w:val="en-GB"/>
        </w:rPr>
      </w:pPr>
    </w:p>
    <w:p w14:paraId="03411AAA" w14:textId="77777777" w:rsidR="004A294F" w:rsidRPr="0091203A" w:rsidRDefault="004A294F" w:rsidP="004A294F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Analysis and Reporting:</w:t>
      </w:r>
    </w:p>
    <w:p w14:paraId="73A891F8" w14:textId="5D595809" w:rsidR="004A294F" w:rsidRDefault="004A294F" w:rsidP="004A294F">
      <w:pPr>
        <w:pStyle w:val="ListParagrap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The new system </w:t>
      </w:r>
      <w:r w:rsidR="00705057" w:rsidRPr="0091203A">
        <w:rPr>
          <w:sz w:val="24"/>
          <w:szCs w:val="24"/>
          <w:lang w:val="en-GB"/>
        </w:rPr>
        <w:t>shall</w:t>
      </w:r>
      <w:r w:rsidRPr="0091203A">
        <w:rPr>
          <w:sz w:val="24"/>
          <w:szCs w:val="24"/>
          <w:lang w:val="en-GB"/>
        </w:rPr>
        <w:t xml:space="preserve"> </w:t>
      </w:r>
      <w:r w:rsidR="00DC04E4" w:rsidRPr="0091203A">
        <w:rPr>
          <w:sz w:val="24"/>
          <w:szCs w:val="24"/>
          <w:lang w:val="en-GB"/>
        </w:rPr>
        <w:t>be capable</w:t>
      </w:r>
      <w:r w:rsidRPr="0091203A">
        <w:rPr>
          <w:sz w:val="24"/>
          <w:szCs w:val="24"/>
          <w:lang w:val="en-GB"/>
        </w:rPr>
        <w:t xml:space="preserve"> </w:t>
      </w:r>
      <w:r w:rsidR="00DC04E4" w:rsidRPr="0091203A">
        <w:rPr>
          <w:sz w:val="24"/>
          <w:szCs w:val="24"/>
          <w:lang w:val="en-GB"/>
        </w:rPr>
        <w:t>in</w:t>
      </w:r>
      <w:r w:rsidR="00705057" w:rsidRPr="0091203A">
        <w:rPr>
          <w:sz w:val="24"/>
          <w:szCs w:val="24"/>
          <w:lang w:val="en-GB"/>
        </w:rPr>
        <w:t xml:space="preserve"> analys</w:t>
      </w:r>
      <w:r w:rsidR="00DC04E4" w:rsidRPr="0091203A">
        <w:rPr>
          <w:sz w:val="24"/>
          <w:szCs w:val="24"/>
          <w:lang w:val="en-GB"/>
        </w:rPr>
        <w:t>ing</w:t>
      </w:r>
      <w:r w:rsidR="00705057" w:rsidRPr="0091203A">
        <w:rPr>
          <w:sz w:val="24"/>
          <w:szCs w:val="24"/>
          <w:lang w:val="en-GB"/>
        </w:rPr>
        <w:t xml:space="preserve"> the collected data and present insightful information to the business users (decision makers) and to the applicants. Such </w:t>
      </w:r>
      <w:r w:rsidR="0054670A" w:rsidRPr="0091203A">
        <w:rPr>
          <w:sz w:val="24"/>
          <w:szCs w:val="24"/>
          <w:lang w:val="en-GB"/>
        </w:rPr>
        <w:t xml:space="preserve">insightful </w:t>
      </w:r>
      <w:r w:rsidR="00705057" w:rsidRPr="0091203A">
        <w:rPr>
          <w:sz w:val="24"/>
          <w:szCs w:val="24"/>
          <w:lang w:val="en-GB"/>
        </w:rPr>
        <w:t>information</w:t>
      </w:r>
      <w:r w:rsidR="0054670A" w:rsidRPr="0091203A">
        <w:rPr>
          <w:sz w:val="24"/>
          <w:szCs w:val="24"/>
          <w:lang w:val="en-GB"/>
        </w:rPr>
        <w:t xml:space="preserve"> </w:t>
      </w:r>
      <w:proofErr w:type="gramStart"/>
      <w:r w:rsidR="0054670A" w:rsidRPr="0091203A">
        <w:rPr>
          <w:sz w:val="24"/>
          <w:szCs w:val="24"/>
          <w:lang w:val="en-GB"/>
        </w:rPr>
        <w:t>can be viewed</w:t>
      </w:r>
      <w:proofErr w:type="gramEnd"/>
      <w:r w:rsidR="0054670A" w:rsidRPr="0091203A">
        <w:rPr>
          <w:sz w:val="24"/>
          <w:szCs w:val="24"/>
          <w:lang w:val="en-GB"/>
        </w:rPr>
        <w:t xml:space="preserve"> through </w:t>
      </w:r>
      <w:r w:rsidR="00705057" w:rsidRPr="0091203A">
        <w:rPr>
          <w:sz w:val="24"/>
          <w:szCs w:val="24"/>
          <w:lang w:val="en-GB"/>
        </w:rPr>
        <w:t>dynamic reports and dashboards</w:t>
      </w:r>
      <w:r w:rsidR="0054670A" w:rsidRPr="0091203A">
        <w:rPr>
          <w:sz w:val="24"/>
          <w:szCs w:val="24"/>
          <w:lang w:val="en-GB"/>
        </w:rPr>
        <w:t>.</w:t>
      </w:r>
      <w:r w:rsidR="00705057" w:rsidRPr="0091203A">
        <w:rPr>
          <w:sz w:val="24"/>
          <w:szCs w:val="24"/>
          <w:lang w:val="en-GB"/>
        </w:rPr>
        <w:t xml:space="preserve"> </w:t>
      </w:r>
    </w:p>
    <w:p w14:paraId="47932AA9" w14:textId="73D8639E" w:rsidR="00E96958" w:rsidRDefault="00E96958" w:rsidP="004A294F">
      <w:pPr>
        <w:pStyle w:val="ListParagraph"/>
        <w:rPr>
          <w:sz w:val="24"/>
          <w:szCs w:val="24"/>
          <w:lang w:val="en-GB"/>
        </w:rPr>
      </w:pPr>
    </w:p>
    <w:p w14:paraId="71BE569F" w14:textId="2E0DFE42" w:rsidR="00E96958" w:rsidRDefault="00E96958" w:rsidP="00E96958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Architecture and Technology:</w:t>
      </w:r>
    </w:p>
    <w:p w14:paraId="74430F0F" w14:textId="20FC6A6F" w:rsidR="00E96958" w:rsidRPr="0091203A" w:rsidRDefault="00173534" w:rsidP="00E96958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r w:rsidRPr="0091203A">
        <w:rPr>
          <w:sz w:val="24"/>
          <w:szCs w:val="24"/>
          <w:lang w:val="en-GB"/>
        </w:rPr>
        <w:t xml:space="preserve">new </w:t>
      </w:r>
      <w:r w:rsidRPr="0091203A">
        <w:rPr>
          <w:rFonts w:cstheme="minorHAnsi"/>
          <w:sz w:val="24"/>
          <w:szCs w:val="24"/>
          <w:lang w:val="en-GB"/>
        </w:rPr>
        <w:t>integrated Higher Ed</w:t>
      </w:r>
      <w:r>
        <w:rPr>
          <w:rFonts w:cstheme="minorHAnsi"/>
          <w:sz w:val="24"/>
          <w:szCs w:val="24"/>
          <w:lang w:val="en-GB"/>
        </w:rPr>
        <w:t xml:space="preserve"> platform shall be cloud native system in terms of the proposed architecture and technologies. The hosting of the new system will be in the </w:t>
      </w:r>
      <w:proofErr w:type="spellStart"/>
      <w:r>
        <w:rPr>
          <w:rFonts w:cstheme="minorHAnsi"/>
          <w:sz w:val="24"/>
          <w:szCs w:val="24"/>
          <w:lang w:val="en-GB"/>
        </w:rPr>
        <w:t>MoE</w:t>
      </w:r>
      <w:proofErr w:type="spellEnd"/>
      <w:r>
        <w:rPr>
          <w:rFonts w:cstheme="minorHAnsi"/>
          <w:sz w:val="24"/>
          <w:szCs w:val="24"/>
          <w:lang w:val="en-GB"/>
        </w:rPr>
        <w:t xml:space="preserve"> data centres.</w:t>
      </w:r>
    </w:p>
    <w:p w14:paraId="24F4C95D" w14:textId="79066AED" w:rsidR="00381FB4" w:rsidRDefault="00381FB4" w:rsidP="00AC5997">
      <w:pPr>
        <w:ind w:left="360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Furthermore, the </w:t>
      </w:r>
      <w:r w:rsidR="002F33B2">
        <w:rPr>
          <w:sz w:val="24"/>
          <w:szCs w:val="24"/>
          <w:lang w:val="en-GB"/>
        </w:rPr>
        <w:t>Bidder</w:t>
      </w:r>
      <w:r w:rsidRPr="0091203A">
        <w:rPr>
          <w:sz w:val="24"/>
          <w:szCs w:val="24"/>
          <w:lang w:val="en-GB"/>
        </w:rPr>
        <w:t xml:space="preserve"> must follow the TRA’s policies and regulations</w:t>
      </w:r>
      <w:r w:rsidR="004A294F" w:rsidRPr="0091203A">
        <w:rPr>
          <w:sz w:val="24"/>
          <w:szCs w:val="24"/>
          <w:lang w:val="en-GB"/>
        </w:rPr>
        <w:t xml:space="preserve">, which includes UI design specifications and </w:t>
      </w:r>
      <w:r w:rsidR="00DC04E4" w:rsidRPr="0091203A">
        <w:rPr>
          <w:sz w:val="24"/>
          <w:szCs w:val="24"/>
          <w:lang w:val="en-GB"/>
        </w:rPr>
        <w:t>federated identity</w:t>
      </w:r>
      <w:r w:rsidR="004A294F" w:rsidRPr="0091203A">
        <w:rPr>
          <w:sz w:val="24"/>
          <w:szCs w:val="24"/>
          <w:lang w:val="en-GB"/>
        </w:rPr>
        <w:t>. TRA’s policies and regulations</w:t>
      </w:r>
      <w:r w:rsidR="00672EBD" w:rsidRPr="0091203A">
        <w:rPr>
          <w:sz w:val="24"/>
          <w:szCs w:val="24"/>
          <w:lang w:val="en-GB"/>
        </w:rPr>
        <w:t xml:space="preserve"> </w:t>
      </w:r>
      <w:proofErr w:type="gramStart"/>
      <w:r w:rsidR="00672EBD" w:rsidRPr="0091203A">
        <w:rPr>
          <w:sz w:val="24"/>
          <w:szCs w:val="24"/>
          <w:lang w:val="en-GB"/>
        </w:rPr>
        <w:t>can be found</w:t>
      </w:r>
      <w:proofErr w:type="gramEnd"/>
      <w:r w:rsidR="00672EBD" w:rsidRPr="0091203A">
        <w:rPr>
          <w:sz w:val="24"/>
          <w:szCs w:val="24"/>
          <w:lang w:val="en-GB"/>
        </w:rPr>
        <w:t xml:space="preserve"> </w:t>
      </w:r>
      <w:r w:rsidR="00AC5997" w:rsidRPr="0091203A">
        <w:rPr>
          <w:sz w:val="24"/>
          <w:szCs w:val="24"/>
          <w:lang w:val="en-GB"/>
        </w:rPr>
        <w:t>on the TRA website</w:t>
      </w:r>
      <w:r w:rsidR="00672EBD" w:rsidRPr="0091203A">
        <w:rPr>
          <w:sz w:val="24"/>
          <w:szCs w:val="24"/>
          <w:lang w:val="en-GB"/>
        </w:rPr>
        <w:t>.</w:t>
      </w:r>
    </w:p>
    <w:p w14:paraId="0A673120" w14:textId="77777777" w:rsidR="00E71AD1" w:rsidRPr="0091203A" w:rsidRDefault="00E71AD1" w:rsidP="00AC5997">
      <w:pPr>
        <w:ind w:left="360"/>
        <w:rPr>
          <w:lang w:val="en-GB"/>
        </w:rPr>
      </w:pPr>
    </w:p>
    <w:p w14:paraId="5DDDBF56" w14:textId="77777777" w:rsidR="00797B43" w:rsidRPr="0091203A" w:rsidRDefault="00797B43" w:rsidP="002B3BFF">
      <w:pPr>
        <w:pStyle w:val="Heading1"/>
        <w:numPr>
          <w:ilvl w:val="0"/>
          <w:numId w:val="20"/>
        </w:numPr>
        <w:rPr>
          <w:lang w:val="en-GB"/>
        </w:rPr>
      </w:pPr>
      <w:bookmarkStart w:id="6" w:name="_Toc523667896"/>
      <w:r w:rsidRPr="0091203A">
        <w:rPr>
          <w:lang w:val="en-GB"/>
        </w:rPr>
        <w:t>General Requirements</w:t>
      </w:r>
      <w:r w:rsidR="001071D4" w:rsidRPr="0091203A">
        <w:rPr>
          <w:lang w:val="en-GB"/>
        </w:rPr>
        <w:t xml:space="preserve"> &amp; Conditions</w:t>
      </w:r>
      <w:bookmarkEnd w:id="6"/>
    </w:p>
    <w:p w14:paraId="1F023C2F" w14:textId="77777777" w:rsidR="00797B43" w:rsidRPr="0091203A" w:rsidRDefault="00797B43" w:rsidP="00797B43">
      <w:pPr>
        <w:rPr>
          <w:lang w:val="en-GB"/>
        </w:rPr>
      </w:pPr>
    </w:p>
    <w:p w14:paraId="33CB86CE" w14:textId="4506CA98" w:rsidR="00694E89" w:rsidRPr="0091203A" w:rsidRDefault="00E546A6" w:rsidP="002B3BFF">
      <w:pPr>
        <w:pStyle w:val="ListParagraph"/>
        <w:numPr>
          <w:ilvl w:val="0"/>
          <w:numId w:val="15"/>
        </w:numPr>
        <w:ind w:left="72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Due to the cyclic nature of MOEHEA’s business and in order to </w:t>
      </w:r>
      <w:proofErr w:type="gramStart"/>
      <w:r w:rsidRPr="0091203A">
        <w:rPr>
          <w:rFonts w:cstheme="minorHAnsi"/>
          <w:sz w:val="24"/>
          <w:szCs w:val="24"/>
          <w:lang w:val="en-GB"/>
        </w:rPr>
        <w:t>support</w:t>
      </w:r>
      <w:proofErr w:type="gramEnd"/>
      <w:r w:rsidRPr="0091203A">
        <w:rPr>
          <w:rFonts w:cstheme="minorHAnsi"/>
          <w:sz w:val="24"/>
          <w:szCs w:val="24"/>
          <w:lang w:val="en-GB"/>
        </w:rPr>
        <w:t xml:space="preserve"> the higher education s</w:t>
      </w:r>
      <w:r w:rsidR="004043BC" w:rsidRPr="0091203A">
        <w:rPr>
          <w:rFonts w:cstheme="minorHAnsi"/>
          <w:sz w:val="24"/>
          <w:szCs w:val="24"/>
          <w:lang w:val="en-GB"/>
        </w:rPr>
        <w:t xml:space="preserve">eason which commences in </w:t>
      </w:r>
      <w:r w:rsidR="002B3BFF" w:rsidRPr="0091203A">
        <w:rPr>
          <w:rFonts w:cstheme="minorHAnsi"/>
          <w:sz w:val="24"/>
          <w:szCs w:val="24"/>
          <w:lang w:val="en-GB"/>
        </w:rPr>
        <w:t>February/</w:t>
      </w:r>
      <w:r w:rsidR="004043BC" w:rsidRPr="0091203A">
        <w:rPr>
          <w:rFonts w:cstheme="minorHAnsi"/>
          <w:sz w:val="24"/>
          <w:szCs w:val="24"/>
          <w:lang w:val="en-GB"/>
        </w:rPr>
        <w:t xml:space="preserve">March the </w:t>
      </w:r>
      <w:r w:rsidR="002F33B2">
        <w:rPr>
          <w:rFonts w:cstheme="minorHAnsi"/>
          <w:sz w:val="24"/>
          <w:szCs w:val="24"/>
          <w:lang w:val="en-GB"/>
        </w:rPr>
        <w:t>Bidder</w:t>
      </w:r>
      <w:r w:rsidR="004043BC" w:rsidRPr="0091203A">
        <w:rPr>
          <w:rFonts w:cstheme="minorHAnsi"/>
          <w:sz w:val="24"/>
          <w:szCs w:val="24"/>
          <w:lang w:val="en-GB"/>
        </w:rPr>
        <w:t xml:space="preserve"> needs to </w:t>
      </w:r>
      <w:r w:rsidR="004043BC" w:rsidRPr="0091203A">
        <w:rPr>
          <w:rFonts w:cstheme="minorHAnsi"/>
          <w:sz w:val="24"/>
          <w:szCs w:val="24"/>
          <w:lang w:val="en-GB"/>
        </w:rPr>
        <w:lastRenderedPageBreak/>
        <w:t>demonstrate how their approach to this project will support MOEHEA during next season</w:t>
      </w:r>
      <w:r w:rsidR="00107522">
        <w:rPr>
          <w:rFonts w:cstheme="minorHAnsi"/>
          <w:sz w:val="24"/>
          <w:szCs w:val="24"/>
          <w:lang w:val="en-GB"/>
        </w:rPr>
        <w:t>s</w:t>
      </w:r>
      <w:r w:rsidR="004043BC" w:rsidRPr="0091203A">
        <w:rPr>
          <w:rFonts w:cstheme="minorHAnsi"/>
          <w:sz w:val="24"/>
          <w:szCs w:val="24"/>
          <w:lang w:val="en-GB"/>
        </w:rPr>
        <w:t xml:space="preserve">. </w:t>
      </w:r>
    </w:p>
    <w:p w14:paraId="21FF5B5D" w14:textId="77777777" w:rsidR="001521BF" w:rsidRPr="0091203A" w:rsidRDefault="001521BF" w:rsidP="00694E89">
      <w:pPr>
        <w:pStyle w:val="ListParagraph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 </w:t>
      </w:r>
    </w:p>
    <w:p w14:paraId="5C60C00C" w14:textId="2F2BC7CA" w:rsidR="001071D4" w:rsidRPr="0091203A" w:rsidRDefault="001071D4" w:rsidP="002B3BFF">
      <w:pPr>
        <w:pStyle w:val="ListParagraph"/>
        <w:numPr>
          <w:ilvl w:val="0"/>
          <w:numId w:val="15"/>
        </w:numPr>
        <w:ind w:left="72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The </w:t>
      </w:r>
      <w:r w:rsidR="002F33B2">
        <w:rPr>
          <w:rFonts w:cstheme="minorHAnsi"/>
          <w:sz w:val="24"/>
          <w:szCs w:val="24"/>
          <w:lang w:val="en-GB"/>
        </w:rPr>
        <w:t>Bidder</w:t>
      </w:r>
      <w:r w:rsidRPr="0091203A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91203A">
        <w:rPr>
          <w:rFonts w:cstheme="minorHAnsi"/>
          <w:sz w:val="24"/>
          <w:szCs w:val="24"/>
          <w:lang w:val="en-GB"/>
        </w:rPr>
        <w:t>is expected</w:t>
      </w:r>
      <w:proofErr w:type="gramEnd"/>
      <w:r w:rsidRPr="0091203A">
        <w:rPr>
          <w:rFonts w:cstheme="minorHAnsi"/>
          <w:sz w:val="24"/>
          <w:szCs w:val="24"/>
          <w:lang w:val="en-GB"/>
        </w:rPr>
        <w:t xml:space="preserve"> to demonstrate how they intend to deliver against the scope of this </w:t>
      </w:r>
      <w:r w:rsidR="00107522">
        <w:rPr>
          <w:rFonts w:cstheme="minorHAnsi"/>
          <w:sz w:val="24"/>
          <w:szCs w:val="24"/>
          <w:lang w:val="en-GB"/>
        </w:rPr>
        <w:t>RFI</w:t>
      </w:r>
      <w:r w:rsidRPr="0091203A">
        <w:rPr>
          <w:rFonts w:cstheme="minorHAnsi"/>
          <w:sz w:val="24"/>
          <w:szCs w:val="24"/>
          <w:lang w:val="en-GB"/>
        </w:rPr>
        <w:t xml:space="preserve">. Detailed methodologies, approaches, project plans, resources plans </w:t>
      </w:r>
      <w:proofErr w:type="gramStart"/>
      <w:r w:rsidRPr="0091203A">
        <w:rPr>
          <w:rFonts w:cstheme="minorHAnsi"/>
          <w:sz w:val="24"/>
          <w:szCs w:val="24"/>
          <w:lang w:val="en-GB"/>
        </w:rPr>
        <w:t>should be presented</w:t>
      </w:r>
      <w:proofErr w:type="gramEnd"/>
      <w:r w:rsidRPr="0091203A">
        <w:rPr>
          <w:rFonts w:cstheme="minorHAnsi"/>
          <w:sz w:val="24"/>
          <w:szCs w:val="24"/>
          <w:lang w:val="en-GB"/>
        </w:rPr>
        <w:t xml:space="preserve"> </w:t>
      </w:r>
      <w:r w:rsidR="009909A5">
        <w:rPr>
          <w:rFonts w:cstheme="minorHAnsi"/>
          <w:sz w:val="24"/>
          <w:szCs w:val="24"/>
          <w:lang w:val="en-GB"/>
        </w:rPr>
        <w:t xml:space="preserve">as </w:t>
      </w:r>
      <w:r w:rsidRPr="0091203A">
        <w:rPr>
          <w:rFonts w:cstheme="minorHAnsi"/>
          <w:sz w:val="24"/>
          <w:szCs w:val="24"/>
          <w:lang w:val="en-GB"/>
        </w:rPr>
        <w:t xml:space="preserve">part of the proposal. </w:t>
      </w:r>
    </w:p>
    <w:p w14:paraId="06B46E38" w14:textId="77777777" w:rsidR="001071D4" w:rsidRPr="0091203A" w:rsidRDefault="001071D4" w:rsidP="001071D4">
      <w:pPr>
        <w:pStyle w:val="ListParagraph"/>
        <w:ind w:left="1080"/>
        <w:jc w:val="both"/>
        <w:rPr>
          <w:rFonts w:cstheme="minorHAnsi"/>
          <w:sz w:val="24"/>
          <w:szCs w:val="24"/>
          <w:lang w:val="en-GB"/>
        </w:rPr>
      </w:pPr>
    </w:p>
    <w:p w14:paraId="52F5165C" w14:textId="02983986" w:rsidR="00187A55" w:rsidRPr="0091203A" w:rsidRDefault="00187A55" w:rsidP="002B3BFF">
      <w:pPr>
        <w:pStyle w:val="ListParagraph"/>
        <w:numPr>
          <w:ilvl w:val="0"/>
          <w:numId w:val="15"/>
        </w:numPr>
        <w:ind w:left="72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During all phases of the project, especially the business review and requirement</w:t>
      </w:r>
      <w:r w:rsidR="00D402D3" w:rsidRPr="0091203A">
        <w:rPr>
          <w:rFonts w:cstheme="minorHAnsi"/>
          <w:sz w:val="24"/>
          <w:szCs w:val="24"/>
          <w:lang w:val="en-GB"/>
        </w:rPr>
        <w:t>s</w:t>
      </w:r>
      <w:r w:rsidRPr="0091203A">
        <w:rPr>
          <w:rFonts w:cstheme="minorHAnsi"/>
          <w:sz w:val="24"/>
          <w:szCs w:val="24"/>
          <w:lang w:val="en-GB"/>
        </w:rPr>
        <w:t xml:space="preserve"> analysis stage, the </w:t>
      </w:r>
      <w:r w:rsidR="002F33B2">
        <w:rPr>
          <w:rFonts w:cstheme="minorHAnsi"/>
          <w:sz w:val="24"/>
          <w:szCs w:val="24"/>
          <w:lang w:val="en-GB"/>
        </w:rPr>
        <w:t>Bidder</w:t>
      </w:r>
      <w:r w:rsidRPr="0091203A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="004043BC" w:rsidRPr="0091203A">
        <w:rPr>
          <w:rFonts w:cstheme="minorHAnsi"/>
          <w:sz w:val="24"/>
          <w:szCs w:val="24"/>
          <w:lang w:val="en-GB"/>
        </w:rPr>
        <w:t>is expected</w:t>
      </w:r>
      <w:proofErr w:type="gramEnd"/>
      <w:r w:rsidRPr="0091203A">
        <w:rPr>
          <w:rFonts w:cstheme="minorHAnsi"/>
          <w:sz w:val="24"/>
          <w:szCs w:val="24"/>
          <w:lang w:val="en-GB"/>
        </w:rPr>
        <w:t xml:space="preserve"> to deploy specialist skills to ensure that deliverables are alignment with </w:t>
      </w:r>
      <w:r w:rsidR="004043BC" w:rsidRPr="0091203A">
        <w:rPr>
          <w:rFonts w:cstheme="minorHAnsi"/>
          <w:sz w:val="24"/>
          <w:szCs w:val="24"/>
          <w:lang w:val="en-GB"/>
        </w:rPr>
        <w:t xml:space="preserve">higher education </w:t>
      </w:r>
      <w:r w:rsidRPr="0091203A">
        <w:rPr>
          <w:rFonts w:cstheme="minorHAnsi"/>
          <w:sz w:val="24"/>
          <w:szCs w:val="24"/>
          <w:lang w:val="en-GB"/>
        </w:rPr>
        <w:t xml:space="preserve">industry and best practice standards. </w:t>
      </w:r>
    </w:p>
    <w:p w14:paraId="1F67B438" w14:textId="77777777" w:rsidR="00187A55" w:rsidRPr="0091203A" w:rsidRDefault="00187A55" w:rsidP="00187A55">
      <w:pPr>
        <w:pStyle w:val="ListParagraph"/>
        <w:rPr>
          <w:rFonts w:cstheme="minorHAnsi"/>
          <w:sz w:val="24"/>
          <w:szCs w:val="24"/>
          <w:lang w:val="en-GB"/>
        </w:rPr>
      </w:pPr>
    </w:p>
    <w:p w14:paraId="6879984A" w14:textId="43A77757" w:rsidR="00D402D3" w:rsidRPr="0091203A" w:rsidRDefault="00D402D3" w:rsidP="002B3BFF">
      <w:pPr>
        <w:pStyle w:val="ListParagraph"/>
        <w:numPr>
          <w:ilvl w:val="0"/>
          <w:numId w:val="15"/>
        </w:numPr>
        <w:ind w:left="72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As some of MOEHEA’s departments are newly </w:t>
      </w:r>
      <w:proofErr w:type="gramStart"/>
      <w:r w:rsidRPr="0091203A">
        <w:rPr>
          <w:rFonts w:cstheme="minorHAnsi"/>
          <w:sz w:val="24"/>
          <w:szCs w:val="24"/>
          <w:lang w:val="en-GB"/>
        </w:rPr>
        <w:t>introduced</w:t>
      </w:r>
      <w:proofErr w:type="gramEnd"/>
      <w:r w:rsidRPr="0091203A">
        <w:rPr>
          <w:rFonts w:cstheme="minorHAnsi"/>
          <w:sz w:val="24"/>
          <w:szCs w:val="24"/>
          <w:lang w:val="en-GB"/>
        </w:rPr>
        <w:t xml:space="preserve"> (post the merger), during the business review stage the </w:t>
      </w:r>
      <w:r w:rsidR="002F33B2">
        <w:rPr>
          <w:rFonts w:cstheme="minorHAnsi"/>
          <w:sz w:val="24"/>
          <w:szCs w:val="24"/>
          <w:lang w:val="en-GB"/>
        </w:rPr>
        <w:t>Bidder</w:t>
      </w:r>
      <w:r w:rsidRPr="0091203A">
        <w:rPr>
          <w:rFonts w:cstheme="minorHAnsi"/>
          <w:sz w:val="24"/>
          <w:szCs w:val="24"/>
          <w:lang w:val="en-GB"/>
        </w:rPr>
        <w:t xml:space="preserve"> is expected to deploy bilingual skills to be able to analys</w:t>
      </w:r>
      <w:r w:rsidR="004D78FF" w:rsidRPr="0091203A">
        <w:rPr>
          <w:rFonts w:cstheme="minorHAnsi"/>
          <w:sz w:val="24"/>
          <w:szCs w:val="24"/>
          <w:lang w:val="en-GB"/>
        </w:rPr>
        <w:t>e existing legislation, mandate</w:t>
      </w:r>
      <w:r w:rsidRPr="0091203A">
        <w:rPr>
          <w:rFonts w:cstheme="minorHAnsi"/>
          <w:sz w:val="24"/>
          <w:szCs w:val="24"/>
          <w:lang w:val="en-GB"/>
        </w:rPr>
        <w:t xml:space="preserve"> and policies which are predominately </w:t>
      </w:r>
      <w:r w:rsidR="004D78FF" w:rsidRPr="0091203A">
        <w:rPr>
          <w:rFonts w:cstheme="minorHAnsi"/>
          <w:sz w:val="24"/>
          <w:szCs w:val="24"/>
          <w:lang w:val="en-GB"/>
        </w:rPr>
        <w:t xml:space="preserve">written </w:t>
      </w:r>
      <w:r w:rsidRPr="0091203A">
        <w:rPr>
          <w:rFonts w:cstheme="minorHAnsi"/>
          <w:sz w:val="24"/>
          <w:szCs w:val="24"/>
          <w:lang w:val="en-GB"/>
        </w:rPr>
        <w:t xml:space="preserve">in </w:t>
      </w:r>
      <w:r w:rsidR="004D78FF" w:rsidRPr="0091203A">
        <w:rPr>
          <w:rFonts w:cstheme="minorHAnsi"/>
          <w:sz w:val="24"/>
          <w:szCs w:val="24"/>
          <w:lang w:val="en-GB"/>
        </w:rPr>
        <w:t xml:space="preserve">the </w:t>
      </w:r>
      <w:r w:rsidRPr="0091203A">
        <w:rPr>
          <w:rFonts w:cstheme="minorHAnsi"/>
          <w:sz w:val="24"/>
          <w:szCs w:val="24"/>
          <w:lang w:val="en-GB"/>
        </w:rPr>
        <w:t>Arabic</w:t>
      </w:r>
      <w:r w:rsidR="004D78FF" w:rsidRPr="0091203A">
        <w:rPr>
          <w:rFonts w:cstheme="minorHAnsi"/>
          <w:sz w:val="24"/>
          <w:szCs w:val="24"/>
          <w:lang w:val="en-GB"/>
        </w:rPr>
        <w:t xml:space="preserve"> language</w:t>
      </w:r>
      <w:r w:rsidRPr="0091203A">
        <w:rPr>
          <w:rFonts w:cstheme="minorHAnsi"/>
          <w:sz w:val="24"/>
          <w:szCs w:val="24"/>
          <w:lang w:val="en-GB"/>
        </w:rPr>
        <w:t>.</w:t>
      </w:r>
    </w:p>
    <w:p w14:paraId="1BD447D2" w14:textId="77777777" w:rsidR="00DB6096" w:rsidRPr="0091203A" w:rsidRDefault="00DB6096" w:rsidP="00DB6096">
      <w:pPr>
        <w:pStyle w:val="ListParagraph"/>
        <w:rPr>
          <w:rFonts w:cstheme="minorHAnsi"/>
          <w:sz w:val="24"/>
          <w:szCs w:val="24"/>
          <w:lang w:val="en-GB"/>
        </w:rPr>
      </w:pPr>
    </w:p>
    <w:p w14:paraId="39D3FD36" w14:textId="535B666F" w:rsidR="001071D4" w:rsidRPr="0091203A" w:rsidRDefault="001071D4" w:rsidP="002B3BFF">
      <w:pPr>
        <w:pStyle w:val="ListParagraph"/>
        <w:numPr>
          <w:ilvl w:val="0"/>
          <w:numId w:val="15"/>
        </w:numPr>
        <w:ind w:left="72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The </w:t>
      </w:r>
      <w:r w:rsidR="002F33B2">
        <w:rPr>
          <w:rFonts w:cstheme="minorHAnsi"/>
          <w:sz w:val="24"/>
          <w:szCs w:val="24"/>
          <w:lang w:val="en-GB"/>
        </w:rPr>
        <w:t>Bidder</w:t>
      </w:r>
      <w:r w:rsidR="004D78FF" w:rsidRPr="0091203A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="004D78FF" w:rsidRPr="0091203A">
        <w:rPr>
          <w:rFonts w:cstheme="minorHAnsi"/>
          <w:sz w:val="24"/>
          <w:szCs w:val="24"/>
          <w:lang w:val="en-GB"/>
        </w:rPr>
        <w:t>is expected</w:t>
      </w:r>
      <w:proofErr w:type="gramEnd"/>
      <w:r w:rsidR="004D78FF" w:rsidRPr="0091203A">
        <w:rPr>
          <w:rFonts w:cstheme="minorHAnsi"/>
          <w:sz w:val="24"/>
          <w:szCs w:val="24"/>
          <w:lang w:val="en-GB"/>
        </w:rPr>
        <w:t xml:space="preserve"> to provide </w:t>
      </w:r>
      <w:r w:rsidRPr="0091203A">
        <w:rPr>
          <w:rFonts w:cstheme="minorHAnsi"/>
          <w:sz w:val="24"/>
          <w:szCs w:val="24"/>
          <w:lang w:val="en-GB"/>
        </w:rPr>
        <w:t xml:space="preserve">detailed pricing </w:t>
      </w:r>
      <w:r w:rsidR="004D78FF" w:rsidRPr="0091203A">
        <w:rPr>
          <w:rFonts w:cstheme="minorHAnsi"/>
          <w:sz w:val="24"/>
          <w:szCs w:val="24"/>
          <w:lang w:val="en-GB"/>
        </w:rPr>
        <w:t xml:space="preserve">by function, service, phase </w:t>
      </w:r>
      <w:r w:rsidRPr="0091203A">
        <w:rPr>
          <w:rFonts w:cstheme="minorHAnsi"/>
          <w:sz w:val="24"/>
          <w:szCs w:val="24"/>
          <w:lang w:val="en-GB"/>
        </w:rPr>
        <w:t xml:space="preserve">and </w:t>
      </w:r>
      <w:r w:rsidR="00D402D3" w:rsidRPr="0091203A">
        <w:rPr>
          <w:rFonts w:cstheme="minorHAnsi"/>
          <w:sz w:val="24"/>
          <w:szCs w:val="24"/>
          <w:lang w:val="en-GB"/>
        </w:rPr>
        <w:t>entire</w:t>
      </w:r>
      <w:r w:rsidRPr="0091203A">
        <w:rPr>
          <w:rFonts w:cstheme="minorHAnsi"/>
          <w:sz w:val="24"/>
          <w:szCs w:val="24"/>
          <w:lang w:val="en-GB"/>
        </w:rPr>
        <w:t xml:space="preserve"> project. </w:t>
      </w:r>
    </w:p>
    <w:p w14:paraId="14A5C3C2" w14:textId="77777777" w:rsidR="001071D4" w:rsidRDefault="001071D4" w:rsidP="001071D4">
      <w:pPr>
        <w:pStyle w:val="ListParagraph"/>
        <w:ind w:left="1080"/>
        <w:jc w:val="both"/>
        <w:rPr>
          <w:rFonts w:cstheme="minorHAnsi"/>
          <w:sz w:val="24"/>
          <w:szCs w:val="24"/>
          <w:lang w:val="en-GB"/>
        </w:rPr>
      </w:pPr>
    </w:p>
    <w:p w14:paraId="7331FA72" w14:textId="5C817C15" w:rsidR="008E1B8D" w:rsidRPr="0091203A" w:rsidRDefault="008E1B8D" w:rsidP="002B3BFF">
      <w:pPr>
        <w:pStyle w:val="ListParagraph"/>
        <w:numPr>
          <w:ilvl w:val="0"/>
          <w:numId w:val="15"/>
        </w:numPr>
        <w:ind w:left="72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The </w:t>
      </w:r>
      <w:r w:rsidR="002F33B2">
        <w:rPr>
          <w:rFonts w:cstheme="minorHAnsi"/>
          <w:sz w:val="24"/>
          <w:szCs w:val="24"/>
          <w:lang w:val="en-GB"/>
        </w:rPr>
        <w:t>Bidder</w:t>
      </w:r>
      <w:r w:rsidRPr="0091203A">
        <w:rPr>
          <w:rFonts w:cstheme="minorHAnsi"/>
          <w:sz w:val="24"/>
          <w:szCs w:val="24"/>
          <w:lang w:val="en-GB"/>
        </w:rPr>
        <w:t xml:space="preserve"> is expected to provide the following assurance </w:t>
      </w:r>
      <w:r w:rsidR="004D78FF" w:rsidRPr="0091203A">
        <w:rPr>
          <w:rFonts w:cstheme="minorHAnsi"/>
          <w:sz w:val="24"/>
          <w:szCs w:val="24"/>
          <w:lang w:val="en-GB"/>
        </w:rPr>
        <w:t xml:space="preserve">of quality </w:t>
      </w:r>
      <w:r w:rsidRPr="0091203A">
        <w:rPr>
          <w:rFonts w:cstheme="minorHAnsi"/>
          <w:sz w:val="24"/>
          <w:szCs w:val="24"/>
          <w:lang w:val="en-GB"/>
        </w:rPr>
        <w:t>for the Integrated Higher Ed Platform:</w:t>
      </w:r>
    </w:p>
    <w:p w14:paraId="5F61D269" w14:textId="77777777" w:rsidR="008E1B8D" w:rsidRPr="0091203A" w:rsidRDefault="008E1B8D" w:rsidP="008E1B8D">
      <w:pPr>
        <w:pStyle w:val="ListParagraph"/>
        <w:rPr>
          <w:rFonts w:cstheme="minorHAnsi"/>
          <w:sz w:val="24"/>
          <w:szCs w:val="24"/>
          <w:lang w:val="en-GB"/>
        </w:rPr>
      </w:pPr>
    </w:p>
    <w:p w14:paraId="46D1EEAB" w14:textId="77777777" w:rsidR="008E1B8D" w:rsidRPr="0091203A" w:rsidRDefault="008E1B8D" w:rsidP="002B3BFF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90 days Warranty (on-site support) which commences from the ‘Go live’ date</w:t>
      </w:r>
      <w:r w:rsidR="009909A5">
        <w:rPr>
          <w:rFonts w:cstheme="minorHAnsi"/>
          <w:sz w:val="24"/>
          <w:szCs w:val="24"/>
          <w:lang w:val="en-GB"/>
        </w:rPr>
        <w:t>.</w:t>
      </w:r>
    </w:p>
    <w:p w14:paraId="7EBDFEDE" w14:textId="77777777" w:rsidR="008E1B8D" w:rsidRPr="0091203A" w:rsidRDefault="009909A5" w:rsidP="009909A5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One-year</w:t>
      </w:r>
      <w:r w:rsidR="008E1B8D" w:rsidRPr="0091203A">
        <w:rPr>
          <w:rFonts w:cstheme="minorHAnsi"/>
          <w:sz w:val="24"/>
          <w:szCs w:val="24"/>
          <w:lang w:val="en-GB"/>
        </w:rPr>
        <w:t xml:space="preserve"> maintenance and support (off-site) </w:t>
      </w:r>
      <w:r>
        <w:rPr>
          <w:rFonts w:cstheme="minorHAnsi"/>
          <w:sz w:val="24"/>
          <w:szCs w:val="24"/>
          <w:lang w:val="en-GB"/>
        </w:rPr>
        <w:t xml:space="preserve">for the developed system, </w:t>
      </w:r>
      <w:r w:rsidR="008E1B8D" w:rsidRPr="0091203A">
        <w:rPr>
          <w:rFonts w:cstheme="minorHAnsi"/>
          <w:sz w:val="24"/>
          <w:szCs w:val="24"/>
          <w:lang w:val="en-GB"/>
        </w:rPr>
        <w:t>which commences from the end of Warranty.</w:t>
      </w:r>
    </w:p>
    <w:p w14:paraId="59E7884D" w14:textId="77777777" w:rsidR="008E1B8D" w:rsidRPr="0091203A" w:rsidRDefault="008E1B8D" w:rsidP="008E1B8D">
      <w:pPr>
        <w:pStyle w:val="ListParagraph"/>
        <w:rPr>
          <w:rFonts w:cstheme="minorHAnsi"/>
          <w:sz w:val="24"/>
          <w:szCs w:val="24"/>
          <w:lang w:val="en-GB"/>
        </w:rPr>
      </w:pPr>
    </w:p>
    <w:p w14:paraId="2264E357" w14:textId="77777777" w:rsidR="008B6D39" w:rsidRPr="0091203A" w:rsidRDefault="008B6D39" w:rsidP="002B3BFF">
      <w:pPr>
        <w:pStyle w:val="ListParagraph"/>
        <w:numPr>
          <w:ilvl w:val="0"/>
          <w:numId w:val="15"/>
        </w:numPr>
        <w:ind w:left="72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Payment for </w:t>
      </w:r>
      <w:r w:rsidR="004D78FF" w:rsidRPr="0091203A">
        <w:rPr>
          <w:rFonts w:cstheme="minorHAnsi"/>
          <w:sz w:val="24"/>
          <w:szCs w:val="24"/>
          <w:lang w:val="en-GB"/>
        </w:rPr>
        <w:t>this project</w:t>
      </w:r>
      <w:r w:rsidRPr="0091203A">
        <w:rPr>
          <w:rFonts w:cstheme="minorHAnsi"/>
          <w:sz w:val="24"/>
          <w:szCs w:val="24"/>
          <w:lang w:val="en-GB"/>
        </w:rPr>
        <w:t xml:space="preserve"> should be </w:t>
      </w:r>
      <w:r w:rsidR="004D78FF" w:rsidRPr="0091203A">
        <w:rPr>
          <w:rFonts w:cstheme="minorHAnsi"/>
          <w:sz w:val="24"/>
          <w:szCs w:val="24"/>
          <w:lang w:val="en-GB"/>
        </w:rPr>
        <w:t xml:space="preserve">spread across the following </w:t>
      </w:r>
      <w:r w:rsidR="008E1B8D" w:rsidRPr="0091203A">
        <w:rPr>
          <w:rFonts w:cstheme="minorHAnsi"/>
          <w:sz w:val="24"/>
          <w:szCs w:val="24"/>
          <w:lang w:val="en-GB"/>
        </w:rPr>
        <w:t>delivery</w:t>
      </w:r>
      <w:r w:rsidRPr="0091203A">
        <w:rPr>
          <w:rFonts w:cstheme="minorHAnsi"/>
          <w:sz w:val="24"/>
          <w:szCs w:val="24"/>
          <w:lang w:val="en-GB"/>
        </w:rPr>
        <w:t xml:space="preserve"> </w:t>
      </w:r>
      <w:r w:rsidR="004D78FF" w:rsidRPr="0091203A">
        <w:rPr>
          <w:rFonts w:cstheme="minorHAnsi"/>
          <w:sz w:val="24"/>
          <w:szCs w:val="24"/>
          <w:lang w:val="en-GB"/>
        </w:rPr>
        <w:t xml:space="preserve">milestones: </w:t>
      </w:r>
    </w:p>
    <w:p w14:paraId="137253A1" w14:textId="77777777" w:rsidR="008E1B8D" w:rsidRPr="0091203A" w:rsidRDefault="008E1B8D" w:rsidP="008E1B8D">
      <w:pPr>
        <w:pStyle w:val="ListParagraph"/>
        <w:rPr>
          <w:rFonts w:cstheme="minorHAnsi"/>
          <w:sz w:val="24"/>
          <w:szCs w:val="24"/>
          <w:lang w:val="en-GB"/>
        </w:rPr>
      </w:pPr>
    </w:p>
    <w:p w14:paraId="23FF04DB" w14:textId="77777777" w:rsidR="008E1B8D" w:rsidRPr="0091203A" w:rsidRDefault="004D78FF" w:rsidP="002B3BFF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Approval of business review </w:t>
      </w:r>
      <w:r w:rsidR="009909A5">
        <w:rPr>
          <w:rFonts w:cstheme="minorHAnsi"/>
          <w:sz w:val="24"/>
          <w:szCs w:val="24"/>
          <w:lang w:val="en-GB"/>
        </w:rPr>
        <w:t>and requirements analysis stage deliverables</w:t>
      </w:r>
      <w:r w:rsidRPr="0091203A">
        <w:rPr>
          <w:rFonts w:cstheme="minorHAnsi"/>
          <w:sz w:val="24"/>
          <w:szCs w:val="24"/>
          <w:lang w:val="en-GB"/>
        </w:rPr>
        <w:t>.</w:t>
      </w:r>
    </w:p>
    <w:p w14:paraId="096A1656" w14:textId="77777777" w:rsidR="008E1B8D" w:rsidRPr="0091203A" w:rsidRDefault="004D78FF" w:rsidP="006A649E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Approval of ‘To Be’ d</w:t>
      </w:r>
      <w:r w:rsidR="009909A5">
        <w:rPr>
          <w:rFonts w:cstheme="minorHAnsi"/>
          <w:sz w:val="24"/>
          <w:szCs w:val="24"/>
          <w:lang w:val="en-GB"/>
        </w:rPr>
        <w:t>esign stage deliverables.</w:t>
      </w:r>
    </w:p>
    <w:p w14:paraId="45E78D60" w14:textId="77777777" w:rsidR="008E1B8D" w:rsidRPr="0091203A" w:rsidRDefault="009909A5" w:rsidP="006A649E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Approval of </w:t>
      </w:r>
      <w:r w:rsidR="004D78FF" w:rsidRPr="0091203A">
        <w:rPr>
          <w:rFonts w:cstheme="minorHAnsi"/>
          <w:sz w:val="24"/>
          <w:szCs w:val="24"/>
          <w:lang w:val="en-GB"/>
        </w:rPr>
        <w:t xml:space="preserve">UAT </w:t>
      </w:r>
      <w:r w:rsidR="006A649E">
        <w:rPr>
          <w:rFonts w:cstheme="minorHAnsi"/>
          <w:sz w:val="24"/>
          <w:szCs w:val="24"/>
          <w:lang w:val="en-GB"/>
        </w:rPr>
        <w:t xml:space="preserve">and Go live </w:t>
      </w:r>
      <w:r w:rsidR="006A649E" w:rsidRPr="0091203A">
        <w:rPr>
          <w:rFonts w:cstheme="minorHAnsi"/>
          <w:sz w:val="24"/>
          <w:szCs w:val="24"/>
          <w:lang w:val="en-GB"/>
        </w:rPr>
        <w:t xml:space="preserve">of </w:t>
      </w:r>
      <w:r w:rsidR="006A649E">
        <w:rPr>
          <w:rFonts w:cstheme="minorHAnsi"/>
          <w:sz w:val="24"/>
          <w:szCs w:val="24"/>
          <w:lang w:val="en-GB"/>
        </w:rPr>
        <w:t>the integrated platform.</w:t>
      </w:r>
    </w:p>
    <w:p w14:paraId="5F277530" w14:textId="77777777" w:rsidR="008E1B8D" w:rsidRPr="0091203A" w:rsidRDefault="004D78FF" w:rsidP="002B3BFF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End of w</w:t>
      </w:r>
      <w:r w:rsidR="008E1B8D" w:rsidRPr="0091203A">
        <w:rPr>
          <w:rFonts w:cstheme="minorHAnsi"/>
          <w:sz w:val="24"/>
          <w:szCs w:val="24"/>
          <w:lang w:val="en-GB"/>
        </w:rPr>
        <w:t>arranty</w:t>
      </w:r>
      <w:r w:rsidRPr="0091203A">
        <w:rPr>
          <w:rFonts w:cstheme="minorHAnsi"/>
          <w:sz w:val="24"/>
          <w:szCs w:val="24"/>
          <w:lang w:val="en-GB"/>
        </w:rPr>
        <w:t xml:space="preserve"> period</w:t>
      </w:r>
      <w:r w:rsidR="006A649E">
        <w:rPr>
          <w:rFonts w:cstheme="minorHAnsi"/>
          <w:sz w:val="24"/>
          <w:szCs w:val="24"/>
          <w:lang w:val="en-GB"/>
        </w:rPr>
        <w:t xml:space="preserve"> (90 days from Go live)</w:t>
      </w:r>
      <w:r w:rsidR="008E1B8D" w:rsidRPr="0091203A">
        <w:rPr>
          <w:rFonts w:cstheme="minorHAnsi"/>
          <w:sz w:val="24"/>
          <w:szCs w:val="24"/>
          <w:lang w:val="en-GB"/>
        </w:rPr>
        <w:t>.</w:t>
      </w:r>
    </w:p>
    <w:p w14:paraId="07C7A010" w14:textId="77777777" w:rsidR="008E1B8D" w:rsidRPr="0091203A" w:rsidRDefault="004D78FF" w:rsidP="002B3BFF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End of s</w:t>
      </w:r>
      <w:r w:rsidR="008E1B8D" w:rsidRPr="0091203A">
        <w:rPr>
          <w:rFonts w:cstheme="minorHAnsi"/>
          <w:sz w:val="24"/>
          <w:szCs w:val="24"/>
          <w:lang w:val="en-GB"/>
        </w:rPr>
        <w:t>upport</w:t>
      </w:r>
      <w:r w:rsidRPr="0091203A">
        <w:rPr>
          <w:rFonts w:cstheme="minorHAnsi"/>
          <w:sz w:val="24"/>
          <w:szCs w:val="24"/>
          <w:lang w:val="en-GB"/>
        </w:rPr>
        <w:t xml:space="preserve"> period</w:t>
      </w:r>
      <w:r w:rsidR="008E1B8D" w:rsidRPr="0091203A">
        <w:rPr>
          <w:rFonts w:cstheme="minorHAnsi"/>
          <w:sz w:val="24"/>
          <w:szCs w:val="24"/>
          <w:lang w:val="en-GB"/>
        </w:rPr>
        <w:t>.</w:t>
      </w:r>
    </w:p>
    <w:p w14:paraId="10542F53" w14:textId="77777777" w:rsidR="008B6D39" w:rsidRPr="0091203A" w:rsidRDefault="008B6D39" w:rsidP="008B6D39">
      <w:pPr>
        <w:pStyle w:val="ListParagraph"/>
        <w:rPr>
          <w:rFonts w:cstheme="minorHAnsi"/>
          <w:sz w:val="24"/>
          <w:szCs w:val="24"/>
          <w:lang w:val="en-GB"/>
        </w:rPr>
      </w:pPr>
    </w:p>
    <w:p w14:paraId="08A84EC2" w14:textId="1196A2E2" w:rsidR="001071D4" w:rsidRPr="0091203A" w:rsidRDefault="00D402D3" w:rsidP="002F33B2">
      <w:pPr>
        <w:pStyle w:val="ListParagraph"/>
        <w:numPr>
          <w:ilvl w:val="0"/>
          <w:numId w:val="15"/>
        </w:numPr>
        <w:ind w:left="72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>During the evaluation and selection stage, p</w:t>
      </w:r>
      <w:r w:rsidR="001071D4" w:rsidRPr="0091203A">
        <w:rPr>
          <w:rFonts w:cstheme="minorHAnsi"/>
          <w:sz w:val="24"/>
          <w:szCs w:val="24"/>
          <w:lang w:val="en-GB"/>
        </w:rPr>
        <w:t xml:space="preserve">riority </w:t>
      </w:r>
      <w:proofErr w:type="gramStart"/>
      <w:r w:rsidR="001071D4" w:rsidRPr="0091203A">
        <w:rPr>
          <w:rFonts w:cstheme="minorHAnsi"/>
          <w:sz w:val="24"/>
          <w:szCs w:val="24"/>
          <w:lang w:val="en-GB"/>
        </w:rPr>
        <w:t>will be given</w:t>
      </w:r>
      <w:proofErr w:type="gramEnd"/>
      <w:r w:rsidR="001071D4" w:rsidRPr="0091203A">
        <w:rPr>
          <w:rFonts w:cstheme="minorHAnsi"/>
          <w:sz w:val="24"/>
          <w:szCs w:val="24"/>
          <w:lang w:val="en-GB"/>
        </w:rPr>
        <w:t xml:space="preserve"> to </w:t>
      </w:r>
      <w:r w:rsidR="004D78FF" w:rsidRPr="0091203A">
        <w:rPr>
          <w:rFonts w:cstheme="minorHAnsi"/>
          <w:sz w:val="24"/>
          <w:szCs w:val="24"/>
          <w:lang w:val="en-GB"/>
        </w:rPr>
        <w:t>comprehensive</w:t>
      </w:r>
      <w:r w:rsidR="001071D4" w:rsidRPr="0091203A">
        <w:rPr>
          <w:rFonts w:cstheme="minorHAnsi"/>
          <w:sz w:val="24"/>
          <w:szCs w:val="24"/>
          <w:lang w:val="en-GB"/>
        </w:rPr>
        <w:t xml:space="preserve"> offer</w:t>
      </w:r>
      <w:r w:rsidR="004D78FF" w:rsidRPr="0091203A">
        <w:rPr>
          <w:rFonts w:cstheme="minorHAnsi"/>
          <w:sz w:val="24"/>
          <w:szCs w:val="24"/>
          <w:lang w:val="en-GB"/>
        </w:rPr>
        <w:t>s</w:t>
      </w:r>
      <w:r w:rsidR="001071D4" w:rsidRPr="0091203A">
        <w:rPr>
          <w:rFonts w:cstheme="minorHAnsi"/>
          <w:sz w:val="24"/>
          <w:szCs w:val="24"/>
          <w:lang w:val="en-GB"/>
        </w:rPr>
        <w:t xml:space="preserve">. </w:t>
      </w:r>
      <w:proofErr w:type="gramStart"/>
      <w:r w:rsidR="001071D4" w:rsidRPr="0091203A">
        <w:rPr>
          <w:rFonts w:cstheme="minorHAnsi"/>
          <w:sz w:val="24"/>
          <w:szCs w:val="24"/>
          <w:lang w:val="en-GB"/>
        </w:rPr>
        <w:t>Hence</w:t>
      </w:r>
      <w:proofErr w:type="gramEnd"/>
      <w:r w:rsidR="001071D4" w:rsidRPr="0091203A">
        <w:rPr>
          <w:rFonts w:cstheme="minorHAnsi"/>
          <w:sz w:val="24"/>
          <w:szCs w:val="24"/>
          <w:lang w:val="en-GB"/>
        </w:rPr>
        <w:t xml:space="preserve"> the </w:t>
      </w:r>
      <w:r w:rsidR="002F33B2">
        <w:rPr>
          <w:rFonts w:cstheme="minorHAnsi"/>
          <w:sz w:val="24"/>
          <w:szCs w:val="24"/>
          <w:lang w:val="en-GB"/>
        </w:rPr>
        <w:t>Bidder</w:t>
      </w:r>
      <w:r w:rsidR="001071D4" w:rsidRPr="0091203A">
        <w:rPr>
          <w:rFonts w:cstheme="minorHAnsi"/>
          <w:sz w:val="24"/>
          <w:szCs w:val="24"/>
          <w:lang w:val="en-GB"/>
        </w:rPr>
        <w:t xml:space="preserve"> can enter into partnerships to provide a ful</w:t>
      </w:r>
      <w:r w:rsidR="004D78FF" w:rsidRPr="0091203A">
        <w:rPr>
          <w:rFonts w:cstheme="minorHAnsi"/>
          <w:sz w:val="24"/>
          <w:szCs w:val="24"/>
          <w:lang w:val="en-GB"/>
        </w:rPr>
        <w:t xml:space="preserve">l response to this </w:t>
      </w:r>
      <w:r w:rsidR="002F33B2">
        <w:rPr>
          <w:rFonts w:cstheme="minorHAnsi"/>
          <w:sz w:val="24"/>
          <w:szCs w:val="24"/>
          <w:lang w:val="en-GB"/>
        </w:rPr>
        <w:t>RFI</w:t>
      </w:r>
      <w:r w:rsidRPr="0091203A">
        <w:rPr>
          <w:rFonts w:cstheme="minorHAnsi"/>
          <w:sz w:val="24"/>
          <w:szCs w:val="24"/>
          <w:lang w:val="en-GB"/>
        </w:rPr>
        <w:t>.</w:t>
      </w:r>
    </w:p>
    <w:p w14:paraId="3BE22685" w14:textId="77777777" w:rsidR="001071D4" w:rsidRPr="0091203A" w:rsidRDefault="001071D4" w:rsidP="001071D4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6DEC7F13" w14:textId="7628F590" w:rsidR="001071D4" w:rsidRPr="0091203A" w:rsidRDefault="001071D4" w:rsidP="002B3BFF">
      <w:pPr>
        <w:pStyle w:val="ListParagraph"/>
        <w:numPr>
          <w:ilvl w:val="0"/>
          <w:numId w:val="15"/>
        </w:numPr>
        <w:ind w:left="72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Although </w:t>
      </w:r>
      <w:proofErr w:type="gramStart"/>
      <w:r w:rsidR="00D402D3" w:rsidRPr="0091203A">
        <w:rPr>
          <w:rFonts w:cstheme="minorHAnsi"/>
          <w:sz w:val="24"/>
          <w:szCs w:val="24"/>
          <w:lang w:val="en-GB"/>
        </w:rPr>
        <w:t>it’s</w:t>
      </w:r>
      <w:proofErr w:type="gramEnd"/>
      <w:r w:rsidR="00D402D3" w:rsidRPr="0091203A">
        <w:rPr>
          <w:rFonts w:cstheme="minorHAnsi"/>
          <w:sz w:val="24"/>
          <w:szCs w:val="24"/>
          <w:lang w:val="en-GB"/>
        </w:rPr>
        <w:t xml:space="preserve"> preferred</w:t>
      </w:r>
      <w:r w:rsidRPr="0091203A">
        <w:rPr>
          <w:rFonts w:cstheme="minorHAnsi"/>
          <w:sz w:val="24"/>
          <w:szCs w:val="24"/>
          <w:lang w:val="en-GB"/>
        </w:rPr>
        <w:t xml:space="preserve"> to select a complete solution from a single </w:t>
      </w:r>
      <w:r w:rsidR="002F33B2">
        <w:rPr>
          <w:rFonts w:cstheme="minorHAnsi"/>
          <w:sz w:val="24"/>
          <w:szCs w:val="24"/>
          <w:lang w:val="en-GB"/>
        </w:rPr>
        <w:t>Bidder</w:t>
      </w:r>
      <w:r w:rsidRPr="0091203A">
        <w:rPr>
          <w:rFonts w:cstheme="minorHAnsi"/>
          <w:sz w:val="24"/>
          <w:szCs w:val="24"/>
          <w:lang w:val="en-GB"/>
        </w:rPr>
        <w:t xml:space="preserve">, MOE has the right to select suitable part offers from different </w:t>
      </w:r>
      <w:r w:rsidR="002F33B2">
        <w:rPr>
          <w:rFonts w:cstheme="minorHAnsi"/>
          <w:sz w:val="24"/>
          <w:szCs w:val="24"/>
          <w:lang w:val="en-GB"/>
        </w:rPr>
        <w:t>Bidder</w:t>
      </w:r>
      <w:r w:rsidRPr="0091203A">
        <w:rPr>
          <w:rFonts w:cstheme="minorHAnsi"/>
          <w:sz w:val="24"/>
          <w:szCs w:val="24"/>
          <w:lang w:val="en-GB"/>
        </w:rPr>
        <w:t>s to create the best hybrid solution for MOEHEA.</w:t>
      </w:r>
    </w:p>
    <w:p w14:paraId="24D3F60A" w14:textId="77777777" w:rsidR="00DB6096" w:rsidRPr="0091203A" w:rsidRDefault="00DB6096" w:rsidP="00DB6096">
      <w:pPr>
        <w:pStyle w:val="ListParagraph"/>
        <w:rPr>
          <w:rFonts w:cstheme="minorHAnsi"/>
          <w:sz w:val="24"/>
          <w:szCs w:val="24"/>
          <w:lang w:val="en-GB"/>
        </w:rPr>
      </w:pPr>
    </w:p>
    <w:p w14:paraId="7292941A" w14:textId="6489D387" w:rsidR="00DB6096" w:rsidRPr="0091203A" w:rsidRDefault="00DB6096" w:rsidP="002F33B2">
      <w:pPr>
        <w:pStyle w:val="ListParagraph"/>
        <w:numPr>
          <w:ilvl w:val="0"/>
          <w:numId w:val="15"/>
        </w:numPr>
        <w:ind w:left="720"/>
        <w:jc w:val="both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lastRenderedPageBreak/>
        <w:t xml:space="preserve">The </w:t>
      </w:r>
      <w:r w:rsidR="002F33B2">
        <w:rPr>
          <w:rFonts w:cstheme="minorHAnsi"/>
          <w:sz w:val="24"/>
          <w:szCs w:val="24"/>
          <w:lang w:val="en-GB"/>
        </w:rPr>
        <w:t>Bidder</w:t>
      </w:r>
      <w:r w:rsidRPr="0091203A">
        <w:rPr>
          <w:rFonts w:cstheme="minorHAnsi"/>
          <w:sz w:val="24"/>
          <w:szCs w:val="24"/>
          <w:lang w:val="en-GB"/>
        </w:rPr>
        <w:t xml:space="preserve"> should comply with MOE’s rules and regulations required to apply for this </w:t>
      </w:r>
      <w:r w:rsidR="002F33B2">
        <w:rPr>
          <w:rFonts w:cstheme="minorHAnsi"/>
          <w:sz w:val="24"/>
          <w:szCs w:val="24"/>
          <w:lang w:val="en-GB"/>
        </w:rPr>
        <w:t>RFI</w:t>
      </w:r>
      <w:r w:rsidR="008E1B8D" w:rsidRPr="0091203A">
        <w:rPr>
          <w:rFonts w:cstheme="minorHAnsi"/>
          <w:sz w:val="24"/>
          <w:szCs w:val="24"/>
          <w:lang w:val="en-GB"/>
        </w:rPr>
        <w:t>.</w:t>
      </w:r>
    </w:p>
    <w:p w14:paraId="7C48ABAB" w14:textId="77777777" w:rsidR="001071D4" w:rsidRPr="0091203A" w:rsidRDefault="001071D4" w:rsidP="001071D4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14:paraId="0AEEB3A3" w14:textId="1C4D5A60" w:rsidR="00797B43" w:rsidRPr="0091203A" w:rsidRDefault="004D78FF" w:rsidP="002F33B2">
      <w:pPr>
        <w:pStyle w:val="ListParagraph"/>
        <w:numPr>
          <w:ilvl w:val="0"/>
          <w:numId w:val="15"/>
        </w:numPr>
        <w:ind w:left="720"/>
        <w:rPr>
          <w:rFonts w:cstheme="minorHAnsi"/>
          <w:sz w:val="24"/>
          <w:szCs w:val="24"/>
          <w:lang w:val="en-GB"/>
        </w:rPr>
      </w:pPr>
      <w:r w:rsidRPr="0091203A">
        <w:rPr>
          <w:rFonts w:cstheme="minorHAnsi"/>
          <w:sz w:val="24"/>
          <w:szCs w:val="24"/>
          <w:lang w:val="en-GB"/>
        </w:rPr>
        <w:t xml:space="preserve">The timetable of this </w:t>
      </w:r>
      <w:r w:rsidR="002F33B2">
        <w:rPr>
          <w:rFonts w:cstheme="minorHAnsi"/>
          <w:sz w:val="24"/>
          <w:szCs w:val="24"/>
          <w:lang w:val="en-GB"/>
        </w:rPr>
        <w:t>RFI</w:t>
      </w:r>
      <w:r w:rsidRPr="0091203A">
        <w:rPr>
          <w:rFonts w:cstheme="minorHAnsi"/>
          <w:sz w:val="24"/>
          <w:szCs w:val="24"/>
          <w:lang w:val="en-GB"/>
        </w:rPr>
        <w:t xml:space="preserve"> is summarised in the</w:t>
      </w:r>
      <w:r w:rsidR="00797B43" w:rsidRPr="0091203A">
        <w:rPr>
          <w:rFonts w:cstheme="minorHAnsi"/>
          <w:sz w:val="24"/>
          <w:szCs w:val="24"/>
          <w:lang w:val="en-GB"/>
        </w:rPr>
        <w:t xml:space="preserve"> table below:</w:t>
      </w:r>
    </w:p>
    <w:tbl>
      <w:tblPr>
        <w:tblW w:w="9017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17"/>
        <w:gridCol w:w="3000"/>
      </w:tblGrid>
      <w:tr w:rsidR="004F7D82" w:rsidRPr="0091203A" w14:paraId="137E5A7C" w14:textId="77777777" w:rsidTr="00E5399A">
        <w:tc>
          <w:tcPr>
            <w:tcW w:w="6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14:paraId="026E3914" w14:textId="77777777" w:rsidR="004F7D82" w:rsidRPr="0091203A" w:rsidRDefault="004F7D82" w:rsidP="004F7D82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203A">
              <w:rPr>
                <w:rFonts w:cstheme="minorHAnsi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14:paraId="599064F8" w14:textId="77777777" w:rsidR="004F7D82" w:rsidRPr="0091203A" w:rsidRDefault="004F7D82" w:rsidP="004F7D82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1203A">
              <w:rPr>
                <w:rFonts w:cstheme="minorHAnsi"/>
                <w:b/>
                <w:bCs/>
                <w:sz w:val="24"/>
                <w:szCs w:val="24"/>
              </w:rPr>
              <w:t>TENTATIVE DATE</w:t>
            </w:r>
          </w:p>
        </w:tc>
      </w:tr>
      <w:tr w:rsidR="004F7D82" w:rsidRPr="0091203A" w14:paraId="48E84EBF" w14:textId="77777777" w:rsidTr="00E5399A">
        <w:tc>
          <w:tcPr>
            <w:tcW w:w="6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21019" w14:textId="079B0962" w:rsidR="004F7D82" w:rsidRPr="0091203A" w:rsidRDefault="00CF3229" w:rsidP="005E523D">
            <w:pPr>
              <w:spacing w:before="120" w:after="120" w:line="240" w:lineRule="auto"/>
              <w:rPr>
                <w:rFonts w:cstheme="minorHAnsi"/>
                <w:sz w:val="24"/>
                <w:szCs w:val="24"/>
              </w:rPr>
            </w:pPr>
            <w:r w:rsidRPr="0091203A">
              <w:rPr>
                <w:rFonts w:cstheme="minorHAnsi"/>
                <w:sz w:val="24"/>
                <w:szCs w:val="24"/>
              </w:rPr>
              <w:t>Issuance</w:t>
            </w:r>
            <w:r w:rsidR="004F7D82" w:rsidRPr="0091203A">
              <w:rPr>
                <w:rFonts w:cstheme="minorHAnsi"/>
                <w:sz w:val="24"/>
                <w:szCs w:val="24"/>
              </w:rPr>
              <w:t xml:space="preserve"> of </w:t>
            </w:r>
            <w:r w:rsidR="005E523D">
              <w:rPr>
                <w:rFonts w:cstheme="minorHAnsi"/>
                <w:sz w:val="24"/>
                <w:szCs w:val="24"/>
              </w:rPr>
              <w:t>RFI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0931B" w14:textId="584B2931" w:rsidR="004F7D82" w:rsidRPr="0091203A" w:rsidRDefault="00107522" w:rsidP="00107522">
            <w:pPr>
              <w:spacing w:before="120" w:after="12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  <w:r w:rsidR="00DB6096" w:rsidRPr="0091203A">
              <w:rPr>
                <w:rFonts w:cstheme="minorHAnsi"/>
                <w:sz w:val="24"/>
                <w:szCs w:val="24"/>
              </w:rPr>
              <w:t>/0</w:t>
            </w:r>
            <w:r w:rsidR="005E523D">
              <w:rPr>
                <w:rFonts w:cstheme="minorHAnsi"/>
                <w:sz w:val="24"/>
                <w:szCs w:val="24"/>
              </w:rPr>
              <w:t>3</w:t>
            </w:r>
            <w:r w:rsidR="00DB6096" w:rsidRPr="0091203A">
              <w:rPr>
                <w:rFonts w:cstheme="minorHAnsi"/>
                <w:sz w:val="24"/>
                <w:szCs w:val="24"/>
              </w:rPr>
              <w:t>/201</w:t>
            </w:r>
            <w:r w:rsidR="005E523D"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CF3229" w:rsidRPr="0091203A" w14:paraId="0FC33086" w14:textId="77777777" w:rsidTr="00E5399A">
        <w:tc>
          <w:tcPr>
            <w:tcW w:w="6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CA5C" w14:textId="77777777" w:rsidR="00CF3229" w:rsidRPr="0091203A" w:rsidRDefault="00CF3229" w:rsidP="00DB6096">
            <w:pPr>
              <w:spacing w:before="120" w:after="120" w:line="240" w:lineRule="auto"/>
              <w:rPr>
                <w:rFonts w:cstheme="minorHAnsi"/>
                <w:sz w:val="24"/>
                <w:szCs w:val="24"/>
              </w:rPr>
            </w:pPr>
            <w:r w:rsidRPr="0091203A">
              <w:rPr>
                <w:rFonts w:cstheme="minorHAnsi"/>
                <w:sz w:val="24"/>
                <w:szCs w:val="24"/>
              </w:rPr>
              <w:t>Confirmation of participation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DE27" w14:textId="1387C251" w:rsidR="00CF3229" w:rsidRPr="0091203A" w:rsidRDefault="00107522" w:rsidP="00107522">
            <w:pPr>
              <w:spacing w:before="120" w:after="12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  <w:r w:rsidR="005E523D">
              <w:rPr>
                <w:rFonts w:cstheme="minorHAnsi"/>
                <w:sz w:val="24"/>
                <w:szCs w:val="24"/>
              </w:rPr>
              <w:t>/0</w:t>
            </w:r>
            <w:r>
              <w:rPr>
                <w:rFonts w:cstheme="minorHAnsi"/>
                <w:sz w:val="24"/>
                <w:szCs w:val="24"/>
              </w:rPr>
              <w:t>4</w:t>
            </w:r>
            <w:bookmarkStart w:id="7" w:name="_GoBack"/>
            <w:bookmarkEnd w:id="7"/>
            <w:r w:rsidR="00CF3229" w:rsidRPr="0091203A">
              <w:rPr>
                <w:rFonts w:cstheme="minorHAnsi"/>
                <w:sz w:val="24"/>
                <w:szCs w:val="24"/>
              </w:rPr>
              <w:t>/201</w:t>
            </w:r>
            <w:r w:rsidR="005E523D"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4F7D82" w:rsidRPr="0091203A" w14:paraId="46DD8F1C" w14:textId="77777777" w:rsidTr="00E5399A">
        <w:tc>
          <w:tcPr>
            <w:tcW w:w="6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A0918" w14:textId="48746ADD" w:rsidR="004F7D82" w:rsidRPr="0091203A" w:rsidRDefault="004F7D82" w:rsidP="005E523D">
            <w:pPr>
              <w:spacing w:before="120" w:after="120" w:line="240" w:lineRule="auto"/>
              <w:rPr>
                <w:rFonts w:cstheme="minorHAnsi"/>
                <w:sz w:val="24"/>
                <w:szCs w:val="24"/>
              </w:rPr>
            </w:pPr>
            <w:r w:rsidRPr="0091203A">
              <w:rPr>
                <w:rFonts w:cstheme="minorHAnsi"/>
                <w:sz w:val="24"/>
                <w:szCs w:val="24"/>
              </w:rPr>
              <w:t xml:space="preserve">Deadline for </w:t>
            </w:r>
            <w:r w:rsidR="005E523D">
              <w:rPr>
                <w:rFonts w:cstheme="minorHAnsi"/>
                <w:sz w:val="24"/>
                <w:szCs w:val="24"/>
              </w:rPr>
              <w:t>RFI</w:t>
            </w:r>
            <w:r w:rsidRPr="0091203A">
              <w:rPr>
                <w:rFonts w:cstheme="minorHAnsi"/>
                <w:sz w:val="24"/>
                <w:szCs w:val="24"/>
              </w:rPr>
              <w:t xml:space="preserve"> Submission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BBE3A" w14:textId="5136DFFD" w:rsidR="004F7D82" w:rsidRPr="0091203A" w:rsidRDefault="005E523D" w:rsidP="005E523D">
            <w:pPr>
              <w:spacing w:before="120" w:after="12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  <w:r w:rsidR="001521BF" w:rsidRPr="0091203A"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>04</w:t>
            </w:r>
            <w:r w:rsidR="001521BF" w:rsidRPr="0091203A">
              <w:rPr>
                <w:rFonts w:cstheme="minorHAnsi"/>
                <w:sz w:val="24"/>
                <w:szCs w:val="24"/>
              </w:rPr>
              <w:t>/</w:t>
            </w:r>
            <w:r w:rsidR="004F7D82" w:rsidRPr="0091203A">
              <w:rPr>
                <w:rFonts w:cstheme="minorHAnsi"/>
                <w:sz w:val="24"/>
                <w:szCs w:val="24"/>
              </w:rPr>
              <w:t>201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4F7D82" w:rsidRPr="0091203A" w14:paraId="5E9A9348" w14:textId="77777777" w:rsidTr="00E5399A">
        <w:tc>
          <w:tcPr>
            <w:tcW w:w="6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80F6C" w14:textId="1D6EADDC" w:rsidR="004F7D82" w:rsidRPr="0091203A" w:rsidRDefault="005E523D" w:rsidP="001521BF">
            <w:pPr>
              <w:spacing w:before="120" w:after="12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  <w:r w:rsidR="001521BF" w:rsidRPr="0091203A">
              <w:rPr>
                <w:rFonts w:cstheme="minorHAnsi"/>
                <w:sz w:val="24"/>
                <w:szCs w:val="24"/>
              </w:rPr>
              <w:t xml:space="preserve">idders’ </w:t>
            </w:r>
            <w:r w:rsidR="004F7D82" w:rsidRPr="0091203A">
              <w:rPr>
                <w:rFonts w:cstheme="minorHAnsi"/>
                <w:sz w:val="24"/>
                <w:szCs w:val="24"/>
              </w:rPr>
              <w:t xml:space="preserve">presentations </w:t>
            </w:r>
            <w:r>
              <w:rPr>
                <w:rFonts w:cstheme="minorHAnsi"/>
                <w:sz w:val="24"/>
                <w:szCs w:val="24"/>
              </w:rPr>
              <w:t>and Discussions completed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6B70" w14:textId="599F29C1" w:rsidR="004F7D82" w:rsidRPr="0091203A" w:rsidRDefault="005E523D" w:rsidP="005E523D">
            <w:pPr>
              <w:spacing w:before="120" w:after="12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="001521BF" w:rsidRPr="0091203A"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>05</w:t>
            </w:r>
            <w:r w:rsidR="004F7D82" w:rsidRPr="0091203A">
              <w:rPr>
                <w:rFonts w:cstheme="minorHAnsi"/>
                <w:sz w:val="24"/>
                <w:szCs w:val="24"/>
              </w:rPr>
              <w:t>/201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</w:tbl>
    <w:p w14:paraId="45E2811B" w14:textId="77777777" w:rsidR="00797B43" w:rsidRPr="0091203A" w:rsidRDefault="00797B43" w:rsidP="00797B43">
      <w:pPr>
        <w:rPr>
          <w:rFonts w:cstheme="minorHAnsi"/>
          <w:sz w:val="24"/>
          <w:szCs w:val="24"/>
          <w:lang w:val="en-GB"/>
        </w:rPr>
      </w:pPr>
    </w:p>
    <w:p w14:paraId="1D7FC798" w14:textId="77777777" w:rsidR="003D2CD5" w:rsidRPr="0091203A" w:rsidRDefault="003D2CD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91203A">
        <w:rPr>
          <w:lang w:val="en-GB"/>
        </w:rPr>
        <w:br w:type="page"/>
      </w:r>
    </w:p>
    <w:p w14:paraId="4A18E371" w14:textId="77777777" w:rsidR="005D44E2" w:rsidRPr="0091203A" w:rsidRDefault="003D2CD5" w:rsidP="002B3BFF">
      <w:pPr>
        <w:pStyle w:val="Heading1"/>
        <w:numPr>
          <w:ilvl w:val="0"/>
          <w:numId w:val="20"/>
        </w:numPr>
        <w:rPr>
          <w:lang w:val="en-GB"/>
        </w:rPr>
      </w:pPr>
      <w:bookmarkStart w:id="8" w:name="_Toc523667897"/>
      <w:r w:rsidRPr="0091203A">
        <w:rPr>
          <w:lang w:val="en-GB"/>
        </w:rPr>
        <w:lastRenderedPageBreak/>
        <w:t xml:space="preserve">Submission and </w:t>
      </w:r>
      <w:r w:rsidR="005D44E2" w:rsidRPr="0091203A">
        <w:rPr>
          <w:lang w:val="en-GB"/>
        </w:rPr>
        <w:t>Evaluation Criteria</w:t>
      </w:r>
      <w:bookmarkEnd w:id="8"/>
    </w:p>
    <w:p w14:paraId="37DA3BFF" w14:textId="77777777" w:rsidR="005D44E2" w:rsidRPr="0091203A" w:rsidRDefault="005D44E2" w:rsidP="00CF5778">
      <w:pPr>
        <w:jc w:val="both"/>
        <w:rPr>
          <w:lang w:val="en-GB"/>
        </w:rPr>
      </w:pPr>
    </w:p>
    <w:p w14:paraId="0A83B369" w14:textId="77777777" w:rsidR="002F33B2" w:rsidRDefault="008E1B8D" w:rsidP="002F33B2">
      <w:p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These criteria </w:t>
      </w:r>
      <w:proofErr w:type="gramStart"/>
      <w:r w:rsidR="003D2CD5" w:rsidRPr="0091203A">
        <w:rPr>
          <w:sz w:val="24"/>
          <w:szCs w:val="24"/>
          <w:lang w:val="en-GB"/>
        </w:rPr>
        <w:t>are</w:t>
      </w:r>
      <w:r w:rsidR="00CF3229" w:rsidRPr="0091203A">
        <w:rPr>
          <w:sz w:val="24"/>
          <w:szCs w:val="24"/>
          <w:lang w:val="en-GB"/>
        </w:rPr>
        <w:t xml:space="preserve"> provided</w:t>
      </w:r>
      <w:proofErr w:type="gramEnd"/>
      <w:r w:rsidR="00CF3229" w:rsidRPr="0091203A">
        <w:rPr>
          <w:sz w:val="24"/>
          <w:szCs w:val="24"/>
          <w:lang w:val="en-GB"/>
        </w:rPr>
        <w:t xml:space="preserve"> to </w:t>
      </w:r>
      <w:r w:rsidRPr="0091203A">
        <w:rPr>
          <w:sz w:val="24"/>
          <w:szCs w:val="24"/>
          <w:lang w:val="en-GB"/>
        </w:rPr>
        <w:t xml:space="preserve">guide </w:t>
      </w:r>
      <w:r w:rsidR="003D2CD5" w:rsidRPr="0091203A">
        <w:rPr>
          <w:sz w:val="24"/>
          <w:szCs w:val="24"/>
          <w:lang w:val="en-GB"/>
        </w:rPr>
        <w:t xml:space="preserve">bidders </w:t>
      </w:r>
      <w:r w:rsidRPr="0091203A">
        <w:rPr>
          <w:sz w:val="24"/>
          <w:szCs w:val="24"/>
          <w:lang w:val="en-GB"/>
        </w:rPr>
        <w:t xml:space="preserve">through the preparation of their </w:t>
      </w:r>
      <w:r w:rsidR="003D2CD5" w:rsidRPr="0091203A">
        <w:rPr>
          <w:sz w:val="24"/>
          <w:szCs w:val="24"/>
          <w:lang w:val="en-GB"/>
        </w:rPr>
        <w:t>proposals</w:t>
      </w:r>
      <w:r w:rsidRPr="0091203A">
        <w:rPr>
          <w:sz w:val="24"/>
          <w:szCs w:val="24"/>
          <w:lang w:val="en-GB"/>
        </w:rPr>
        <w:t xml:space="preserve">. </w:t>
      </w:r>
    </w:p>
    <w:p w14:paraId="0A2A8894" w14:textId="79866EC0" w:rsidR="005D44E2" w:rsidRPr="002F33B2" w:rsidRDefault="005D44E2" w:rsidP="002F33B2">
      <w:pPr>
        <w:pStyle w:val="ListParagraph"/>
        <w:numPr>
          <w:ilvl w:val="0"/>
          <w:numId w:val="35"/>
        </w:numPr>
        <w:jc w:val="both"/>
        <w:rPr>
          <w:sz w:val="24"/>
          <w:szCs w:val="24"/>
          <w:lang w:val="en-GB"/>
        </w:rPr>
      </w:pPr>
      <w:r w:rsidRPr="002F33B2">
        <w:rPr>
          <w:sz w:val="24"/>
          <w:szCs w:val="24"/>
          <w:lang w:val="en-GB"/>
        </w:rPr>
        <w:t xml:space="preserve">Relevant </w:t>
      </w:r>
      <w:r w:rsidR="000E60E6" w:rsidRPr="002F33B2">
        <w:rPr>
          <w:sz w:val="24"/>
          <w:szCs w:val="24"/>
          <w:lang w:val="en-GB"/>
        </w:rPr>
        <w:t>i</w:t>
      </w:r>
      <w:r w:rsidR="003E2D44" w:rsidRPr="002F33B2">
        <w:rPr>
          <w:sz w:val="24"/>
          <w:szCs w:val="24"/>
          <w:lang w:val="en-GB"/>
        </w:rPr>
        <w:t xml:space="preserve">ndustry </w:t>
      </w:r>
      <w:r w:rsidR="000E60E6" w:rsidRPr="002F33B2">
        <w:rPr>
          <w:sz w:val="24"/>
          <w:szCs w:val="24"/>
          <w:lang w:val="en-GB"/>
        </w:rPr>
        <w:t xml:space="preserve">experience </w:t>
      </w:r>
      <w:r w:rsidR="003E2D44" w:rsidRPr="002F33B2">
        <w:rPr>
          <w:sz w:val="24"/>
          <w:szCs w:val="24"/>
          <w:lang w:val="en-GB"/>
        </w:rPr>
        <w:t>and similar experiences.</w:t>
      </w:r>
    </w:p>
    <w:p w14:paraId="1CC65083" w14:textId="77777777" w:rsidR="005D44E2" w:rsidRPr="0091203A" w:rsidRDefault="000E60E6" w:rsidP="002B3BFF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Relevant e</w:t>
      </w:r>
      <w:r w:rsidR="005D44E2" w:rsidRPr="0091203A">
        <w:rPr>
          <w:sz w:val="24"/>
          <w:szCs w:val="24"/>
          <w:lang w:val="en-GB"/>
        </w:rPr>
        <w:t>xperience in Higher Education</w:t>
      </w:r>
      <w:r w:rsidR="00E6176A" w:rsidRPr="0091203A">
        <w:rPr>
          <w:sz w:val="24"/>
          <w:szCs w:val="24"/>
          <w:lang w:val="en-GB"/>
        </w:rPr>
        <w:t>.</w:t>
      </w:r>
      <w:r w:rsidR="005D44E2" w:rsidRPr="0091203A">
        <w:rPr>
          <w:sz w:val="24"/>
          <w:szCs w:val="24"/>
          <w:lang w:val="en-GB"/>
        </w:rPr>
        <w:t xml:space="preserve"> </w:t>
      </w:r>
    </w:p>
    <w:p w14:paraId="7F0B74A6" w14:textId="77777777" w:rsidR="005D44E2" w:rsidRPr="0091203A" w:rsidRDefault="000E60E6" w:rsidP="002B3BFF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Strength of l</w:t>
      </w:r>
      <w:r w:rsidR="005D44E2" w:rsidRPr="0091203A">
        <w:rPr>
          <w:sz w:val="24"/>
          <w:szCs w:val="24"/>
          <w:lang w:val="en-GB"/>
        </w:rPr>
        <w:t xml:space="preserve">ocal references </w:t>
      </w:r>
      <w:r w:rsidR="00E6176A" w:rsidRPr="0091203A">
        <w:rPr>
          <w:sz w:val="24"/>
          <w:szCs w:val="24"/>
          <w:lang w:val="en-GB"/>
        </w:rPr>
        <w:t>of similar projects.</w:t>
      </w:r>
    </w:p>
    <w:p w14:paraId="7586F3F2" w14:textId="77777777" w:rsidR="005D44E2" w:rsidRPr="0091203A" w:rsidRDefault="000E60E6" w:rsidP="002B3BFF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Strength of global r</w:t>
      </w:r>
      <w:r w:rsidR="005D44E2" w:rsidRPr="0091203A">
        <w:rPr>
          <w:sz w:val="24"/>
          <w:szCs w:val="24"/>
          <w:lang w:val="en-GB"/>
        </w:rPr>
        <w:t>eferences</w:t>
      </w:r>
      <w:r w:rsidR="00E6176A" w:rsidRPr="0091203A">
        <w:rPr>
          <w:sz w:val="24"/>
          <w:szCs w:val="24"/>
          <w:lang w:val="en-GB"/>
        </w:rPr>
        <w:t xml:space="preserve"> of similar projects.</w:t>
      </w:r>
    </w:p>
    <w:p w14:paraId="55497DA1" w14:textId="77777777" w:rsidR="005D44E2" w:rsidRPr="0091203A" w:rsidRDefault="000E60E6" w:rsidP="002B3BFF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Understanding </w:t>
      </w:r>
      <w:r w:rsidR="003D2CD5" w:rsidRPr="0091203A">
        <w:rPr>
          <w:sz w:val="24"/>
          <w:szCs w:val="24"/>
          <w:lang w:val="en-GB"/>
        </w:rPr>
        <w:t xml:space="preserve">of </w:t>
      </w:r>
      <w:r w:rsidRPr="0091203A">
        <w:rPr>
          <w:sz w:val="24"/>
          <w:szCs w:val="24"/>
          <w:lang w:val="en-GB"/>
        </w:rPr>
        <w:t>the r</w:t>
      </w:r>
      <w:r w:rsidR="003D2CD5" w:rsidRPr="0091203A">
        <w:rPr>
          <w:sz w:val="24"/>
          <w:szCs w:val="24"/>
          <w:lang w:val="en-GB"/>
        </w:rPr>
        <w:t>equirements and clarity in addressing those requirements.</w:t>
      </w:r>
    </w:p>
    <w:p w14:paraId="7F6566EC" w14:textId="77777777" w:rsidR="003D2CD5" w:rsidRPr="0091203A" w:rsidRDefault="003D2CD5" w:rsidP="002B3BFF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Proposed services and deliverables.</w:t>
      </w:r>
    </w:p>
    <w:p w14:paraId="702A58FA" w14:textId="77777777" w:rsidR="005D44E2" w:rsidRPr="0091203A" w:rsidRDefault="000E60E6" w:rsidP="002B3BFF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Comprehensiveness of the o</w:t>
      </w:r>
      <w:r w:rsidR="005D44E2" w:rsidRPr="0091203A">
        <w:rPr>
          <w:sz w:val="24"/>
          <w:szCs w:val="24"/>
          <w:lang w:val="en-GB"/>
        </w:rPr>
        <w:t>ffer</w:t>
      </w:r>
      <w:r w:rsidR="008F1B90" w:rsidRPr="0091203A">
        <w:rPr>
          <w:sz w:val="24"/>
          <w:szCs w:val="24"/>
          <w:lang w:val="en-GB"/>
        </w:rPr>
        <w:t xml:space="preserve"> (addressing all requirements is key)</w:t>
      </w:r>
      <w:r w:rsidR="00E6176A" w:rsidRPr="0091203A">
        <w:rPr>
          <w:sz w:val="24"/>
          <w:szCs w:val="24"/>
          <w:lang w:val="en-GB"/>
        </w:rPr>
        <w:t>.</w:t>
      </w:r>
    </w:p>
    <w:p w14:paraId="23A468BB" w14:textId="77777777" w:rsidR="005D44E2" w:rsidRDefault="00E6176A" w:rsidP="002B3BFF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 xml:space="preserve">Proposed methodology, solution approach </w:t>
      </w:r>
      <w:r w:rsidR="005D44E2" w:rsidRPr="0091203A">
        <w:rPr>
          <w:sz w:val="24"/>
          <w:szCs w:val="24"/>
          <w:lang w:val="en-GB"/>
        </w:rPr>
        <w:t>and PM approach</w:t>
      </w:r>
      <w:r w:rsidRPr="0091203A">
        <w:rPr>
          <w:sz w:val="24"/>
          <w:szCs w:val="24"/>
          <w:lang w:val="en-GB"/>
        </w:rPr>
        <w:t>.</w:t>
      </w:r>
    </w:p>
    <w:p w14:paraId="755295C9" w14:textId="3C083CEA" w:rsidR="003C5ED6" w:rsidRPr="0091203A" w:rsidRDefault="003C5ED6" w:rsidP="002B3BFF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Proposed solution architecture and technologies </w:t>
      </w:r>
      <w:r w:rsidR="004D372E">
        <w:rPr>
          <w:sz w:val="24"/>
          <w:szCs w:val="24"/>
          <w:lang w:val="en-GB"/>
        </w:rPr>
        <w:t>that cover the non-functional requirements.</w:t>
      </w:r>
    </w:p>
    <w:p w14:paraId="7C4947A3" w14:textId="77777777" w:rsidR="005D44E2" w:rsidRPr="0091203A" w:rsidRDefault="005D44E2" w:rsidP="002B3BFF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Proposed team structure to deliver</w:t>
      </w:r>
      <w:r w:rsidR="00E6176A" w:rsidRPr="0091203A">
        <w:rPr>
          <w:sz w:val="24"/>
          <w:szCs w:val="24"/>
          <w:lang w:val="en-GB"/>
        </w:rPr>
        <w:t>.</w:t>
      </w:r>
    </w:p>
    <w:p w14:paraId="224E2FBA" w14:textId="77777777" w:rsidR="005D44E2" w:rsidRPr="0091203A" w:rsidRDefault="005D44E2" w:rsidP="002B3BFF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Proposed timeline</w:t>
      </w:r>
      <w:r w:rsidR="00E6176A" w:rsidRPr="0091203A">
        <w:rPr>
          <w:sz w:val="24"/>
          <w:szCs w:val="24"/>
          <w:lang w:val="en-GB"/>
        </w:rPr>
        <w:t>.</w:t>
      </w:r>
    </w:p>
    <w:p w14:paraId="2C89C19F" w14:textId="77777777" w:rsidR="00802332" w:rsidRPr="0091203A" w:rsidRDefault="00802332" w:rsidP="002B3BFF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Delivery timelines to support 201</w:t>
      </w:r>
      <w:r w:rsidR="0096532D" w:rsidRPr="0091203A">
        <w:rPr>
          <w:sz w:val="24"/>
          <w:szCs w:val="24"/>
          <w:lang w:val="en-GB"/>
        </w:rPr>
        <w:t>8</w:t>
      </w:r>
      <w:r w:rsidRPr="0091203A">
        <w:rPr>
          <w:sz w:val="24"/>
          <w:szCs w:val="24"/>
          <w:lang w:val="en-GB"/>
        </w:rPr>
        <w:t>-201</w:t>
      </w:r>
      <w:r w:rsidR="0096532D" w:rsidRPr="0091203A">
        <w:rPr>
          <w:sz w:val="24"/>
          <w:szCs w:val="24"/>
          <w:lang w:val="en-GB"/>
        </w:rPr>
        <w:t>9</w:t>
      </w:r>
      <w:r w:rsidRPr="0091203A">
        <w:rPr>
          <w:sz w:val="24"/>
          <w:szCs w:val="24"/>
          <w:lang w:val="en-GB"/>
        </w:rPr>
        <w:t xml:space="preserve"> season.</w:t>
      </w:r>
    </w:p>
    <w:p w14:paraId="3BD5BC71" w14:textId="77777777" w:rsidR="003E2D44" w:rsidRPr="0091203A" w:rsidRDefault="00E6176A" w:rsidP="002B3BFF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91203A">
        <w:rPr>
          <w:sz w:val="24"/>
          <w:szCs w:val="24"/>
          <w:lang w:val="en-GB"/>
        </w:rPr>
        <w:t>Proposed cost.</w:t>
      </w:r>
      <w:r w:rsidR="003E2D44" w:rsidRPr="0091203A">
        <w:rPr>
          <w:sz w:val="24"/>
          <w:szCs w:val="24"/>
          <w:lang w:val="en-GB"/>
        </w:rPr>
        <w:t xml:space="preserve"> </w:t>
      </w:r>
    </w:p>
    <w:p w14:paraId="682E2473" w14:textId="77777777" w:rsidR="008A6348" w:rsidRDefault="005D44E2" w:rsidP="00CF5778">
      <w:pPr>
        <w:jc w:val="both"/>
        <w:rPr>
          <w:sz w:val="24"/>
          <w:szCs w:val="24"/>
          <w:lang w:val="en-GB"/>
        </w:rPr>
      </w:pPr>
      <w:r w:rsidRPr="008E1B8D">
        <w:rPr>
          <w:sz w:val="24"/>
          <w:szCs w:val="24"/>
          <w:lang w:val="en-GB"/>
        </w:rPr>
        <w:tab/>
      </w:r>
    </w:p>
    <w:p w14:paraId="4D394A49" w14:textId="77777777" w:rsidR="00B20B90" w:rsidRPr="0096532D" w:rsidRDefault="00B20B90" w:rsidP="0096532D">
      <w:pPr>
        <w:rPr>
          <w:sz w:val="24"/>
          <w:szCs w:val="24"/>
          <w:lang w:val="en-GB"/>
        </w:rPr>
      </w:pPr>
    </w:p>
    <w:sectPr w:rsidR="00B20B90" w:rsidRPr="0096532D" w:rsidSect="009A2AE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809580" w16cid:durableId="1F393C43"/>
  <w16cid:commentId w16cid:paraId="2E45A16B" w16cid:durableId="1F393275"/>
  <w16cid:commentId w16cid:paraId="1E93639C" w16cid:durableId="1F3933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1A82"/>
    <w:multiLevelType w:val="hybridMultilevel"/>
    <w:tmpl w:val="6318F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8E300E"/>
    <w:multiLevelType w:val="hybridMultilevel"/>
    <w:tmpl w:val="A022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F10F3"/>
    <w:multiLevelType w:val="hybridMultilevel"/>
    <w:tmpl w:val="A1326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050461"/>
    <w:multiLevelType w:val="hybridMultilevel"/>
    <w:tmpl w:val="443E7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B261CC"/>
    <w:multiLevelType w:val="hybridMultilevel"/>
    <w:tmpl w:val="90DE1A6E"/>
    <w:lvl w:ilvl="0" w:tplc="8DE89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730D7"/>
    <w:multiLevelType w:val="hybridMultilevel"/>
    <w:tmpl w:val="E46EC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0C29CE"/>
    <w:multiLevelType w:val="hybridMultilevel"/>
    <w:tmpl w:val="A7389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D15CF3"/>
    <w:multiLevelType w:val="hybridMultilevel"/>
    <w:tmpl w:val="1F7E7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9752F7"/>
    <w:multiLevelType w:val="hybridMultilevel"/>
    <w:tmpl w:val="1548D8D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3E54EE6"/>
    <w:multiLevelType w:val="multilevel"/>
    <w:tmpl w:val="8C121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260B2596"/>
    <w:multiLevelType w:val="hybridMultilevel"/>
    <w:tmpl w:val="EA1CD4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17408"/>
    <w:multiLevelType w:val="hybridMultilevel"/>
    <w:tmpl w:val="A1E2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1663F"/>
    <w:multiLevelType w:val="multilevel"/>
    <w:tmpl w:val="557A8B7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2D9153A9"/>
    <w:multiLevelType w:val="hybridMultilevel"/>
    <w:tmpl w:val="A2B80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5366B9"/>
    <w:multiLevelType w:val="hybridMultilevel"/>
    <w:tmpl w:val="4278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022B2F"/>
    <w:multiLevelType w:val="multilevel"/>
    <w:tmpl w:val="EA60E36A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440A740D"/>
    <w:multiLevelType w:val="hybridMultilevel"/>
    <w:tmpl w:val="D4100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80701D2"/>
    <w:multiLevelType w:val="hybridMultilevel"/>
    <w:tmpl w:val="16041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A253D8F"/>
    <w:multiLevelType w:val="multilevel"/>
    <w:tmpl w:val="8F66D14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52F5564D"/>
    <w:multiLevelType w:val="hybridMultilevel"/>
    <w:tmpl w:val="3AA8B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3DA0A2B"/>
    <w:multiLevelType w:val="hybridMultilevel"/>
    <w:tmpl w:val="A5FC52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AE4B67"/>
    <w:multiLevelType w:val="hybridMultilevel"/>
    <w:tmpl w:val="FF96E3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247B22"/>
    <w:multiLevelType w:val="hybridMultilevel"/>
    <w:tmpl w:val="12746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955452"/>
    <w:multiLevelType w:val="hybridMultilevel"/>
    <w:tmpl w:val="BB0EA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30037F2"/>
    <w:multiLevelType w:val="hybridMultilevel"/>
    <w:tmpl w:val="458680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15156A"/>
    <w:multiLevelType w:val="hybridMultilevel"/>
    <w:tmpl w:val="8822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4C6D07"/>
    <w:multiLevelType w:val="hybridMultilevel"/>
    <w:tmpl w:val="D0BAF7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5AF2889"/>
    <w:multiLevelType w:val="hybridMultilevel"/>
    <w:tmpl w:val="6F28A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7DA653A"/>
    <w:multiLevelType w:val="hybridMultilevel"/>
    <w:tmpl w:val="5A4EC8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E26080F"/>
    <w:multiLevelType w:val="hybridMultilevel"/>
    <w:tmpl w:val="CFE2A2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EAD38DF"/>
    <w:multiLevelType w:val="hybridMultilevel"/>
    <w:tmpl w:val="0FD8415A"/>
    <w:lvl w:ilvl="0" w:tplc="46C44F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00331A"/>
    <w:multiLevelType w:val="hybridMultilevel"/>
    <w:tmpl w:val="4726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783BAD"/>
    <w:multiLevelType w:val="hybridMultilevel"/>
    <w:tmpl w:val="4A2E25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8F3444C"/>
    <w:multiLevelType w:val="hybridMultilevel"/>
    <w:tmpl w:val="AC78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F96A3D"/>
    <w:multiLevelType w:val="hybridMultilevel"/>
    <w:tmpl w:val="FA321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B77637D"/>
    <w:multiLevelType w:val="hybridMultilevel"/>
    <w:tmpl w:val="108C2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F524539"/>
    <w:multiLevelType w:val="hybridMultilevel"/>
    <w:tmpl w:val="97A8A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13"/>
  </w:num>
  <w:num w:numId="4">
    <w:abstractNumId w:val="23"/>
  </w:num>
  <w:num w:numId="5">
    <w:abstractNumId w:val="17"/>
  </w:num>
  <w:num w:numId="6">
    <w:abstractNumId w:val="31"/>
  </w:num>
  <w:num w:numId="7">
    <w:abstractNumId w:val="25"/>
  </w:num>
  <w:num w:numId="8">
    <w:abstractNumId w:val="6"/>
  </w:num>
  <w:num w:numId="9">
    <w:abstractNumId w:val="9"/>
  </w:num>
  <w:num w:numId="10">
    <w:abstractNumId w:val="15"/>
  </w:num>
  <w:num w:numId="11">
    <w:abstractNumId w:val="3"/>
  </w:num>
  <w:num w:numId="12">
    <w:abstractNumId w:val="7"/>
  </w:num>
  <w:num w:numId="13">
    <w:abstractNumId w:val="2"/>
  </w:num>
  <w:num w:numId="14">
    <w:abstractNumId w:val="34"/>
  </w:num>
  <w:num w:numId="15">
    <w:abstractNumId w:val="12"/>
  </w:num>
  <w:num w:numId="16">
    <w:abstractNumId w:val="1"/>
  </w:num>
  <w:num w:numId="17">
    <w:abstractNumId w:val="27"/>
  </w:num>
  <w:num w:numId="18">
    <w:abstractNumId w:val="35"/>
  </w:num>
  <w:num w:numId="19">
    <w:abstractNumId w:val="16"/>
  </w:num>
  <w:num w:numId="20">
    <w:abstractNumId w:val="18"/>
  </w:num>
  <w:num w:numId="21">
    <w:abstractNumId w:val="0"/>
  </w:num>
  <w:num w:numId="22">
    <w:abstractNumId w:val="20"/>
  </w:num>
  <w:num w:numId="23">
    <w:abstractNumId w:val="10"/>
  </w:num>
  <w:num w:numId="24">
    <w:abstractNumId w:val="19"/>
  </w:num>
  <w:num w:numId="25">
    <w:abstractNumId w:val="36"/>
  </w:num>
  <w:num w:numId="26">
    <w:abstractNumId w:val="24"/>
  </w:num>
  <w:num w:numId="27">
    <w:abstractNumId w:val="30"/>
  </w:num>
  <w:num w:numId="28">
    <w:abstractNumId w:val="5"/>
  </w:num>
  <w:num w:numId="29">
    <w:abstractNumId w:val="29"/>
  </w:num>
  <w:num w:numId="30">
    <w:abstractNumId w:val="33"/>
  </w:num>
  <w:num w:numId="31">
    <w:abstractNumId w:val="8"/>
  </w:num>
  <w:num w:numId="32">
    <w:abstractNumId w:val="21"/>
  </w:num>
  <w:num w:numId="33">
    <w:abstractNumId w:val="26"/>
  </w:num>
  <w:num w:numId="34">
    <w:abstractNumId w:val="4"/>
  </w:num>
  <w:num w:numId="35">
    <w:abstractNumId w:val="14"/>
  </w:num>
  <w:num w:numId="36">
    <w:abstractNumId w:val="28"/>
  </w:num>
  <w:num w:numId="37">
    <w:abstractNumId w:val="3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CA"/>
    <w:rsid w:val="0000187F"/>
    <w:rsid w:val="0001385E"/>
    <w:rsid w:val="00014D3A"/>
    <w:rsid w:val="00032E96"/>
    <w:rsid w:val="00037920"/>
    <w:rsid w:val="00037BC7"/>
    <w:rsid w:val="00042E53"/>
    <w:rsid w:val="00046711"/>
    <w:rsid w:val="00053ED3"/>
    <w:rsid w:val="00056168"/>
    <w:rsid w:val="00057CAA"/>
    <w:rsid w:val="0006125D"/>
    <w:rsid w:val="00073ACD"/>
    <w:rsid w:val="0008789E"/>
    <w:rsid w:val="000879C2"/>
    <w:rsid w:val="00091B79"/>
    <w:rsid w:val="00094DF3"/>
    <w:rsid w:val="00095AD6"/>
    <w:rsid w:val="000A04FB"/>
    <w:rsid w:val="000B53F4"/>
    <w:rsid w:val="000D4648"/>
    <w:rsid w:val="000D65A6"/>
    <w:rsid w:val="000E1B97"/>
    <w:rsid w:val="000E2C9C"/>
    <w:rsid w:val="000E54D9"/>
    <w:rsid w:val="000E60E6"/>
    <w:rsid w:val="001071D4"/>
    <w:rsid w:val="00107522"/>
    <w:rsid w:val="0013334C"/>
    <w:rsid w:val="00136F0B"/>
    <w:rsid w:val="00151EA9"/>
    <w:rsid w:val="001521BF"/>
    <w:rsid w:val="00152EC4"/>
    <w:rsid w:val="00157AA0"/>
    <w:rsid w:val="001702DB"/>
    <w:rsid w:val="00171455"/>
    <w:rsid w:val="00173534"/>
    <w:rsid w:val="00187A55"/>
    <w:rsid w:val="001A743E"/>
    <w:rsid w:val="001B4287"/>
    <w:rsid w:val="001C3429"/>
    <w:rsid w:val="001E2CD2"/>
    <w:rsid w:val="001F4ADD"/>
    <w:rsid w:val="002057FB"/>
    <w:rsid w:val="00207711"/>
    <w:rsid w:val="002229EF"/>
    <w:rsid w:val="00222E2E"/>
    <w:rsid w:val="00226FCD"/>
    <w:rsid w:val="00246319"/>
    <w:rsid w:val="00261B39"/>
    <w:rsid w:val="002977AC"/>
    <w:rsid w:val="002A67B4"/>
    <w:rsid w:val="002A7A6F"/>
    <w:rsid w:val="002B3BFF"/>
    <w:rsid w:val="002C32FD"/>
    <w:rsid w:val="002D32C9"/>
    <w:rsid w:val="002D3C82"/>
    <w:rsid w:val="002E1CB3"/>
    <w:rsid w:val="002F33B2"/>
    <w:rsid w:val="002F5B76"/>
    <w:rsid w:val="00302E8F"/>
    <w:rsid w:val="00310C29"/>
    <w:rsid w:val="003242A7"/>
    <w:rsid w:val="00335A76"/>
    <w:rsid w:val="003539B1"/>
    <w:rsid w:val="00363A2D"/>
    <w:rsid w:val="003712EA"/>
    <w:rsid w:val="00381522"/>
    <w:rsid w:val="00381FB4"/>
    <w:rsid w:val="0038225C"/>
    <w:rsid w:val="003849DC"/>
    <w:rsid w:val="003A2945"/>
    <w:rsid w:val="003A6268"/>
    <w:rsid w:val="003B4AA9"/>
    <w:rsid w:val="003C5ED6"/>
    <w:rsid w:val="003D2CD5"/>
    <w:rsid w:val="003D495A"/>
    <w:rsid w:val="003E2D44"/>
    <w:rsid w:val="0040093A"/>
    <w:rsid w:val="004043BC"/>
    <w:rsid w:val="004120DC"/>
    <w:rsid w:val="00432B96"/>
    <w:rsid w:val="004348C7"/>
    <w:rsid w:val="00444DBB"/>
    <w:rsid w:val="00445DB4"/>
    <w:rsid w:val="004565C5"/>
    <w:rsid w:val="00461944"/>
    <w:rsid w:val="00473E3A"/>
    <w:rsid w:val="00476E8E"/>
    <w:rsid w:val="004844DA"/>
    <w:rsid w:val="0049152B"/>
    <w:rsid w:val="004A1083"/>
    <w:rsid w:val="004A2772"/>
    <w:rsid w:val="004A294F"/>
    <w:rsid w:val="004A2DE7"/>
    <w:rsid w:val="004A3C63"/>
    <w:rsid w:val="004B5C33"/>
    <w:rsid w:val="004D372E"/>
    <w:rsid w:val="004D78FF"/>
    <w:rsid w:val="004E63A0"/>
    <w:rsid w:val="004F7303"/>
    <w:rsid w:val="004F7487"/>
    <w:rsid w:val="004F7D82"/>
    <w:rsid w:val="00505FEF"/>
    <w:rsid w:val="0051455E"/>
    <w:rsid w:val="0051659E"/>
    <w:rsid w:val="00530E87"/>
    <w:rsid w:val="00532D17"/>
    <w:rsid w:val="0053355C"/>
    <w:rsid w:val="0054040A"/>
    <w:rsid w:val="0054670A"/>
    <w:rsid w:val="005547B8"/>
    <w:rsid w:val="0056307B"/>
    <w:rsid w:val="00590BA1"/>
    <w:rsid w:val="00593E1C"/>
    <w:rsid w:val="005B2C5E"/>
    <w:rsid w:val="005D3606"/>
    <w:rsid w:val="005D44E2"/>
    <w:rsid w:val="005E316F"/>
    <w:rsid w:val="005E523D"/>
    <w:rsid w:val="005F7580"/>
    <w:rsid w:val="00602452"/>
    <w:rsid w:val="0062012B"/>
    <w:rsid w:val="006228DF"/>
    <w:rsid w:val="0063104B"/>
    <w:rsid w:val="0063383B"/>
    <w:rsid w:val="006354BB"/>
    <w:rsid w:val="006374E7"/>
    <w:rsid w:val="006465DC"/>
    <w:rsid w:val="006518D3"/>
    <w:rsid w:val="00665006"/>
    <w:rsid w:val="00672EBD"/>
    <w:rsid w:val="00677BA8"/>
    <w:rsid w:val="00685F9D"/>
    <w:rsid w:val="006906BA"/>
    <w:rsid w:val="00694E89"/>
    <w:rsid w:val="006959C6"/>
    <w:rsid w:val="006968B3"/>
    <w:rsid w:val="006968FE"/>
    <w:rsid w:val="00696A37"/>
    <w:rsid w:val="006A649E"/>
    <w:rsid w:val="006A65F5"/>
    <w:rsid w:val="006B3C6B"/>
    <w:rsid w:val="006C2C48"/>
    <w:rsid w:val="006D68FC"/>
    <w:rsid w:val="006E4D5D"/>
    <w:rsid w:val="006F49BE"/>
    <w:rsid w:val="00702FF3"/>
    <w:rsid w:val="00705057"/>
    <w:rsid w:val="00713BE3"/>
    <w:rsid w:val="00722302"/>
    <w:rsid w:val="00735A06"/>
    <w:rsid w:val="007729AB"/>
    <w:rsid w:val="007824AD"/>
    <w:rsid w:val="00783523"/>
    <w:rsid w:val="00783E05"/>
    <w:rsid w:val="00797B43"/>
    <w:rsid w:val="007B3E8F"/>
    <w:rsid w:val="007C0C32"/>
    <w:rsid w:val="007E3FF0"/>
    <w:rsid w:val="007F5D03"/>
    <w:rsid w:val="00802332"/>
    <w:rsid w:val="00807C1B"/>
    <w:rsid w:val="00847CEE"/>
    <w:rsid w:val="0085280C"/>
    <w:rsid w:val="00863A40"/>
    <w:rsid w:val="00871C6D"/>
    <w:rsid w:val="008762DD"/>
    <w:rsid w:val="00893AC1"/>
    <w:rsid w:val="008A6348"/>
    <w:rsid w:val="008B6D39"/>
    <w:rsid w:val="008C3B82"/>
    <w:rsid w:val="008C41D9"/>
    <w:rsid w:val="008E1B8D"/>
    <w:rsid w:val="008F1B90"/>
    <w:rsid w:val="008F7DD9"/>
    <w:rsid w:val="009008B2"/>
    <w:rsid w:val="0091203A"/>
    <w:rsid w:val="00913BC5"/>
    <w:rsid w:val="00914A0B"/>
    <w:rsid w:val="00916C51"/>
    <w:rsid w:val="009344EA"/>
    <w:rsid w:val="00935971"/>
    <w:rsid w:val="00944238"/>
    <w:rsid w:val="0094424F"/>
    <w:rsid w:val="0096532D"/>
    <w:rsid w:val="0096658B"/>
    <w:rsid w:val="00970404"/>
    <w:rsid w:val="009878DB"/>
    <w:rsid w:val="009909A5"/>
    <w:rsid w:val="0099117D"/>
    <w:rsid w:val="0099187F"/>
    <w:rsid w:val="009A2AE3"/>
    <w:rsid w:val="009D0815"/>
    <w:rsid w:val="009D6740"/>
    <w:rsid w:val="009E6429"/>
    <w:rsid w:val="009F366E"/>
    <w:rsid w:val="00A44A5C"/>
    <w:rsid w:val="00A47001"/>
    <w:rsid w:val="00A718E2"/>
    <w:rsid w:val="00A75141"/>
    <w:rsid w:val="00A8139E"/>
    <w:rsid w:val="00A86CF6"/>
    <w:rsid w:val="00A93F10"/>
    <w:rsid w:val="00AA71D8"/>
    <w:rsid w:val="00AC585E"/>
    <w:rsid w:val="00AC5997"/>
    <w:rsid w:val="00AC5B42"/>
    <w:rsid w:val="00AF72CF"/>
    <w:rsid w:val="00B06C04"/>
    <w:rsid w:val="00B20B90"/>
    <w:rsid w:val="00B23C6E"/>
    <w:rsid w:val="00B374E3"/>
    <w:rsid w:val="00B5008F"/>
    <w:rsid w:val="00B71E5D"/>
    <w:rsid w:val="00B73D33"/>
    <w:rsid w:val="00B73EF5"/>
    <w:rsid w:val="00BB06AC"/>
    <w:rsid w:val="00BC1500"/>
    <w:rsid w:val="00BC7A76"/>
    <w:rsid w:val="00BE2ACB"/>
    <w:rsid w:val="00BF4330"/>
    <w:rsid w:val="00C031E9"/>
    <w:rsid w:val="00C430A6"/>
    <w:rsid w:val="00C473BC"/>
    <w:rsid w:val="00C47EEC"/>
    <w:rsid w:val="00C47F15"/>
    <w:rsid w:val="00C712F8"/>
    <w:rsid w:val="00C76BB3"/>
    <w:rsid w:val="00C7734F"/>
    <w:rsid w:val="00C80963"/>
    <w:rsid w:val="00C90910"/>
    <w:rsid w:val="00C92416"/>
    <w:rsid w:val="00C94ABF"/>
    <w:rsid w:val="00C973B5"/>
    <w:rsid w:val="00C97953"/>
    <w:rsid w:val="00CA4825"/>
    <w:rsid w:val="00CA4D7B"/>
    <w:rsid w:val="00CB4612"/>
    <w:rsid w:val="00CB7E63"/>
    <w:rsid w:val="00CE2DC6"/>
    <w:rsid w:val="00CE7A77"/>
    <w:rsid w:val="00CF0892"/>
    <w:rsid w:val="00CF3229"/>
    <w:rsid w:val="00CF36A7"/>
    <w:rsid w:val="00CF4F50"/>
    <w:rsid w:val="00CF5778"/>
    <w:rsid w:val="00D02D15"/>
    <w:rsid w:val="00D15378"/>
    <w:rsid w:val="00D36E1F"/>
    <w:rsid w:val="00D402D3"/>
    <w:rsid w:val="00D42534"/>
    <w:rsid w:val="00D56B5F"/>
    <w:rsid w:val="00D64490"/>
    <w:rsid w:val="00D65EF5"/>
    <w:rsid w:val="00D96608"/>
    <w:rsid w:val="00DA435A"/>
    <w:rsid w:val="00DA4385"/>
    <w:rsid w:val="00DB14CE"/>
    <w:rsid w:val="00DB413A"/>
    <w:rsid w:val="00DB6096"/>
    <w:rsid w:val="00DB79FF"/>
    <w:rsid w:val="00DC04E4"/>
    <w:rsid w:val="00DC1D40"/>
    <w:rsid w:val="00DC7485"/>
    <w:rsid w:val="00DD6801"/>
    <w:rsid w:val="00E03608"/>
    <w:rsid w:val="00E1634D"/>
    <w:rsid w:val="00E2091A"/>
    <w:rsid w:val="00E306CA"/>
    <w:rsid w:val="00E30B52"/>
    <w:rsid w:val="00E3655A"/>
    <w:rsid w:val="00E365EB"/>
    <w:rsid w:val="00E41116"/>
    <w:rsid w:val="00E50D35"/>
    <w:rsid w:val="00E53595"/>
    <w:rsid w:val="00E5399A"/>
    <w:rsid w:val="00E546A6"/>
    <w:rsid w:val="00E57B38"/>
    <w:rsid w:val="00E603EE"/>
    <w:rsid w:val="00E6176A"/>
    <w:rsid w:val="00E625C2"/>
    <w:rsid w:val="00E71AD1"/>
    <w:rsid w:val="00E82ED5"/>
    <w:rsid w:val="00E90CCC"/>
    <w:rsid w:val="00E96958"/>
    <w:rsid w:val="00EB2FDE"/>
    <w:rsid w:val="00EC04D7"/>
    <w:rsid w:val="00EC36C4"/>
    <w:rsid w:val="00ED5C9F"/>
    <w:rsid w:val="00EE14C1"/>
    <w:rsid w:val="00EF3711"/>
    <w:rsid w:val="00EF6789"/>
    <w:rsid w:val="00F1689D"/>
    <w:rsid w:val="00F22DA4"/>
    <w:rsid w:val="00F24A5A"/>
    <w:rsid w:val="00F4528D"/>
    <w:rsid w:val="00F62F1E"/>
    <w:rsid w:val="00F6488E"/>
    <w:rsid w:val="00F67D9B"/>
    <w:rsid w:val="00F7173C"/>
    <w:rsid w:val="00F76C7B"/>
    <w:rsid w:val="00F77AEA"/>
    <w:rsid w:val="00F9211A"/>
    <w:rsid w:val="00F92BF2"/>
    <w:rsid w:val="00F97D42"/>
    <w:rsid w:val="00FA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6935"/>
  <w15:chartTrackingRefBased/>
  <w15:docId w15:val="{6FA499F5-FAE4-4792-8A22-8E0B87CE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9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6B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B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B06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6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06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06A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C5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10C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C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C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C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C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CEE68-E642-44E7-AF92-9DC41E54C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3065</Words>
  <Characters>17475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Hussein</dc:creator>
  <cp:keywords/>
  <dc:description/>
  <cp:lastModifiedBy>Windows User</cp:lastModifiedBy>
  <cp:revision>3</cp:revision>
  <cp:lastPrinted>2017-05-10T08:50:00Z</cp:lastPrinted>
  <dcterms:created xsi:type="dcterms:W3CDTF">2019-03-10T07:09:00Z</dcterms:created>
  <dcterms:modified xsi:type="dcterms:W3CDTF">2019-03-24T10:42:00Z</dcterms:modified>
</cp:coreProperties>
</file>