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301"/>
      </w:tblGrid>
      <w:tr w:rsidR="0016070C" w:rsidTr="0016070C">
        <w:trPr>
          <w:trHeight w:val="665"/>
        </w:trPr>
        <w:tc>
          <w:tcPr>
            <w:tcW w:w="8301" w:type="dxa"/>
          </w:tcPr>
          <w:p w:rsidR="0016070C" w:rsidRDefault="0016070C" w:rsidP="002131F4">
            <w:pPr>
              <w:tabs>
                <w:tab w:val="left" w:pos="7605"/>
              </w:tabs>
              <w:ind w:left="-288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</w:p>
          <w:p w:rsidR="0016070C" w:rsidRPr="009206E4" w:rsidRDefault="0016070C" w:rsidP="002131F4">
            <w:pPr>
              <w:jc w:val="center"/>
              <w:rPr>
                <w:b/>
                <w:bCs/>
              </w:rPr>
            </w:pPr>
            <w:r w:rsidRPr="009206E4">
              <w:rPr>
                <w:rFonts w:hint="cs"/>
                <w:b/>
                <w:bCs/>
                <w:rtl/>
              </w:rPr>
              <w:t>طلب</w:t>
            </w:r>
            <w:r>
              <w:rPr>
                <w:rFonts w:hint="cs"/>
                <w:b/>
                <w:bCs/>
                <w:rtl/>
              </w:rPr>
              <w:t xml:space="preserve"> إذن </w:t>
            </w:r>
            <w:r w:rsidR="007824CF">
              <w:rPr>
                <w:rFonts w:hint="cs"/>
                <w:b/>
                <w:bCs/>
                <w:rtl/>
              </w:rPr>
              <w:t>لا</w:t>
            </w:r>
            <w:r w:rsidR="007824CF" w:rsidRPr="009206E4">
              <w:rPr>
                <w:rFonts w:hint="cs"/>
                <w:b/>
                <w:bCs/>
                <w:rtl/>
              </w:rPr>
              <w:t>ستيراد</w:t>
            </w:r>
            <w:r w:rsidRPr="009206E4">
              <w:rPr>
                <w:rFonts w:hint="cs"/>
                <w:b/>
                <w:bCs/>
                <w:rtl/>
              </w:rPr>
              <w:t xml:space="preserve"> خيول الى الامارات العربية المتحدة</w:t>
            </w:r>
          </w:p>
        </w:tc>
      </w:tr>
    </w:tbl>
    <w:p w:rsidR="0016070C" w:rsidRDefault="0016070C" w:rsidP="0016070C">
      <w:pPr>
        <w:jc w:val="right"/>
        <w:rPr>
          <w:rtl/>
        </w:rPr>
      </w:pPr>
    </w:p>
    <w:p w:rsidR="0016070C" w:rsidRPr="0065155A" w:rsidRDefault="0016070C" w:rsidP="0016070C">
      <w:pPr>
        <w:jc w:val="right"/>
        <w:rPr>
          <w:b/>
          <w:bCs/>
          <w:rtl/>
        </w:rPr>
      </w:pPr>
      <w:r w:rsidRPr="0065155A">
        <w:rPr>
          <w:rFonts w:hint="cs"/>
          <w:b/>
          <w:bCs/>
          <w:rtl/>
        </w:rPr>
        <w:t xml:space="preserve">يرجى ملء كافة </w:t>
      </w:r>
      <w:bookmarkStart w:id="0" w:name="_GoBack"/>
      <w:bookmarkEnd w:id="0"/>
      <w:proofErr w:type="gramStart"/>
      <w:r w:rsidR="00E57C66" w:rsidRPr="0065155A">
        <w:rPr>
          <w:rFonts w:hint="cs"/>
          <w:b/>
          <w:bCs/>
          <w:rtl/>
        </w:rPr>
        <w:t>التفاصيل:</w:t>
      </w:r>
      <w:r w:rsidRPr="0065155A">
        <w:rPr>
          <w:rFonts w:hint="cs"/>
          <w:b/>
          <w:bCs/>
          <w:rtl/>
        </w:rPr>
        <w:t>-</w:t>
      </w:r>
      <w:proofErr w:type="gramEnd"/>
      <w:r w:rsidRPr="0065155A">
        <w:rPr>
          <w:rFonts w:hint="cs"/>
          <w:b/>
          <w:bCs/>
          <w:rtl/>
        </w:rPr>
        <w:t xml:space="preserve"> ( إذا لم يتم ملء أية تفاصيل ، لن </w:t>
      </w:r>
      <w:r>
        <w:rPr>
          <w:rFonts w:hint="cs"/>
          <w:b/>
          <w:bCs/>
          <w:rtl/>
        </w:rPr>
        <w:t xml:space="preserve"> ينظر</w:t>
      </w:r>
      <w:r w:rsidRPr="0065155A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في </w:t>
      </w:r>
      <w:r w:rsidRPr="0065155A">
        <w:rPr>
          <w:rFonts w:hint="cs"/>
          <w:b/>
          <w:bCs/>
          <w:rtl/>
        </w:rPr>
        <w:t xml:space="preserve">الاستمارة </w:t>
      </w:r>
      <w:r>
        <w:rPr>
          <w:rFonts w:hint="cs"/>
          <w:b/>
          <w:bCs/>
          <w:rtl/>
        </w:rPr>
        <w:t xml:space="preserve"> </w:t>
      </w:r>
      <w:r w:rsidRPr="0065155A">
        <w:rPr>
          <w:rFonts w:hint="cs"/>
          <w:b/>
          <w:bCs/>
          <w:rtl/>
        </w:rPr>
        <w:t xml:space="preserve"> 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32"/>
      </w:tblGrid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1</w:t>
            </w:r>
            <w:r w:rsidRPr="0065155A">
              <w:rPr>
                <w:rFonts w:hint="cs"/>
                <w:b/>
                <w:bCs/>
                <w:rtl/>
              </w:rPr>
              <w:t>- تفاصيل المالك / العميل : ( الذي سترسل إليه الفاتورة )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أسم وعنوان المرسل إليه في الامارات العربية المتحدة: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</w:p>
        </w:tc>
      </w:tr>
      <w:tr w:rsidR="0016070C" w:rsidTr="002131F4">
        <w:trPr>
          <w:trHeight w:val="532"/>
        </w:trPr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المدينة :</w:t>
            </w:r>
          </w:p>
        </w:tc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ص.ب. :</w:t>
            </w:r>
          </w:p>
        </w:tc>
      </w:tr>
      <w:tr w:rsidR="0016070C" w:rsidTr="002131F4">
        <w:trPr>
          <w:trHeight w:val="532"/>
        </w:trPr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الفاكس :</w:t>
            </w:r>
          </w:p>
        </w:tc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هاتف </w:t>
            </w:r>
            <w:r w:rsidR="007824CF">
              <w:rPr>
                <w:rFonts w:hint="cs"/>
                <w:rtl/>
              </w:rPr>
              <w:t>الاتصال</w:t>
            </w:r>
            <w:r>
              <w:rPr>
                <w:rFonts w:hint="cs"/>
                <w:rtl/>
              </w:rPr>
              <w:t xml:space="preserve"> :</w:t>
            </w:r>
          </w:p>
        </w:tc>
      </w:tr>
    </w:tbl>
    <w:p w:rsidR="0016070C" w:rsidRDefault="0016070C" w:rsidP="0016070C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  <w:gridCol w:w="4440"/>
      </w:tblGrid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2</w:t>
            </w:r>
            <w:r w:rsidRPr="0065155A">
              <w:rPr>
                <w:rFonts w:hint="cs"/>
                <w:b/>
                <w:bCs/>
                <w:rtl/>
              </w:rPr>
              <w:t xml:space="preserve">- </w:t>
            </w:r>
            <w:r>
              <w:rPr>
                <w:rFonts w:hint="cs"/>
                <w:b/>
                <w:bCs/>
                <w:rtl/>
              </w:rPr>
              <w:t>ال</w:t>
            </w:r>
            <w:r w:rsidRPr="0065155A">
              <w:rPr>
                <w:rFonts w:hint="cs"/>
                <w:b/>
                <w:bCs/>
                <w:rtl/>
              </w:rPr>
              <w:t>مصدر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5155A">
              <w:rPr>
                <w:rFonts w:hint="cs"/>
                <w:b/>
                <w:bCs/>
                <w:rtl/>
              </w:rPr>
              <w:t xml:space="preserve"> وطريقة </w:t>
            </w:r>
            <w:r w:rsidR="007824CF" w:rsidRPr="0065155A">
              <w:rPr>
                <w:rFonts w:hint="cs"/>
                <w:b/>
                <w:bCs/>
                <w:rtl/>
              </w:rPr>
              <w:t>الاستيراد</w:t>
            </w:r>
            <w:r w:rsidRPr="0065155A">
              <w:rPr>
                <w:rFonts w:hint="cs"/>
                <w:b/>
                <w:bCs/>
                <w:rtl/>
              </w:rPr>
              <w:t>: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البلد والولاية اللتين يقترح أن يتم استيراد الحصان( الخيول) منها :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البلدان التي كان الحصان ( الخيول ) المدرجة في الكشف مقيمة فيها في الأشهر (6) الستة المنصرمة :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</w:p>
        </w:tc>
      </w:tr>
      <w:tr w:rsidR="0016070C" w:rsidTr="002131F4">
        <w:tc>
          <w:tcPr>
            <w:tcW w:w="9576" w:type="dxa"/>
            <w:gridSpan w:val="2"/>
          </w:tcPr>
          <w:p w:rsidR="0016070C" w:rsidRPr="0065155A" w:rsidRDefault="0016070C" w:rsidP="002131F4">
            <w:pPr>
              <w:jc w:val="right"/>
              <w:rPr>
                <w:b/>
                <w:bCs/>
              </w:rPr>
            </w:pPr>
            <w:r w:rsidRPr="0065155A">
              <w:rPr>
                <w:rFonts w:hint="cs"/>
                <w:b/>
                <w:bCs/>
                <w:rtl/>
              </w:rPr>
              <w:t xml:space="preserve">طريقة الاستيراد : 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1. دائم :</w:t>
            </w:r>
          </w:p>
        </w:tc>
      </w:tr>
      <w:tr w:rsidR="0016070C" w:rsidTr="002131F4">
        <w:trPr>
          <w:trHeight w:val="368"/>
        </w:trPr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سيتم الافراج عن الحصان </w:t>
            </w:r>
            <w:proofErr w:type="gramStart"/>
            <w:r>
              <w:rPr>
                <w:rFonts w:hint="cs"/>
                <w:rtl/>
              </w:rPr>
              <w:t>( الخيول</w:t>
            </w:r>
            <w:proofErr w:type="gramEnd"/>
            <w:r>
              <w:rPr>
                <w:rFonts w:hint="cs"/>
                <w:rtl/>
              </w:rPr>
              <w:t xml:space="preserve"> ) من الحجر بعد فترة ستة أشهر من العزل كحد أدنى . </w:t>
            </w:r>
          </w:p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16070C" w:rsidTr="002131F4"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. 2- مؤقت ( أقل من 30 يوما  )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يجب الملاحظة انه سيتم الاحتفاظ بالحصان(الخيول ) في الحجر حتى إعادة تصديرها.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سبب الاستيراد ( المباراة ، العرض أو العلاج ) ؟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ما هو التاريخ المحتمل لإعادة التصدير .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</w:p>
        </w:tc>
      </w:tr>
    </w:tbl>
    <w:p w:rsidR="0016070C" w:rsidRDefault="0016070C" w:rsidP="0016070C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25"/>
      </w:tblGrid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3. </w:t>
            </w:r>
            <w:r w:rsidRPr="00094D46">
              <w:rPr>
                <w:rFonts w:hint="cs"/>
                <w:b/>
                <w:bCs/>
                <w:rtl/>
              </w:rPr>
              <w:t>النقل :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التاريخ المقترح </w:t>
            </w:r>
            <w:r w:rsidR="007824CF">
              <w:rPr>
                <w:rFonts w:hint="cs"/>
                <w:rtl/>
              </w:rPr>
              <w:t>للاستيراد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التوجيه ( يشمل </w:t>
            </w:r>
            <w:r w:rsidRPr="0047750F">
              <w:rPr>
                <w:rFonts w:hint="cs"/>
                <w:u w:val="single"/>
                <w:rtl/>
              </w:rPr>
              <w:t>كافة</w:t>
            </w:r>
            <w:r>
              <w:rPr>
                <w:rFonts w:hint="cs"/>
                <w:rtl/>
              </w:rPr>
              <w:t xml:space="preserve"> الدول التي تهبط فيها الطائرة / تعبرها العربة </w:t>
            </w:r>
          </w:p>
        </w:tc>
      </w:tr>
      <w:tr w:rsidR="0016070C" w:rsidTr="002131F4">
        <w:trPr>
          <w:trHeight w:val="403"/>
        </w:trPr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مطار الوصول</w:t>
            </w:r>
          </w:p>
        </w:tc>
        <w:tc>
          <w:tcPr>
            <w:tcW w:w="4788" w:type="dxa"/>
            <w:vMerge w:val="restart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الشحن الجوي</w:t>
            </w:r>
          </w:p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( تفاصيل الرحلة )</w:t>
            </w:r>
          </w:p>
        </w:tc>
      </w:tr>
      <w:tr w:rsidR="0016070C" w:rsidTr="002131F4">
        <w:trPr>
          <w:trHeight w:val="403"/>
        </w:trPr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رقم الرحلة</w:t>
            </w:r>
          </w:p>
        </w:tc>
        <w:tc>
          <w:tcPr>
            <w:tcW w:w="4788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</w:tr>
      <w:tr w:rsidR="0016070C" w:rsidTr="002131F4">
        <w:trPr>
          <w:trHeight w:val="403"/>
        </w:trPr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وقت الوصول ( محلي)</w:t>
            </w:r>
          </w:p>
        </w:tc>
        <w:tc>
          <w:tcPr>
            <w:tcW w:w="4788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</w:tr>
    </w:tbl>
    <w:p w:rsidR="0016070C" w:rsidRDefault="0016070C" w:rsidP="0016070C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070C" w:rsidTr="002131F4">
        <w:tc>
          <w:tcPr>
            <w:tcW w:w="9576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 w:rsidRPr="00D46B68">
              <w:rPr>
                <w:rFonts w:hint="cs"/>
                <w:b/>
                <w:bCs/>
                <w:rtl/>
              </w:rPr>
              <w:t xml:space="preserve">النقل </w:t>
            </w:r>
            <w:proofErr w:type="gramStart"/>
            <w:r w:rsidRPr="00D46B68">
              <w:rPr>
                <w:rFonts w:hint="cs"/>
                <w:b/>
                <w:bCs/>
                <w:rtl/>
              </w:rPr>
              <w:t>الجوي</w:t>
            </w:r>
            <w:r>
              <w:rPr>
                <w:rFonts w:hint="cs"/>
                <w:rtl/>
              </w:rPr>
              <w:t xml:space="preserve"> :</w:t>
            </w:r>
            <w:proofErr w:type="gramEnd"/>
            <w:r>
              <w:rPr>
                <w:rFonts w:hint="cs"/>
                <w:rtl/>
              </w:rPr>
              <w:t xml:space="preserve"> يجب أن يصاحب الخيول سائس خيل ماهر</w:t>
            </w:r>
          </w:p>
          <w:p w:rsidR="0016070C" w:rsidRDefault="0016070C" w:rsidP="002131F4">
            <w:pPr>
              <w:jc w:val="right"/>
            </w:pPr>
          </w:p>
        </w:tc>
      </w:tr>
    </w:tbl>
    <w:p w:rsidR="0016070C" w:rsidRDefault="0016070C" w:rsidP="0016070C">
      <w:pPr>
        <w:jc w:val="right"/>
        <w:rPr>
          <w:rtl/>
        </w:rPr>
      </w:pPr>
    </w:p>
    <w:p w:rsidR="0016070C" w:rsidRDefault="0016070C" w:rsidP="0016070C">
      <w:pPr>
        <w:jc w:val="right"/>
        <w:rPr>
          <w:rtl/>
        </w:rPr>
      </w:pPr>
    </w:p>
    <w:p w:rsidR="0016070C" w:rsidRDefault="0016070C" w:rsidP="0016070C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20"/>
      </w:tblGrid>
      <w:tr w:rsidR="0016070C" w:rsidTr="002131F4">
        <w:trPr>
          <w:trHeight w:val="123"/>
        </w:trPr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نقطة الدخول</w:t>
            </w:r>
          </w:p>
        </w:tc>
        <w:tc>
          <w:tcPr>
            <w:tcW w:w="4788" w:type="dxa"/>
            <w:vMerge w:val="restart"/>
          </w:tcPr>
          <w:p w:rsidR="0016070C" w:rsidRPr="00D46B68" w:rsidRDefault="0016070C" w:rsidP="002131F4">
            <w:pPr>
              <w:jc w:val="right"/>
              <w:rPr>
                <w:b/>
                <w:bCs/>
              </w:rPr>
            </w:pPr>
            <w:r w:rsidRPr="00D46B68">
              <w:rPr>
                <w:rFonts w:hint="cs"/>
                <w:b/>
                <w:bCs/>
                <w:rtl/>
              </w:rPr>
              <w:t>النقل عن طريق البر</w:t>
            </w:r>
          </w:p>
        </w:tc>
      </w:tr>
      <w:tr w:rsidR="0016070C" w:rsidTr="002131F4">
        <w:trPr>
          <w:trHeight w:val="122"/>
        </w:trPr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وقت الوصول ( توقيت محلي)</w:t>
            </w:r>
          </w:p>
        </w:tc>
        <w:tc>
          <w:tcPr>
            <w:tcW w:w="4788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</w:tr>
    </w:tbl>
    <w:p w:rsidR="0016070C" w:rsidRDefault="0016070C" w:rsidP="0016070C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070C" w:rsidTr="002131F4">
        <w:tc>
          <w:tcPr>
            <w:tcW w:w="9576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 w:rsidRPr="00D46B68">
              <w:rPr>
                <w:rFonts w:hint="cs"/>
                <w:u w:val="single"/>
                <w:rtl/>
              </w:rPr>
              <w:t xml:space="preserve">النقل عن طريق </w:t>
            </w:r>
            <w:proofErr w:type="gramStart"/>
            <w:r w:rsidRPr="00D46B68">
              <w:rPr>
                <w:rFonts w:hint="cs"/>
                <w:u w:val="single"/>
                <w:rtl/>
              </w:rPr>
              <w:t>البر :</w:t>
            </w:r>
            <w:proofErr w:type="gramEnd"/>
            <w:r>
              <w:rPr>
                <w:rFonts w:hint="cs"/>
                <w:rtl/>
              </w:rPr>
              <w:t xml:space="preserve"> يجب أن يكون صندوق الفرس مصمما بحيث تكون الخيول متواجهة من الأمام والخلف كما يتعين وجود مساحة كافية للشخص المتواجد في الصندوق لإجراء الفحص وإطعام الخيول عند اللزوم </w:t>
            </w:r>
          </w:p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 xml:space="preserve">يجب أن </w:t>
            </w:r>
            <w:proofErr w:type="gramStart"/>
            <w:r>
              <w:rPr>
                <w:rFonts w:hint="cs"/>
                <w:rtl/>
              </w:rPr>
              <w:t>يتم  خلال</w:t>
            </w:r>
            <w:proofErr w:type="gramEnd"/>
            <w:r>
              <w:rPr>
                <w:rFonts w:hint="cs"/>
                <w:rtl/>
              </w:rPr>
              <w:t xml:space="preserve"> الفترة من الأول من شهر مايو إلى الأول من شهر نوفمبر استيراد الخيول في صناديق مكيفة الهواء. </w:t>
            </w:r>
          </w:p>
        </w:tc>
      </w:tr>
    </w:tbl>
    <w:p w:rsidR="0016070C" w:rsidRDefault="0016070C" w:rsidP="0016070C">
      <w:pPr>
        <w:jc w:val="right"/>
        <w:rPr>
          <w:rtl/>
        </w:rPr>
      </w:pPr>
    </w:p>
    <w:p w:rsidR="0016070C" w:rsidRDefault="0016070C" w:rsidP="0016070C">
      <w:pPr>
        <w:jc w:val="right"/>
        <w:rPr>
          <w:rtl/>
        </w:rPr>
      </w:pPr>
      <w:proofErr w:type="gramStart"/>
      <w:r w:rsidRPr="00D46B68">
        <w:rPr>
          <w:rFonts w:hint="cs"/>
          <w:b/>
          <w:bCs/>
          <w:rtl/>
        </w:rPr>
        <w:t>هام :</w:t>
      </w:r>
      <w:proofErr w:type="gramEnd"/>
      <w:r w:rsidRPr="00D46B68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يجب عدم مغادرة الخيول لبلد المنشأ قبل إصدار إذن الاستيراد بينما يتعين نقلها بالعبور خلال الدول التي توافق عليها الوزارة .</w:t>
      </w:r>
    </w:p>
    <w:p w:rsidR="0016070C" w:rsidRDefault="00242175" w:rsidP="0016070C">
      <w:pPr>
        <w:jc w:val="right"/>
        <w:rPr>
          <w:rtl/>
        </w:rPr>
      </w:pPr>
      <w:r>
        <w:rPr>
          <w:rFonts w:hint="cs"/>
          <w:rtl/>
        </w:rPr>
        <w:t>-  سيتم حجز مكان في</w:t>
      </w:r>
      <w:r w:rsidR="0016070C">
        <w:rPr>
          <w:rFonts w:hint="cs"/>
          <w:rtl/>
        </w:rPr>
        <w:t xml:space="preserve"> الحجر وفقا للتفاصيل التي تقدمها أنت لهذا </w:t>
      </w:r>
      <w:proofErr w:type="gramStart"/>
      <w:r w:rsidR="0016070C">
        <w:rPr>
          <w:rFonts w:hint="cs"/>
          <w:rtl/>
        </w:rPr>
        <w:t>القسم ،وأن</w:t>
      </w:r>
      <w:proofErr w:type="gramEnd"/>
      <w:r w:rsidR="0016070C">
        <w:rPr>
          <w:rFonts w:hint="cs"/>
          <w:rtl/>
        </w:rPr>
        <w:t xml:space="preserve"> أي تغيير في موعد الوصول قد يقودنا إلى إعادة جدولة موعد وصولك وفقا للشاغر في الحجر  وقد  يكلفك ذلك إعادة الاختبار أو إعادة تحصين الخيول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426"/>
      </w:tblGrid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4</w:t>
            </w:r>
            <w:r w:rsidRPr="00D935F4">
              <w:rPr>
                <w:rFonts w:hint="cs"/>
                <w:b/>
                <w:bCs/>
                <w:rtl/>
              </w:rPr>
              <w:t>. مكان الوجهة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أبنية الوجهة في الامارات العربية المتحدة ( بعد العزل الإجباري الذي يتم عقب الاستيراد)</w:t>
            </w:r>
          </w:p>
        </w:tc>
      </w:tr>
      <w:tr w:rsidR="0016070C" w:rsidTr="002131F4">
        <w:tc>
          <w:tcPr>
            <w:tcW w:w="9576" w:type="dxa"/>
            <w:gridSpan w:val="2"/>
          </w:tcPr>
          <w:p w:rsidR="0016070C" w:rsidRDefault="0016070C" w:rsidP="002131F4">
            <w:pPr>
              <w:jc w:val="right"/>
            </w:pPr>
          </w:p>
        </w:tc>
      </w:tr>
      <w:tr w:rsidR="0016070C" w:rsidTr="002131F4">
        <w:trPr>
          <w:trHeight w:val="532"/>
        </w:trPr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التاريخ :</w:t>
            </w:r>
          </w:p>
        </w:tc>
        <w:tc>
          <w:tcPr>
            <w:tcW w:w="4788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توقيع مقدم الطلب</w:t>
            </w:r>
          </w:p>
        </w:tc>
      </w:tr>
      <w:tr w:rsidR="0016070C" w:rsidTr="002131F4">
        <w:trPr>
          <w:trHeight w:val="532"/>
        </w:trPr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4788" w:type="dxa"/>
          </w:tcPr>
          <w:p w:rsidR="0016070C" w:rsidRDefault="0016070C" w:rsidP="002131F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اطبع </w:t>
            </w:r>
            <w:r w:rsidR="007824CF">
              <w:rPr>
                <w:rFonts w:hint="cs"/>
                <w:rtl/>
              </w:rPr>
              <w:t>الاسم</w:t>
            </w:r>
            <w:r>
              <w:rPr>
                <w:rFonts w:hint="cs"/>
                <w:rtl/>
              </w:rPr>
              <w:t xml:space="preserve"> :</w:t>
            </w:r>
          </w:p>
        </w:tc>
      </w:tr>
    </w:tbl>
    <w:p w:rsidR="00242175" w:rsidRDefault="00242175" w:rsidP="00242175">
      <w:pPr>
        <w:jc w:val="right"/>
        <w:rPr>
          <w:rtl/>
        </w:rPr>
      </w:pPr>
    </w:p>
    <w:p w:rsidR="00242175" w:rsidRDefault="0016070C" w:rsidP="00242175">
      <w:pPr>
        <w:jc w:val="right"/>
        <w:rPr>
          <w:rtl/>
        </w:rPr>
      </w:pPr>
      <w:proofErr w:type="gramStart"/>
      <w:r>
        <w:rPr>
          <w:rFonts w:hint="cs"/>
          <w:rtl/>
        </w:rPr>
        <w:t>يجب  تعبئة</w:t>
      </w:r>
      <w:proofErr w:type="gramEnd"/>
      <w:r>
        <w:rPr>
          <w:rFonts w:hint="cs"/>
          <w:rtl/>
        </w:rPr>
        <w:t xml:space="preserve"> وتوقيع</w:t>
      </w:r>
      <w:r w:rsidR="00242175">
        <w:rPr>
          <w:rFonts w:hint="cs"/>
          <w:rtl/>
        </w:rPr>
        <w:t xml:space="preserve"> هذا الجزء من قبل طبيب المحجر ال</w:t>
      </w:r>
      <w:r>
        <w:rPr>
          <w:rFonts w:hint="cs"/>
          <w:rtl/>
        </w:rPr>
        <w:t>ب</w:t>
      </w:r>
      <w:r w:rsidR="00242175">
        <w:rPr>
          <w:rFonts w:hint="cs"/>
          <w:rtl/>
        </w:rPr>
        <w:t>ي</w:t>
      </w:r>
      <w:r>
        <w:rPr>
          <w:rFonts w:hint="cs"/>
          <w:rtl/>
        </w:rPr>
        <w:t>طري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1463"/>
        <w:gridCol w:w="1458"/>
        <w:gridCol w:w="2973"/>
      </w:tblGrid>
      <w:tr w:rsidR="0016070C" w:rsidTr="002131F4">
        <w:tc>
          <w:tcPr>
            <w:tcW w:w="9576" w:type="dxa"/>
            <w:gridSpan w:val="4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5</w:t>
            </w:r>
            <w:r w:rsidRPr="00D935F4">
              <w:rPr>
                <w:rFonts w:hint="cs"/>
                <w:b/>
                <w:bCs/>
                <w:rtl/>
              </w:rPr>
              <w:t>- العزل  بعد الاستيراد</w:t>
            </w:r>
          </w:p>
        </w:tc>
      </w:tr>
      <w:tr w:rsidR="0016070C" w:rsidTr="002131F4">
        <w:tc>
          <w:tcPr>
            <w:tcW w:w="4788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4788" w:type="dxa"/>
            <w:gridSpan w:val="2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المحجر</w:t>
            </w:r>
          </w:p>
        </w:tc>
      </w:tr>
      <w:tr w:rsidR="0016070C" w:rsidTr="002131F4">
        <w:tc>
          <w:tcPr>
            <w:tcW w:w="3192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التوقيع :</w:t>
            </w:r>
          </w:p>
        </w:tc>
        <w:tc>
          <w:tcPr>
            <w:tcW w:w="3192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3192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الطبيب البيطري المشرف :</w:t>
            </w:r>
          </w:p>
        </w:tc>
      </w:tr>
    </w:tbl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Default="0016070C" w:rsidP="0016070C">
      <w:pPr>
        <w:rPr>
          <w:rtl/>
        </w:rPr>
      </w:pPr>
    </w:p>
    <w:p w:rsidR="0016070C" w:rsidRPr="00D935F4" w:rsidRDefault="0016070C" w:rsidP="0016070C">
      <w:pPr>
        <w:jc w:val="center"/>
        <w:rPr>
          <w:b/>
          <w:bCs/>
          <w:rtl/>
        </w:rPr>
      </w:pPr>
      <w:r w:rsidRPr="00D935F4">
        <w:rPr>
          <w:rFonts w:hint="cs"/>
          <w:b/>
          <w:bCs/>
          <w:rtl/>
        </w:rPr>
        <w:t>أسماء وأوصاف الخيول</w:t>
      </w:r>
    </w:p>
    <w:tbl>
      <w:tblPr>
        <w:tblStyle w:val="TableGrid"/>
        <w:tblW w:w="11284" w:type="dxa"/>
        <w:tblInd w:w="-972" w:type="dxa"/>
        <w:tblLook w:val="04A0" w:firstRow="1" w:lastRow="0" w:firstColumn="1" w:lastColumn="0" w:noHBand="0" w:noVBand="1"/>
      </w:tblPr>
      <w:tblGrid>
        <w:gridCol w:w="1800"/>
        <w:gridCol w:w="1710"/>
        <w:gridCol w:w="1384"/>
        <w:gridCol w:w="1170"/>
        <w:gridCol w:w="900"/>
        <w:gridCol w:w="900"/>
        <w:gridCol w:w="1350"/>
        <w:gridCol w:w="1440"/>
        <w:gridCol w:w="630"/>
      </w:tblGrid>
      <w:tr w:rsidR="0016070C" w:rsidTr="002131F4">
        <w:trPr>
          <w:trHeight w:val="123"/>
        </w:trPr>
        <w:tc>
          <w:tcPr>
            <w:tcW w:w="180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لقاح انفلونزا </w:t>
            </w:r>
            <w:r w:rsidRPr="00D935F4">
              <w:rPr>
                <w:rFonts w:hint="cs"/>
                <w:b/>
                <w:bCs/>
                <w:rtl/>
              </w:rPr>
              <w:t>منشط</w:t>
            </w:r>
          </w:p>
        </w:tc>
        <w:tc>
          <w:tcPr>
            <w:tcW w:w="3094" w:type="dxa"/>
            <w:gridSpan w:val="2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لقاح </w:t>
            </w:r>
            <w:r w:rsidRPr="00D935F4">
              <w:rPr>
                <w:rFonts w:hint="cs"/>
                <w:b/>
                <w:bCs/>
                <w:rtl/>
              </w:rPr>
              <w:t xml:space="preserve"> الإنفلونزا(أولي)*</w:t>
            </w:r>
          </w:p>
        </w:tc>
        <w:tc>
          <w:tcPr>
            <w:tcW w:w="117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 w:rsidRPr="00D935F4">
              <w:rPr>
                <w:rFonts w:hint="cs"/>
                <w:b/>
                <w:bCs/>
                <w:rtl/>
              </w:rPr>
              <w:t>الجنس</w:t>
            </w:r>
          </w:p>
        </w:tc>
        <w:tc>
          <w:tcPr>
            <w:tcW w:w="90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 w:rsidRPr="00D935F4">
              <w:rPr>
                <w:rFonts w:hint="cs"/>
                <w:b/>
                <w:bCs/>
                <w:rtl/>
              </w:rPr>
              <w:t>اللون</w:t>
            </w:r>
          </w:p>
        </w:tc>
        <w:tc>
          <w:tcPr>
            <w:tcW w:w="90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 w:rsidRPr="00D935F4">
              <w:rPr>
                <w:rFonts w:hint="cs"/>
                <w:b/>
                <w:bCs/>
                <w:rtl/>
              </w:rPr>
              <w:t>العمر</w:t>
            </w:r>
          </w:p>
        </w:tc>
        <w:tc>
          <w:tcPr>
            <w:tcW w:w="135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 w:rsidRPr="00D935F4">
              <w:rPr>
                <w:rFonts w:hint="cs"/>
                <w:b/>
                <w:bCs/>
                <w:rtl/>
              </w:rPr>
              <w:t>السلالة</w:t>
            </w:r>
          </w:p>
        </w:tc>
        <w:tc>
          <w:tcPr>
            <w:tcW w:w="144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 w:rsidRPr="00D935F4">
              <w:rPr>
                <w:rFonts w:hint="cs"/>
                <w:b/>
                <w:bCs/>
                <w:rtl/>
              </w:rPr>
              <w:t>أسم الحصان</w:t>
            </w:r>
          </w:p>
        </w:tc>
        <w:tc>
          <w:tcPr>
            <w:tcW w:w="630" w:type="dxa"/>
            <w:vMerge w:val="restart"/>
          </w:tcPr>
          <w:p w:rsidR="0016070C" w:rsidRPr="00D935F4" w:rsidRDefault="0016070C" w:rsidP="002131F4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</w:t>
            </w:r>
          </w:p>
        </w:tc>
      </w:tr>
      <w:tr w:rsidR="0016070C" w:rsidTr="002131F4">
        <w:trPr>
          <w:trHeight w:val="122"/>
        </w:trPr>
        <w:tc>
          <w:tcPr>
            <w:tcW w:w="1800" w:type="dxa"/>
            <w:vMerge/>
          </w:tcPr>
          <w:p w:rsidR="0016070C" w:rsidRDefault="0016070C" w:rsidP="002131F4">
            <w:pPr>
              <w:jc w:val="right"/>
            </w:pPr>
          </w:p>
        </w:tc>
        <w:tc>
          <w:tcPr>
            <w:tcW w:w="1710" w:type="dxa"/>
          </w:tcPr>
          <w:p w:rsidR="0016070C" w:rsidRPr="00FC68D3" w:rsidRDefault="0016070C" w:rsidP="002131F4">
            <w:pPr>
              <w:jc w:val="right"/>
              <w:rPr>
                <w:b/>
                <w:bCs/>
              </w:rPr>
            </w:pPr>
            <w:r w:rsidRPr="00FC68D3">
              <w:rPr>
                <w:rFonts w:hint="cs"/>
                <w:b/>
                <w:bCs/>
                <w:rtl/>
              </w:rPr>
              <w:t>الجرعة الثانية</w:t>
            </w:r>
          </w:p>
        </w:tc>
        <w:tc>
          <w:tcPr>
            <w:tcW w:w="1384" w:type="dxa"/>
          </w:tcPr>
          <w:p w:rsidR="0016070C" w:rsidRPr="00FC68D3" w:rsidRDefault="0016070C" w:rsidP="002131F4">
            <w:pPr>
              <w:jc w:val="right"/>
              <w:rPr>
                <w:b/>
                <w:bCs/>
              </w:rPr>
            </w:pPr>
            <w:r w:rsidRPr="00FC68D3">
              <w:rPr>
                <w:rFonts w:hint="cs"/>
                <w:b/>
                <w:bCs/>
                <w:rtl/>
              </w:rPr>
              <w:t>الجرعة الأولى</w:t>
            </w:r>
          </w:p>
        </w:tc>
        <w:tc>
          <w:tcPr>
            <w:tcW w:w="117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90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90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135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144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  <w:tc>
          <w:tcPr>
            <w:tcW w:w="630" w:type="dxa"/>
            <w:vMerge/>
          </w:tcPr>
          <w:p w:rsidR="0016070C" w:rsidRDefault="0016070C" w:rsidP="002131F4">
            <w:pPr>
              <w:jc w:val="right"/>
              <w:rPr>
                <w:rtl/>
              </w:rPr>
            </w:pP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2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3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4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5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6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7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</w:tr>
      <w:tr w:rsidR="0016070C" w:rsidTr="002131F4">
        <w:tc>
          <w:tcPr>
            <w:tcW w:w="18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9</w:t>
            </w:r>
          </w:p>
        </w:tc>
      </w:tr>
      <w:tr w:rsidR="0016070C" w:rsidTr="002131F4">
        <w:trPr>
          <w:trHeight w:val="737"/>
        </w:trPr>
        <w:tc>
          <w:tcPr>
            <w:tcW w:w="1800" w:type="dxa"/>
          </w:tcPr>
          <w:p w:rsidR="0016070C" w:rsidRDefault="0016070C" w:rsidP="002131F4">
            <w:pPr>
              <w:jc w:val="right"/>
              <w:rPr>
                <w:rtl/>
              </w:rPr>
            </w:pPr>
          </w:p>
          <w:p w:rsidR="0016070C" w:rsidRDefault="0016070C" w:rsidP="002131F4">
            <w:pPr>
              <w:jc w:val="right"/>
              <w:rPr>
                <w:rtl/>
              </w:rPr>
            </w:pPr>
          </w:p>
          <w:p w:rsidR="0016070C" w:rsidRDefault="0016070C" w:rsidP="002131F4">
            <w:pPr>
              <w:jc w:val="right"/>
              <w:rPr>
                <w:rtl/>
              </w:rPr>
            </w:pPr>
          </w:p>
          <w:p w:rsidR="0016070C" w:rsidRDefault="0016070C" w:rsidP="002131F4">
            <w:pPr>
              <w:jc w:val="right"/>
              <w:rPr>
                <w:rtl/>
              </w:rPr>
            </w:pPr>
          </w:p>
          <w:p w:rsidR="0016070C" w:rsidRDefault="0016070C" w:rsidP="002131F4">
            <w:pPr>
              <w:jc w:val="right"/>
            </w:pPr>
          </w:p>
        </w:tc>
        <w:tc>
          <w:tcPr>
            <w:tcW w:w="3094" w:type="dxa"/>
            <w:gridSpan w:val="2"/>
          </w:tcPr>
          <w:p w:rsidR="0016070C" w:rsidRDefault="0016070C" w:rsidP="002131F4">
            <w:pPr>
              <w:jc w:val="right"/>
            </w:pPr>
          </w:p>
        </w:tc>
        <w:tc>
          <w:tcPr>
            <w:tcW w:w="117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90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35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1440" w:type="dxa"/>
          </w:tcPr>
          <w:p w:rsidR="0016070C" w:rsidRDefault="0016070C" w:rsidP="002131F4">
            <w:pPr>
              <w:jc w:val="right"/>
            </w:pPr>
          </w:p>
        </w:tc>
        <w:tc>
          <w:tcPr>
            <w:tcW w:w="630" w:type="dxa"/>
          </w:tcPr>
          <w:p w:rsidR="0016070C" w:rsidRDefault="0016070C" w:rsidP="002131F4">
            <w:pPr>
              <w:jc w:val="right"/>
            </w:pPr>
            <w:r>
              <w:rPr>
                <w:rFonts w:hint="cs"/>
                <w:rtl/>
              </w:rPr>
              <w:t>10</w:t>
            </w:r>
          </w:p>
        </w:tc>
      </w:tr>
    </w:tbl>
    <w:p w:rsidR="0016070C" w:rsidRDefault="0016070C" w:rsidP="0016070C">
      <w:pPr>
        <w:rPr>
          <w:rtl/>
        </w:rPr>
      </w:pPr>
    </w:p>
    <w:p w:rsidR="0016070C" w:rsidRPr="00FC68D3" w:rsidRDefault="0016070C" w:rsidP="0016070C">
      <w:pPr>
        <w:jc w:val="right"/>
        <w:rPr>
          <w:b/>
          <w:bCs/>
          <w:rtl/>
        </w:rPr>
      </w:pPr>
      <w:r>
        <w:rPr>
          <w:rFonts w:hint="cs"/>
          <w:rtl/>
        </w:rPr>
        <w:t xml:space="preserve"> </w:t>
      </w:r>
      <w:r w:rsidRPr="00FC68D3">
        <w:rPr>
          <w:rFonts w:hint="cs"/>
          <w:b/>
          <w:bCs/>
          <w:rtl/>
        </w:rPr>
        <w:t>لقاح انفلونزا الخيول</w:t>
      </w:r>
    </w:p>
    <w:p w:rsidR="00F63D1E" w:rsidRDefault="0016070C" w:rsidP="00242175">
      <w:pPr>
        <w:jc w:val="right"/>
      </w:pPr>
      <w:r>
        <w:rPr>
          <w:rFonts w:hint="cs"/>
          <w:rtl/>
        </w:rPr>
        <w:t xml:space="preserve">3. (*) أدخل تواريخ الجرعة الأولى والثانية للتحصين الأولي ضد انفلونزا </w:t>
      </w:r>
      <w:proofErr w:type="gramStart"/>
      <w:r>
        <w:rPr>
          <w:rFonts w:hint="cs"/>
          <w:rtl/>
        </w:rPr>
        <w:t>الخيول ،</w:t>
      </w:r>
      <w:proofErr w:type="gramEnd"/>
      <w:r>
        <w:rPr>
          <w:rFonts w:hint="cs"/>
          <w:rtl/>
        </w:rPr>
        <w:t xml:space="preserve"> ولأغراض الاستيراد ، يؤخذ بالاعتبار تنفيذ برنامج أولي للتحصين مكونا من جرعتين على الأقل من نفس اللقاح الذي أعطي بفارق 21 </w:t>
      </w:r>
      <w:r>
        <w:rPr>
          <w:rtl/>
        </w:rPr>
        <w:t>–</w:t>
      </w:r>
      <w:r>
        <w:rPr>
          <w:rFonts w:hint="cs"/>
          <w:rtl/>
        </w:rPr>
        <w:t xml:space="preserve"> 42 يوما . ويؤخذ بالاعتبار أيضا إعطاء الجرعات على فترات زمنية خارج هذه الحدود إذا تبين أنها أعطيت فقط وفقا لتوصيات الشركة المصنعة </w:t>
      </w:r>
      <w:proofErr w:type="gramStart"/>
      <w:r>
        <w:rPr>
          <w:rFonts w:hint="cs"/>
          <w:rtl/>
        </w:rPr>
        <w:t>للطعم .</w:t>
      </w:r>
      <w:proofErr w:type="gramEnd"/>
      <w:r>
        <w:rPr>
          <w:rFonts w:hint="cs"/>
          <w:rtl/>
        </w:rPr>
        <w:t xml:space="preserve"> </w:t>
      </w:r>
    </w:p>
    <w:sectPr w:rsidR="00F63D1E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E71" w:rsidRDefault="003C7E71" w:rsidP="0016070C">
      <w:pPr>
        <w:spacing w:after="0" w:line="240" w:lineRule="auto"/>
      </w:pPr>
      <w:r>
        <w:separator/>
      </w:r>
    </w:p>
  </w:endnote>
  <w:endnote w:type="continuationSeparator" w:id="0">
    <w:p w:rsidR="003C7E71" w:rsidRDefault="003C7E71" w:rsidP="0016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E71" w:rsidRDefault="003C7E71" w:rsidP="0016070C">
      <w:pPr>
        <w:spacing w:after="0" w:line="240" w:lineRule="auto"/>
      </w:pPr>
      <w:r>
        <w:separator/>
      </w:r>
    </w:p>
  </w:footnote>
  <w:footnote w:type="continuationSeparator" w:id="0">
    <w:p w:rsidR="003C7E71" w:rsidRDefault="003C7E71" w:rsidP="0016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70C" w:rsidRDefault="00242175">
    <w:pPr>
      <w:pStyle w:val="Header"/>
    </w:pPr>
    <w:r w:rsidRPr="00242175">
      <w:rPr>
        <w:noProof/>
      </w:rPr>
      <w:drawing>
        <wp:inline distT="0" distB="0" distL="0" distR="0" wp14:anchorId="68283E9F" wp14:editId="6AF73B64">
          <wp:extent cx="5486400" cy="988060"/>
          <wp:effectExtent l="0" t="0" r="0" b="2540"/>
          <wp:docPr id="1" name="Picture 1" descr="M:\بثينه\2020\الخدمات و التحديث\نماذج الخدمات\ministry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بثينه\2020\الخدمات و التحديث\نماذج الخدمات\ministry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88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070C" w:rsidRDefault="00160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0C"/>
    <w:rsid w:val="0016070C"/>
    <w:rsid w:val="00242175"/>
    <w:rsid w:val="003C7E71"/>
    <w:rsid w:val="007824CF"/>
    <w:rsid w:val="00E57C66"/>
    <w:rsid w:val="00EC7C31"/>
    <w:rsid w:val="00F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7D038F"/>
  <w15:docId w15:val="{83318865-54C0-46FB-AC7F-3830F58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7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0C"/>
  </w:style>
  <w:style w:type="paragraph" w:styleId="Footer">
    <w:name w:val="footer"/>
    <w:basedOn w:val="Normal"/>
    <w:link w:val="FooterChar"/>
    <w:uiPriority w:val="99"/>
    <w:unhideWhenUsed/>
    <w:rsid w:val="001607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Abdelqadir Alawadi</dc:creator>
  <cp:lastModifiedBy>Buthaina Abdulla Mohammed Al Jasmi</cp:lastModifiedBy>
  <cp:revision>3</cp:revision>
  <dcterms:created xsi:type="dcterms:W3CDTF">2020-01-30T10:43:00Z</dcterms:created>
  <dcterms:modified xsi:type="dcterms:W3CDTF">2020-01-30T10:43:00Z</dcterms:modified>
</cp:coreProperties>
</file>