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Find 2nd highest salary of employee when employee id and salary are in two different tables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Subquery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Find 3rd largest/smallest number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Sorted by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inner/outer/left/right join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