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2F5C79"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03EDE">
                                      <w:rPr>
                                        <w:rFonts w:ascii="Times New Roman" w:hAnsi="Times New Roman" w:cs="Times New Roman"/>
                                        <w:color w:val="5B9BD5" w:themeColor="accent1"/>
                                        <w:sz w:val="72"/>
                                        <w:szCs w:val="72"/>
                                      </w:rPr>
                                      <w:t>VeriHandy</w:t>
                                    </w:r>
                                    <w:proofErr w:type="spellEnd"/>
                                    <w:r w:rsidR="00F03EDE">
                                      <w:rPr>
                                        <w:rFonts w:ascii="Times New Roman" w:hAnsi="Times New Roman" w:cs="Times New Roman"/>
                                        <w:color w:val="5B9BD5" w:themeColor="accent1"/>
                                        <w:sz w:val="72"/>
                                        <w:szCs w:val="72"/>
                                      </w:rPr>
                                      <w:t xml:space="preserve">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481C67"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proofErr w:type="spellStart"/>
      <w:r>
        <w:lastRenderedPageBreak/>
        <w:t>VeriHandy</w:t>
      </w:r>
      <w:proofErr w:type="spellEnd"/>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AA5894">
        <w:tab/>
      </w:r>
      <w:r w:rsidR="00AA5894">
        <w:tab/>
      </w:r>
      <w:r w:rsidR="00AA5894">
        <w:tab/>
      </w:r>
      <w:r w:rsidR="00AA5894">
        <w:tab/>
      </w:r>
      <w:r w:rsidR="00AA5894">
        <w:tab/>
      </w:r>
      <w:r w:rsidR="00AA5894">
        <w:tab/>
      </w:r>
      <w:r w:rsidR="00AA5894">
        <w:tab/>
        <w:t>7</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AA5894">
        <w:tab/>
      </w:r>
      <w:r w:rsidR="00AA5894">
        <w:tab/>
        <w:t>8</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AA5894">
        <w:tab/>
      </w:r>
      <w:r w:rsidR="00AA5894">
        <w:tab/>
      </w:r>
      <w:r w:rsidR="00AA5894">
        <w:tab/>
      </w:r>
      <w:r w:rsidR="00AA5894">
        <w:tab/>
      </w:r>
      <w:r w:rsidR="00AA5894">
        <w:tab/>
      </w:r>
      <w:r w:rsidR="00AA5894">
        <w:tab/>
        <w:t>9</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AA5894">
        <w:tab/>
      </w:r>
      <w:r w:rsidR="00AA5894">
        <w:tab/>
      </w:r>
      <w:r w:rsidR="00AA5894">
        <w:tab/>
      </w:r>
      <w:r w:rsidR="00AA5894">
        <w:tab/>
      </w:r>
      <w:r w:rsidR="00AA5894">
        <w:tab/>
        <w:t>10</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 xml:space="preserve">This document serves as an overview of the design for the </w:t>
      </w:r>
      <w:proofErr w:type="spellStart"/>
      <w:r>
        <w:t>VeriHandy</w:t>
      </w:r>
      <w:proofErr w:type="spellEnd"/>
      <w:r>
        <w:t xml:space="preserve">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proofErr w:type="spellStart"/>
      <w:r>
        <w:t>VeriHandy</w:t>
      </w:r>
      <w:proofErr w:type="spellEnd"/>
      <w:r>
        <w:t xml:space="preserve"> System Design Document</w:t>
      </w:r>
    </w:p>
    <w:p w:rsidR="000F348A" w:rsidRDefault="00CC2CD9" w:rsidP="00F03EDE">
      <w:pPr>
        <w:pStyle w:val="BodyTextIndent"/>
        <w:numPr>
          <w:ilvl w:val="0"/>
          <w:numId w:val="28"/>
        </w:numPr>
        <w:ind w:left="1080"/>
      </w:pPr>
      <w:proofErr w:type="spellStart"/>
      <w:r>
        <w:t>VeriHandy</w:t>
      </w:r>
      <w:proofErr w:type="spellEnd"/>
      <w:r>
        <w:t xml:space="preserve"> UI Design Document</w:t>
      </w:r>
    </w:p>
    <w:p w:rsidR="000F348A" w:rsidRDefault="00CC2CD9" w:rsidP="00F03EDE">
      <w:pPr>
        <w:pStyle w:val="BodyTextIndent"/>
        <w:numPr>
          <w:ilvl w:val="0"/>
          <w:numId w:val="28"/>
        </w:numPr>
        <w:ind w:left="1080"/>
      </w:pPr>
      <w:proofErr w:type="spellStart"/>
      <w:r>
        <w:t>Laravel</w:t>
      </w:r>
      <w:proofErr w:type="spellEnd"/>
      <w:r>
        <w:t xml:space="preserve">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244C66" w:rsidRDefault="002F0684" w:rsidP="00951826">
      <w:pPr>
        <w:pStyle w:val="BodyTextIndent"/>
        <w:ind w:left="0"/>
      </w:pPr>
      <w:r>
        <w:rPr>
          <w:noProof/>
        </w:rPr>
        <mc:AlternateContent>
          <mc:Choice Requires="wps">
            <w:drawing>
              <wp:anchor distT="0" distB="0" distL="114300" distR="114300" simplePos="0" relativeHeight="251671040" behindDoc="0" locked="0" layoutInCell="1" allowOverlap="1" wp14:anchorId="3A1F792A" wp14:editId="64781C45">
                <wp:simplePos x="0" y="0"/>
                <wp:positionH relativeFrom="column">
                  <wp:posOffset>476250</wp:posOffset>
                </wp:positionH>
                <wp:positionV relativeFrom="paragraph">
                  <wp:posOffset>15875</wp:posOffset>
                </wp:positionV>
                <wp:extent cx="113347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13347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proofErr w:type="spellStart"/>
                            <w:r>
                              <w:t>VeriHandy</w:t>
                            </w:r>
                            <w:proofErr w:type="spellEnd"/>
                            <w:r>
                              <w:t xml:space="preserv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F792A" id="Rounded Rectangle 32" o:spid="_x0000_s1028" style="position:absolute;margin-left:37.5pt;margin-top:1.25pt;width:89.25pt;height:1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41471FF" wp14:editId="5F662E7C">
                <wp:simplePos x="0" y="0"/>
                <wp:positionH relativeFrom="column">
                  <wp:posOffset>3638550</wp:posOffset>
                </wp:positionH>
                <wp:positionV relativeFrom="paragraph">
                  <wp:posOffset>15875</wp:posOffset>
                </wp:positionV>
                <wp:extent cx="1381125" cy="14287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3811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proofErr w:type="spellStart"/>
                            <w:r>
                              <w:t>VeriHandy</w:t>
                            </w:r>
                            <w:proofErr w:type="spellEnd"/>
                            <w: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471FF" id="Rectangle 31" o:spid="_x0000_s1029" style="position:absolute;margin-left:286.5pt;margin-top:1.25pt;width:108.75pt;height:11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" fillcolor="#5b9bd5 [3204]" strokecolor="#1f4d78 [1604]" strokeweight="1pt">
                <v:textbox>
                  <w:txbxContent>
                    <w:p w:rsidR="00244C66" w:rsidRDefault="00244C66" w:rsidP="00244C66">
                      <w:pPr>
                        <w:jc w:val="center"/>
                      </w:pPr>
                      <w:r>
                        <w:t>VeriHandy Server</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6E1225A2" wp14:editId="493AA8D8">
                <wp:simplePos x="0" y="0"/>
                <wp:positionH relativeFrom="column">
                  <wp:posOffset>1781176</wp:posOffset>
                </wp:positionH>
                <wp:positionV relativeFrom="paragraph">
                  <wp:posOffset>34925</wp:posOffset>
                </wp:positionV>
                <wp:extent cx="1771650"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716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w:t>
                            </w:r>
                            <w:proofErr w:type="spellStart"/>
                            <w:r w:rsidRPr="00244C66">
                              <w:rPr>
                                <w:sz w:val="16"/>
                                <w:szCs w:val="16"/>
                              </w:rPr>
                              <w:t>VeriHandy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225A2" id="Text Box 36" o:spid="_x0000_s1030" type="#_x0000_t202" style="position:absolute;margin-left:140.25pt;margin-top:2.75pt;width:139.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" filled="f" stroked="f" strokeweight=".5pt">
                <v:textbox>
                  <w:txbxContent>
                    <w:p w:rsidR="00244C66" w:rsidRPr="00244C66" w:rsidRDefault="00244C66" w:rsidP="002F0684">
                      <w:pPr>
                        <w:jc w:val="cente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244C66" w:rsidRPr="00B21059" w:rsidRDefault="00244C66" w:rsidP="00951826">
      <w:pPr>
        <w:pStyle w:val="BodyTextIndent"/>
        <w:ind w:left="0"/>
      </w:pPr>
    </w:p>
    <w:p w:rsidR="00B914D6" w:rsidRPr="00B21059" w:rsidRDefault="002F0684" w:rsidP="00951826">
      <w:pPr>
        <w:pStyle w:val="BodyTextIndent"/>
        <w:ind w:left="0"/>
      </w:pPr>
      <w:r>
        <w:rPr>
          <w:noProof/>
        </w:rPr>
        <mc:AlternateContent>
          <mc:Choice Requires="wps">
            <w:drawing>
              <wp:anchor distT="0" distB="0" distL="114300" distR="114300" simplePos="0" relativeHeight="251679232" behindDoc="0" locked="0" layoutInCell="1" allowOverlap="1">
                <wp:simplePos x="0" y="0"/>
                <wp:positionH relativeFrom="column">
                  <wp:posOffset>1609724</wp:posOffset>
                </wp:positionH>
                <wp:positionV relativeFrom="paragraph">
                  <wp:posOffset>65405</wp:posOffset>
                </wp:positionV>
                <wp:extent cx="202882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2028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442DDA" id="_x0000_t32" coordsize="21600,21600" o:spt="32" o:oned="t" path="m,l21600,21600e" filled="f">
                <v:path arrowok="t" fillok="f" o:connecttype="none"/>
                <o:lock v:ext="edit" shapetype="t"/>
              </v:shapetype>
              <v:shape id="Straight Arrow Connector 37" o:spid="_x0000_s1026" type="#_x0000_t32" style="position:absolute;margin-left:126.75pt;margin-top:5.15pt;width:159.75pt;height:0;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" strokecolor="black [3213]" strokeweight=".5pt">
                <v:stroke endarrow="block" joinstyle="miter"/>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74112" behindDoc="0" locked="0" layoutInCell="1" allowOverlap="1" wp14:anchorId="5F36DB1F" wp14:editId="56811E49">
                <wp:simplePos x="0" y="0"/>
                <wp:positionH relativeFrom="column">
                  <wp:posOffset>1752600</wp:posOffset>
                </wp:positionH>
                <wp:positionV relativeFrom="paragraph">
                  <wp:posOffset>172085</wp:posOffset>
                </wp:positionV>
                <wp:extent cx="1885950"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85950"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rsidP="002F0684">
                            <w:pPr>
                              <w:jc w:val="center"/>
                              <w:rPr>
                                <w:sz w:val="16"/>
                                <w:szCs w:val="16"/>
                              </w:rPr>
                            </w:pPr>
                            <w:r w:rsidRPr="00244C66">
                              <w:rPr>
                                <w:sz w:val="16"/>
                                <w:szCs w:val="16"/>
                              </w:rPr>
                              <w:t xml:space="preserve">Server sends information using </w:t>
                            </w:r>
                            <w:proofErr w:type="spellStart"/>
                            <w:r w:rsidRPr="00244C66">
                              <w:rPr>
                                <w:sz w:val="16"/>
                                <w:szCs w:val="16"/>
                              </w:rPr>
                              <w:t>Laravel</w:t>
                            </w:r>
                            <w:proofErr w:type="spellEnd"/>
                            <w:r w:rsidRPr="00244C66">
                              <w:rPr>
                                <w:sz w:val="16"/>
                                <w:szCs w:val="16"/>
                              </w:rPr>
                              <w:t xml:space="preserve">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DB1F" id="Text Box 35" o:spid="_x0000_s1031" type="#_x0000_t202" style="position:absolute;margin-left:138pt;margin-top:13.55pt;width:148.5pt;height:4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" filled="f" stroked="f" strokeweight=".5pt">
                <v:textbox>
                  <w:txbxContent>
                    <w:p w:rsidR="00244C66" w:rsidRPr="00244C66" w:rsidRDefault="00244C66" w:rsidP="002F0684">
                      <w:pPr>
                        <w:jc w:val="cente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F0684" w:rsidP="00951826">
      <w:pPr>
        <w:pStyle w:val="BodyTextIndent"/>
        <w:ind w:left="0"/>
      </w:pPr>
      <w:r>
        <w:rPr>
          <w:noProof/>
        </w:rPr>
        <mc:AlternateContent>
          <mc:Choice Requires="wps">
            <w:drawing>
              <wp:anchor distT="0" distB="0" distL="114300" distR="114300" simplePos="0" relativeHeight="251680256" behindDoc="0" locked="0" layoutInCell="1" allowOverlap="1">
                <wp:simplePos x="0" y="0"/>
                <wp:positionH relativeFrom="column">
                  <wp:posOffset>1666875</wp:posOffset>
                </wp:positionH>
                <wp:positionV relativeFrom="paragraph">
                  <wp:posOffset>126365</wp:posOffset>
                </wp:positionV>
                <wp:extent cx="197167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971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1BB4D" id="Straight Arrow Connector 38" o:spid="_x0000_s1026" type="#_x0000_t32" style="position:absolute;margin-left:131.25pt;margin-top:9.95pt;width:155.25pt;height:.75pt;flip:x y;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" strokecolor="black [3213]" strokeweight=".5pt">
                <v:stroke endarrow="block" joinstyle="miter"/>
              </v:shape>
            </w:pict>
          </mc:Fallback>
        </mc:AlternateContent>
      </w:r>
    </w:p>
    <w:p w:rsidR="00244C66" w:rsidRDefault="00244C66" w:rsidP="00951826">
      <w:pPr>
        <w:pStyle w:val="BodyTextIndent"/>
        <w:ind w:left="0"/>
      </w:pPr>
    </w:p>
    <w:p w:rsidR="00DA3C38" w:rsidRDefault="00DA3C38" w:rsidP="00DA3C38">
      <w:pPr>
        <w:pStyle w:val="BodyTextIndent"/>
        <w:ind w:left="810" w:right="1440"/>
        <w:rPr>
          <w:i/>
          <w:sz w:val="16"/>
          <w:szCs w:val="16"/>
        </w:rPr>
      </w:pPr>
    </w:p>
    <w:p w:rsidR="00DA3C38" w:rsidRPr="00DA3C38" w:rsidRDefault="00DA3C38" w:rsidP="00DA3C38">
      <w:pPr>
        <w:pStyle w:val="BodyTextIndent"/>
        <w:ind w:left="810" w:right="1440"/>
        <w:rPr>
          <w:i/>
          <w:color w:val="595959" w:themeColor="text1" w:themeTint="A6"/>
          <w:sz w:val="16"/>
          <w:szCs w:val="16"/>
        </w:rPr>
      </w:pPr>
      <w:r w:rsidRPr="00DA3C38">
        <w:rPr>
          <w:i/>
          <w:color w:val="595959" w:themeColor="text1" w:themeTint="A6"/>
          <w:sz w:val="16"/>
          <w:szCs w:val="16"/>
        </w:rPr>
        <w:t xml:space="preserve">Figure 2.1.1 Basic Diagram showing the Client-Server Architecture in addition to some specifics of how the client-server relationship works for </w:t>
      </w:r>
      <w:proofErr w:type="spellStart"/>
      <w:r w:rsidRPr="00DA3C38">
        <w:rPr>
          <w:i/>
          <w:color w:val="595959" w:themeColor="text1" w:themeTint="A6"/>
          <w:sz w:val="16"/>
          <w:szCs w:val="16"/>
        </w:rPr>
        <w:t>VeriHandy</w:t>
      </w:r>
      <w:proofErr w:type="spellEnd"/>
    </w:p>
    <w:p w:rsidR="00244C66" w:rsidRDefault="00244C66" w:rsidP="00951826">
      <w:pPr>
        <w:pStyle w:val="BodyTextIndent"/>
        <w:ind w:left="0"/>
      </w:pPr>
    </w:p>
    <w:p w:rsidR="00DA3C38" w:rsidRDefault="00DA3C38" w:rsidP="00F03EDE">
      <w:pPr>
        <w:pStyle w:val="BodyTextIndent"/>
        <w:ind w:left="720"/>
      </w:pPr>
    </w:p>
    <w:p w:rsidR="00244C66" w:rsidRPr="00B21059" w:rsidRDefault="00244C66" w:rsidP="00F03EDE">
      <w:pPr>
        <w:pStyle w:val="BodyTextIndent"/>
        <w:ind w:left="720"/>
      </w:pPr>
      <w:r>
        <w:t xml:space="preserve">The </w:t>
      </w:r>
      <w:proofErr w:type="spellStart"/>
      <w:r>
        <w:t>VeriHandy</w:t>
      </w:r>
      <w:proofErr w:type="spellEnd"/>
      <w:r>
        <w:t xml:space="preserve"> sys</w:t>
      </w:r>
      <w:r w:rsidR="00D13D67">
        <w:t>tem uses a basic Client-Server Architecture as shown in Figure 2.1.1. The current sys</w:t>
      </w:r>
      <w:r w:rsidR="000C4263">
        <w:t xml:space="preserve">tem will utilize the </w:t>
      </w:r>
      <w:proofErr w:type="spellStart"/>
      <w:r w:rsidR="000C4263">
        <w:t>Laravel</w:t>
      </w:r>
      <w:proofErr w:type="spellEnd"/>
      <w:r w:rsidR="000C4263">
        <w:t xml:space="preserve">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 xml:space="preserve">Interact with the server through a UI outlined in the </w:t>
      </w:r>
      <w:proofErr w:type="spellStart"/>
      <w:r>
        <w:t>VeriHandy</w:t>
      </w:r>
      <w:proofErr w:type="spellEnd"/>
      <w:r>
        <w:t xml:space="preserve">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w:t>
      </w:r>
      <w:proofErr w:type="spellStart"/>
      <w:r>
        <w:t>VeriHandy</w:t>
      </w:r>
      <w:proofErr w:type="spellEnd"/>
      <w:r>
        <w:t xml:space="preserve">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Default="007C03C7" w:rsidP="00F03EDE">
      <w:pPr>
        <w:pStyle w:val="BodyTextIndent"/>
        <w:ind w:left="720"/>
      </w:pPr>
      <w:r>
        <w:t>Every component in our design is a .</w:t>
      </w:r>
      <w:proofErr w:type="spellStart"/>
      <w:r>
        <w:t>png</w:t>
      </w:r>
      <w:proofErr w:type="spellEnd"/>
      <w:r>
        <w:t xml:space="preserve"> image, an HTML file, a PHP file, or a .SQL file</w:t>
      </w:r>
    </w:p>
    <w:p w:rsidR="007C03C7" w:rsidRDefault="007C03C7" w:rsidP="00F03EDE">
      <w:pPr>
        <w:pStyle w:val="BodyTextIndent"/>
        <w:ind w:left="720"/>
      </w:pPr>
    </w:p>
    <w:p w:rsidR="007C03C7" w:rsidRDefault="007C03C7" w:rsidP="00F03EDE">
      <w:pPr>
        <w:pStyle w:val="BodyTextIndent"/>
        <w:ind w:left="720"/>
      </w:pPr>
      <w:r>
        <w:t xml:space="preserve">These main components are currently broken down into </w:t>
      </w:r>
      <w:proofErr w:type="spellStart"/>
      <w:r>
        <w:t>acceptjob</w:t>
      </w:r>
      <w:proofErr w:type="spellEnd"/>
      <w:r>
        <w:t xml:space="preserve">, </w:t>
      </w:r>
      <w:proofErr w:type="spellStart"/>
      <w:r>
        <w:t>create_job</w:t>
      </w:r>
      <w:proofErr w:type="spellEnd"/>
      <w:r>
        <w:t xml:space="preserve">, home, index, </w:t>
      </w:r>
      <w:proofErr w:type="spellStart"/>
      <w:r>
        <w:t>joblist</w:t>
      </w:r>
      <w:proofErr w:type="spellEnd"/>
      <w:r>
        <w:t xml:space="preserve">, link, login, logout, register, review, review form, </w:t>
      </w:r>
      <w:proofErr w:type="spellStart"/>
      <w:r>
        <w:t>viewreview</w:t>
      </w:r>
      <w:proofErr w:type="spellEnd"/>
      <w:r>
        <w:t xml:space="preserve">, and the </w:t>
      </w:r>
      <w:proofErr w:type="spellStart"/>
      <w:r>
        <w:t>VeriHandyDB</w:t>
      </w:r>
      <w:proofErr w:type="spellEnd"/>
    </w:p>
    <w:p w:rsidR="00BA0E7F" w:rsidRDefault="00BA0E7F" w:rsidP="00F03EDE">
      <w:pPr>
        <w:pStyle w:val="BodyTextIndent"/>
        <w:ind w:left="720"/>
      </w:pPr>
    </w:p>
    <w:p w:rsidR="00BA0E7F" w:rsidRDefault="00BA0E7F" w:rsidP="00F03EDE">
      <w:pPr>
        <w:pStyle w:val="BodyTextIndent"/>
        <w:ind w:left="720"/>
      </w:pPr>
      <w:r>
        <w:t xml:space="preserve">This </w:t>
      </w:r>
      <w:proofErr w:type="spellStart"/>
      <w:r>
        <w:t>Er</w:t>
      </w:r>
      <w:proofErr w:type="spellEnd"/>
      <w:r>
        <w:t xml:space="preserve"> diagram is incomplete but gives a fair understanding of how the files are interacting</w:t>
      </w:r>
      <w:bookmarkStart w:id="0" w:name="_GoBack"/>
      <w:bookmarkEnd w:id="0"/>
    </w:p>
    <w:p w:rsidR="00BA0E7F" w:rsidRDefault="00BA0E7F" w:rsidP="00F03EDE">
      <w:pPr>
        <w:pStyle w:val="BodyTextIndent"/>
        <w:ind w:left="720"/>
      </w:pPr>
    </w:p>
    <w:p w:rsidR="00BA0E7F" w:rsidRPr="00B21059" w:rsidRDefault="00BA0E7F" w:rsidP="00F03EDE">
      <w:pPr>
        <w:pStyle w:val="BodyTextIndent"/>
        <w:ind w:left="720"/>
      </w:pPr>
      <w:r>
        <w:rPr>
          <w:noProof/>
        </w:rPr>
        <w:drawing>
          <wp:inline distT="0" distB="0" distL="0" distR="0">
            <wp:extent cx="5943600" cy="2222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rsidR="009D29CC" w:rsidRDefault="009D29CC" w:rsidP="00F03EDE">
      <w:pPr>
        <w:pStyle w:val="BodyTextIndent"/>
        <w:ind w:left="720"/>
      </w:pPr>
    </w:p>
    <w:p w:rsidR="00F77CFA" w:rsidRPr="00B21059" w:rsidRDefault="00F77CFA"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F77CFA" w:rsidRDefault="001438A4" w:rsidP="00F77CFA">
      <w:pPr>
        <w:pStyle w:val="BodyTextIndent"/>
        <w:ind w:left="720"/>
      </w:pPr>
      <w:r>
        <w:lastRenderedPageBreak/>
        <w:t>3.1.1 Jobs</w:t>
      </w:r>
    </w:p>
    <w:tbl>
      <w:tblPr>
        <w:tblStyle w:val="TableGrid"/>
        <w:tblW w:w="0" w:type="auto"/>
        <w:tblInd w:w="720" w:type="dxa"/>
        <w:tblLook w:val="04A0" w:firstRow="1" w:lastRow="0" w:firstColumn="1" w:lastColumn="0" w:noHBand="0" w:noVBand="1"/>
      </w:tblPr>
      <w:tblGrid>
        <w:gridCol w:w="1520"/>
        <w:gridCol w:w="1609"/>
        <w:gridCol w:w="1329"/>
        <w:gridCol w:w="1322"/>
        <w:gridCol w:w="1403"/>
        <w:gridCol w:w="1447"/>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proofErr w:type="spellStart"/>
            <w:r>
              <w:t>JobID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roofErr w:type="spellStart"/>
            <w:r>
              <w:t>Auto_inc</w:t>
            </w:r>
            <w:proofErr w:type="spellEnd"/>
          </w:p>
        </w:tc>
      </w:tr>
      <w:tr w:rsidR="001438A4" w:rsidTr="001438A4">
        <w:tc>
          <w:tcPr>
            <w:tcW w:w="1558" w:type="dxa"/>
          </w:tcPr>
          <w:p w:rsidR="001438A4" w:rsidRDefault="001438A4" w:rsidP="00F77CFA">
            <w:pPr>
              <w:pStyle w:val="BodyTextIndent"/>
              <w:ind w:left="0"/>
            </w:pPr>
            <w:proofErr w:type="spellStart"/>
            <w:r>
              <w:t>CustomerID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Description</w:t>
            </w:r>
          </w:p>
        </w:tc>
        <w:tc>
          <w:tcPr>
            <w:tcW w:w="1558" w:type="dxa"/>
          </w:tcPr>
          <w:p w:rsidR="001438A4" w:rsidRDefault="001438A4" w:rsidP="00F77CFA">
            <w:pPr>
              <w:pStyle w:val="BodyTextIndent"/>
              <w:ind w:left="0"/>
            </w:pPr>
            <w:r>
              <w:t>Varchar(512)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Price</w:t>
            </w:r>
          </w:p>
        </w:tc>
        <w:tc>
          <w:tcPr>
            <w:tcW w:w="1558" w:type="dxa"/>
          </w:tcPr>
          <w:p w:rsidR="001438A4" w:rsidRDefault="001438A4" w:rsidP="00F77CFA">
            <w:pPr>
              <w:pStyle w:val="BodyTextIndent"/>
              <w:ind w:left="0"/>
            </w:pPr>
            <w:r>
              <w:t>Decimal(12,2)</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Date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Time</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Adress</w:t>
            </w:r>
            <w:proofErr w:type="spellEnd"/>
          </w:p>
        </w:tc>
        <w:tc>
          <w:tcPr>
            <w:tcW w:w="1558" w:type="dxa"/>
          </w:tcPr>
          <w:p w:rsidR="001438A4" w:rsidRDefault="001438A4" w:rsidP="00F77CFA">
            <w:pPr>
              <w:pStyle w:val="BodyTextIndent"/>
              <w:ind w:left="0"/>
            </w:pPr>
            <w:r>
              <w:t>Varchar(50)</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ZipCode</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r>
              <w:t>Completed</w:t>
            </w:r>
          </w:p>
        </w:tc>
        <w:tc>
          <w:tcPr>
            <w:tcW w:w="1558" w:type="dxa"/>
          </w:tcPr>
          <w:p w:rsidR="001438A4" w:rsidRDefault="001438A4" w:rsidP="00F77CFA">
            <w:pPr>
              <w:pStyle w:val="BodyTextIndent"/>
              <w:ind w:left="0"/>
            </w:pPr>
            <w:proofErr w:type="spellStart"/>
            <w:r>
              <w:t>Tinyint</w:t>
            </w:r>
            <w:proofErr w:type="spellEnd"/>
            <w:r>
              <w:t>(1)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0</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t>3.1.2 Reviews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1438A4" w:rsidTr="001438A4">
        <w:tc>
          <w:tcPr>
            <w:tcW w:w="1558" w:type="dxa"/>
          </w:tcPr>
          <w:p w:rsidR="001438A4" w:rsidRDefault="001438A4" w:rsidP="00F77CFA">
            <w:pPr>
              <w:pStyle w:val="BodyTextIndent"/>
              <w:ind w:left="0"/>
            </w:pPr>
            <w:r>
              <w:t>Field</w:t>
            </w:r>
          </w:p>
        </w:tc>
        <w:tc>
          <w:tcPr>
            <w:tcW w:w="1558" w:type="dxa"/>
          </w:tcPr>
          <w:p w:rsidR="001438A4" w:rsidRDefault="001438A4" w:rsidP="00F77CFA">
            <w:pPr>
              <w:pStyle w:val="BodyTextIndent"/>
              <w:ind w:left="0"/>
            </w:pPr>
            <w:r>
              <w:t>Type</w:t>
            </w:r>
          </w:p>
        </w:tc>
        <w:tc>
          <w:tcPr>
            <w:tcW w:w="1558" w:type="dxa"/>
          </w:tcPr>
          <w:p w:rsidR="001438A4" w:rsidRDefault="001438A4" w:rsidP="00F77CFA">
            <w:pPr>
              <w:pStyle w:val="BodyTextIndent"/>
              <w:ind w:left="0"/>
            </w:pPr>
            <w:r>
              <w:t>Null</w:t>
            </w:r>
          </w:p>
        </w:tc>
        <w:tc>
          <w:tcPr>
            <w:tcW w:w="1558" w:type="dxa"/>
          </w:tcPr>
          <w:p w:rsidR="001438A4" w:rsidRDefault="001438A4" w:rsidP="00F77CFA">
            <w:pPr>
              <w:pStyle w:val="BodyTextIndent"/>
              <w:ind w:left="0"/>
            </w:pPr>
            <w:r>
              <w:t>Key</w:t>
            </w:r>
          </w:p>
        </w:tc>
        <w:tc>
          <w:tcPr>
            <w:tcW w:w="1559" w:type="dxa"/>
          </w:tcPr>
          <w:p w:rsidR="001438A4" w:rsidRDefault="001438A4" w:rsidP="00F77CFA">
            <w:pPr>
              <w:pStyle w:val="BodyTextIndent"/>
              <w:ind w:left="0"/>
            </w:pPr>
            <w:r>
              <w:t>Default</w:t>
            </w:r>
          </w:p>
        </w:tc>
        <w:tc>
          <w:tcPr>
            <w:tcW w:w="1559" w:type="dxa"/>
          </w:tcPr>
          <w:p w:rsidR="001438A4" w:rsidRDefault="001438A4" w:rsidP="00F77CFA">
            <w:pPr>
              <w:pStyle w:val="BodyTextIndent"/>
              <w:ind w:left="0"/>
            </w:pPr>
            <w:r>
              <w:t>Extra</w:t>
            </w:r>
          </w:p>
        </w:tc>
      </w:tr>
      <w:tr w:rsidR="001438A4" w:rsidTr="001438A4">
        <w:tc>
          <w:tcPr>
            <w:tcW w:w="1558" w:type="dxa"/>
          </w:tcPr>
          <w:p w:rsidR="001438A4" w:rsidRDefault="001438A4" w:rsidP="00F77CFA">
            <w:pPr>
              <w:pStyle w:val="BodyTextIndent"/>
              <w:ind w:left="0"/>
            </w:pPr>
            <w:proofErr w:type="spellStart"/>
            <w:r>
              <w:t>JobID</w:t>
            </w:r>
            <w:proofErr w:type="spellEnd"/>
          </w:p>
        </w:tc>
        <w:tc>
          <w:tcPr>
            <w:tcW w:w="1558" w:type="dxa"/>
          </w:tcPr>
          <w:p w:rsidR="001438A4" w:rsidRDefault="001438A4" w:rsidP="00F77CFA">
            <w:pPr>
              <w:pStyle w:val="BodyTextIndent"/>
              <w:ind w:left="0"/>
            </w:pPr>
            <w:proofErr w:type="spellStart"/>
            <w:r>
              <w:t>Int</w:t>
            </w:r>
            <w:proofErr w:type="spellEnd"/>
            <w:r>
              <w:t>(11)</w:t>
            </w:r>
          </w:p>
        </w:tc>
        <w:tc>
          <w:tcPr>
            <w:tcW w:w="1558" w:type="dxa"/>
          </w:tcPr>
          <w:p w:rsidR="001438A4" w:rsidRDefault="001438A4" w:rsidP="00F77CFA">
            <w:pPr>
              <w:pStyle w:val="BodyTextIndent"/>
              <w:ind w:left="0"/>
            </w:pPr>
            <w:r>
              <w:t>NO</w:t>
            </w:r>
          </w:p>
        </w:tc>
        <w:tc>
          <w:tcPr>
            <w:tcW w:w="1558" w:type="dxa"/>
          </w:tcPr>
          <w:p w:rsidR="001438A4" w:rsidRDefault="001438A4" w:rsidP="00F77CFA">
            <w:pPr>
              <w:pStyle w:val="BodyTextIndent"/>
              <w:ind w:left="0"/>
            </w:pPr>
            <w:r>
              <w:t>PRI</w:t>
            </w: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CustomerRating</w:t>
            </w:r>
            <w:proofErr w:type="spellEnd"/>
          </w:p>
        </w:tc>
        <w:tc>
          <w:tcPr>
            <w:tcW w:w="1558" w:type="dxa"/>
          </w:tcPr>
          <w:p w:rsidR="001438A4" w:rsidRDefault="001438A4" w:rsidP="00F77CFA">
            <w:pPr>
              <w:pStyle w:val="BodyTextIndent"/>
              <w:ind w:left="0"/>
            </w:pPr>
            <w:proofErr w:type="spellStart"/>
            <w:r>
              <w:t>Tinyint</w:t>
            </w:r>
            <w:proofErr w:type="spellEnd"/>
            <w:r>
              <w:t>(4)</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CustomerReview</w:t>
            </w:r>
            <w:proofErr w:type="spellEnd"/>
          </w:p>
        </w:tc>
        <w:tc>
          <w:tcPr>
            <w:tcW w:w="1558" w:type="dxa"/>
          </w:tcPr>
          <w:p w:rsidR="001438A4" w:rsidRDefault="001438A4" w:rsidP="00F77CFA">
            <w:pPr>
              <w:pStyle w:val="BodyTextIndent"/>
              <w:ind w:left="0"/>
            </w:pPr>
            <w:r>
              <w:t>Varchar(256)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WorkerRating</w:t>
            </w:r>
            <w:proofErr w:type="spellEnd"/>
          </w:p>
        </w:tc>
        <w:tc>
          <w:tcPr>
            <w:tcW w:w="1558" w:type="dxa"/>
          </w:tcPr>
          <w:p w:rsidR="001438A4" w:rsidRDefault="001438A4" w:rsidP="00F77CFA">
            <w:pPr>
              <w:pStyle w:val="BodyTextIndent"/>
              <w:ind w:left="0"/>
            </w:pPr>
            <w:proofErr w:type="spellStart"/>
            <w:r>
              <w:t>Tinyint</w:t>
            </w:r>
            <w:proofErr w:type="spellEnd"/>
            <w:r>
              <w:t>(11)</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r w:rsidR="001438A4" w:rsidTr="001438A4">
        <w:tc>
          <w:tcPr>
            <w:tcW w:w="1558" w:type="dxa"/>
          </w:tcPr>
          <w:p w:rsidR="001438A4" w:rsidRDefault="001438A4" w:rsidP="00F77CFA">
            <w:pPr>
              <w:pStyle w:val="BodyTextIndent"/>
              <w:ind w:left="0"/>
            </w:pPr>
            <w:proofErr w:type="spellStart"/>
            <w:r>
              <w:t>WorkerReview</w:t>
            </w:r>
            <w:proofErr w:type="spellEnd"/>
          </w:p>
        </w:tc>
        <w:tc>
          <w:tcPr>
            <w:tcW w:w="1558" w:type="dxa"/>
          </w:tcPr>
          <w:p w:rsidR="001438A4" w:rsidRDefault="001438A4" w:rsidP="00F77CFA">
            <w:pPr>
              <w:pStyle w:val="BodyTextIndent"/>
              <w:ind w:left="0"/>
            </w:pPr>
            <w:proofErr w:type="spellStart"/>
            <w:r>
              <w:t>Carchar</w:t>
            </w:r>
            <w:proofErr w:type="spellEnd"/>
            <w:r>
              <w:t>(256)</w:t>
            </w:r>
          </w:p>
        </w:tc>
        <w:tc>
          <w:tcPr>
            <w:tcW w:w="1558" w:type="dxa"/>
          </w:tcPr>
          <w:p w:rsidR="001438A4" w:rsidRDefault="001438A4" w:rsidP="00F77CFA">
            <w:pPr>
              <w:pStyle w:val="BodyTextIndent"/>
              <w:ind w:left="0"/>
            </w:pPr>
            <w:r>
              <w:t>YES</w:t>
            </w:r>
          </w:p>
        </w:tc>
        <w:tc>
          <w:tcPr>
            <w:tcW w:w="1558" w:type="dxa"/>
          </w:tcPr>
          <w:p w:rsidR="001438A4" w:rsidRDefault="001438A4" w:rsidP="00F77CFA">
            <w:pPr>
              <w:pStyle w:val="BodyTextIndent"/>
              <w:ind w:left="0"/>
            </w:pPr>
          </w:p>
        </w:tc>
        <w:tc>
          <w:tcPr>
            <w:tcW w:w="1559" w:type="dxa"/>
          </w:tcPr>
          <w:p w:rsidR="001438A4" w:rsidRDefault="001438A4" w:rsidP="00F77CFA">
            <w:pPr>
              <w:pStyle w:val="BodyTextIndent"/>
              <w:ind w:left="0"/>
            </w:pPr>
            <w:r>
              <w:t>NULL</w:t>
            </w:r>
          </w:p>
        </w:tc>
        <w:tc>
          <w:tcPr>
            <w:tcW w:w="1559" w:type="dxa"/>
          </w:tcPr>
          <w:p w:rsidR="001438A4" w:rsidRDefault="001438A4" w:rsidP="00F77CFA">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p>
    <w:p w:rsidR="001438A4" w:rsidRDefault="001438A4" w:rsidP="00F77CFA">
      <w:pPr>
        <w:pStyle w:val="BodyTextIndent"/>
        <w:ind w:left="720"/>
      </w:pPr>
      <w:r>
        <w:t xml:space="preserve">3.1.3 </w:t>
      </w:r>
      <w:proofErr w:type="spellStart"/>
      <w:r>
        <w:t>UserInfo</w:t>
      </w:r>
      <w:proofErr w:type="spellEnd"/>
    </w:p>
    <w:tbl>
      <w:tblPr>
        <w:tblStyle w:val="TableGrid"/>
        <w:tblW w:w="0" w:type="auto"/>
        <w:tblInd w:w="720" w:type="dxa"/>
        <w:tblLook w:val="04A0" w:firstRow="1" w:lastRow="0" w:firstColumn="1" w:lastColumn="0" w:noHBand="0" w:noVBand="1"/>
      </w:tblPr>
      <w:tblGrid>
        <w:gridCol w:w="1603"/>
        <w:gridCol w:w="1520"/>
        <w:gridCol w:w="1361"/>
        <w:gridCol w:w="1349"/>
        <w:gridCol w:w="1421"/>
        <w:gridCol w:w="1376"/>
      </w:tblGrid>
      <w:tr w:rsidR="006A6C61" w:rsidTr="00972D17">
        <w:tc>
          <w:tcPr>
            <w:tcW w:w="1558" w:type="dxa"/>
          </w:tcPr>
          <w:p w:rsidR="006A6C61" w:rsidRDefault="006A6C61" w:rsidP="00972D17">
            <w:pPr>
              <w:pStyle w:val="BodyTextIndent"/>
              <w:ind w:left="0"/>
            </w:pPr>
            <w:r>
              <w:t>Field</w:t>
            </w:r>
          </w:p>
        </w:tc>
        <w:tc>
          <w:tcPr>
            <w:tcW w:w="1558" w:type="dxa"/>
          </w:tcPr>
          <w:p w:rsidR="006A6C61" w:rsidRDefault="006A6C61" w:rsidP="00972D17">
            <w:pPr>
              <w:pStyle w:val="BodyTextIndent"/>
              <w:ind w:left="0"/>
            </w:pPr>
            <w:r>
              <w:t>Type</w:t>
            </w:r>
          </w:p>
        </w:tc>
        <w:tc>
          <w:tcPr>
            <w:tcW w:w="1558" w:type="dxa"/>
          </w:tcPr>
          <w:p w:rsidR="006A6C61" w:rsidRDefault="006A6C61" w:rsidP="00972D17">
            <w:pPr>
              <w:pStyle w:val="BodyTextIndent"/>
              <w:ind w:left="0"/>
            </w:pPr>
            <w:r>
              <w:t>Null</w:t>
            </w:r>
          </w:p>
        </w:tc>
        <w:tc>
          <w:tcPr>
            <w:tcW w:w="1558" w:type="dxa"/>
          </w:tcPr>
          <w:p w:rsidR="006A6C61" w:rsidRDefault="006A6C61" w:rsidP="00972D17">
            <w:pPr>
              <w:pStyle w:val="BodyTextIndent"/>
              <w:ind w:left="0"/>
            </w:pPr>
            <w:r>
              <w:t>Key</w:t>
            </w:r>
          </w:p>
        </w:tc>
        <w:tc>
          <w:tcPr>
            <w:tcW w:w="1559" w:type="dxa"/>
          </w:tcPr>
          <w:p w:rsidR="006A6C61" w:rsidRDefault="006A6C61" w:rsidP="00972D17">
            <w:pPr>
              <w:pStyle w:val="BodyTextIndent"/>
              <w:ind w:left="0"/>
            </w:pPr>
            <w:r>
              <w:t>Default</w:t>
            </w:r>
          </w:p>
        </w:tc>
        <w:tc>
          <w:tcPr>
            <w:tcW w:w="1559" w:type="dxa"/>
          </w:tcPr>
          <w:p w:rsidR="006A6C61" w:rsidRDefault="006A6C61" w:rsidP="00972D17">
            <w:pPr>
              <w:pStyle w:val="BodyTextIndent"/>
              <w:ind w:left="0"/>
            </w:pPr>
            <w:r>
              <w:t>Extra</w:t>
            </w:r>
          </w:p>
        </w:tc>
      </w:tr>
      <w:tr w:rsidR="006A6C61" w:rsidTr="00972D17">
        <w:tc>
          <w:tcPr>
            <w:tcW w:w="1558" w:type="dxa"/>
          </w:tcPr>
          <w:p w:rsidR="006A6C61" w:rsidRDefault="008D10AA" w:rsidP="00972D17">
            <w:pPr>
              <w:pStyle w:val="BodyTextIndent"/>
              <w:ind w:left="0"/>
            </w:pPr>
            <w:proofErr w:type="spellStart"/>
            <w:r>
              <w:t>User</w:t>
            </w:r>
            <w:r w:rsidR="006A6C61">
              <w:t>ID</w:t>
            </w:r>
            <w:proofErr w:type="spellEnd"/>
          </w:p>
        </w:tc>
        <w:tc>
          <w:tcPr>
            <w:tcW w:w="1558" w:type="dxa"/>
          </w:tcPr>
          <w:p w:rsidR="006A6C61" w:rsidRDefault="006A6C61" w:rsidP="00972D17">
            <w:pPr>
              <w:pStyle w:val="BodyTextIndent"/>
              <w:ind w:left="0"/>
            </w:pPr>
            <w:proofErr w:type="spellStart"/>
            <w:r>
              <w:t>Int</w:t>
            </w:r>
            <w:proofErr w:type="spellEnd"/>
            <w:r>
              <w: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r>
              <w:t>PRI</w:t>
            </w: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FirstName</w:t>
            </w:r>
            <w:proofErr w:type="spellEnd"/>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LastName</w:t>
            </w:r>
            <w:proofErr w:type="spellEnd"/>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Adress1</w:t>
            </w:r>
          </w:p>
        </w:tc>
        <w:tc>
          <w:tcPr>
            <w:tcW w:w="1558" w:type="dxa"/>
          </w:tcPr>
          <w:p w:rsidR="006A6C61" w:rsidRDefault="006A6C61" w:rsidP="00972D17">
            <w:pPr>
              <w:pStyle w:val="BodyTextIndent"/>
              <w:ind w:left="0"/>
            </w:pPr>
            <w:r>
              <w:t>Varchar(</w:t>
            </w:r>
            <w:r w:rsidR="008D10AA">
              <w:t>50</w:t>
            </w:r>
            <w:r>
              <w:t>)</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Adress2</w:t>
            </w:r>
          </w:p>
        </w:tc>
        <w:tc>
          <w:tcPr>
            <w:tcW w:w="1558" w:type="dxa"/>
          </w:tcPr>
          <w:p w:rsidR="006A6C61" w:rsidRDefault="008D10AA" w:rsidP="00972D17">
            <w:pPr>
              <w:pStyle w:val="BodyTextIndent"/>
              <w:ind w:left="0"/>
            </w:pPr>
            <w:r>
              <w:t>Varchar(50)</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City</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State</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Zipcode</w:t>
            </w:r>
            <w:proofErr w:type="spellEnd"/>
          </w:p>
        </w:tc>
        <w:tc>
          <w:tcPr>
            <w:tcW w:w="1558" w:type="dxa"/>
          </w:tcPr>
          <w:p w:rsidR="006A6C61" w:rsidRDefault="008D10AA" w:rsidP="00972D17">
            <w:pPr>
              <w:pStyle w:val="BodyTextIndent"/>
              <w:ind w:left="0"/>
            </w:pPr>
            <w:proofErr w:type="spellStart"/>
            <w:r>
              <w:t>Int</w:t>
            </w:r>
            <w:proofErr w:type="spellEnd"/>
            <w:r>
              <w:t>(11)</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r>
              <w:t>Email</w:t>
            </w:r>
          </w:p>
        </w:tc>
        <w:tc>
          <w:tcPr>
            <w:tcW w:w="1558" w:type="dxa"/>
          </w:tcPr>
          <w:p w:rsidR="006A6C61" w:rsidRDefault="008D10AA" w:rsidP="00972D17">
            <w:pPr>
              <w:pStyle w:val="BodyTextIndent"/>
              <w:ind w:left="0"/>
            </w:pPr>
            <w:r>
              <w:t>Varchar(20)</w:t>
            </w:r>
          </w:p>
        </w:tc>
        <w:tc>
          <w:tcPr>
            <w:tcW w:w="1558" w:type="dxa"/>
          </w:tcPr>
          <w:p w:rsidR="006A6C61" w:rsidRDefault="006A6C61" w:rsidP="00972D17">
            <w:pPr>
              <w:pStyle w:val="BodyTextIndent"/>
              <w:ind w:left="0"/>
            </w:pPr>
            <w:r>
              <w:t>NO</w:t>
            </w:r>
          </w:p>
        </w:tc>
        <w:tc>
          <w:tcPr>
            <w:tcW w:w="1558" w:type="dxa"/>
          </w:tcPr>
          <w:p w:rsidR="006A6C61" w:rsidRDefault="006A6C61" w:rsidP="00972D17">
            <w:pPr>
              <w:pStyle w:val="BodyTextIndent"/>
              <w:ind w:left="0"/>
            </w:pPr>
          </w:p>
        </w:tc>
        <w:tc>
          <w:tcPr>
            <w:tcW w:w="1559" w:type="dxa"/>
          </w:tcPr>
          <w:p w:rsidR="006A6C61" w:rsidRDefault="006A6C61" w:rsidP="00972D17">
            <w:pPr>
              <w:pStyle w:val="BodyTextIndent"/>
              <w:ind w:left="0"/>
            </w:pPr>
            <w:r>
              <w:t>NULL</w:t>
            </w:r>
          </w:p>
        </w:tc>
        <w:tc>
          <w:tcPr>
            <w:tcW w:w="1559" w:type="dxa"/>
          </w:tcPr>
          <w:p w:rsidR="006A6C61" w:rsidRDefault="006A6C61" w:rsidP="00972D17">
            <w:pPr>
              <w:pStyle w:val="BodyTextIndent"/>
              <w:ind w:left="0"/>
            </w:pPr>
          </w:p>
        </w:tc>
      </w:tr>
      <w:tr w:rsidR="006A6C61" w:rsidTr="00972D17">
        <w:tc>
          <w:tcPr>
            <w:tcW w:w="1558" w:type="dxa"/>
          </w:tcPr>
          <w:p w:rsidR="006A6C61" w:rsidRDefault="008D10AA" w:rsidP="00972D17">
            <w:pPr>
              <w:pStyle w:val="BodyTextIndent"/>
              <w:ind w:left="0"/>
            </w:pPr>
            <w:proofErr w:type="spellStart"/>
            <w:r>
              <w:t>PhoneNumber</w:t>
            </w:r>
            <w:proofErr w:type="spellEnd"/>
          </w:p>
        </w:tc>
        <w:tc>
          <w:tcPr>
            <w:tcW w:w="1558" w:type="dxa"/>
          </w:tcPr>
          <w:p w:rsidR="006A6C61" w:rsidRDefault="008D10AA" w:rsidP="00972D17">
            <w:pPr>
              <w:pStyle w:val="BodyTextIndent"/>
              <w:ind w:left="0"/>
            </w:pPr>
            <w:proofErr w:type="spellStart"/>
            <w:r>
              <w:t>Int</w:t>
            </w:r>
            <w:proofErr w:type="spellEnd"/>
            <w:r>
              <w:t>(11)</w:t>
            </w:r>
          </w:p>
        </w:tc>
        <w:tc>
          <w:tcPr>
            <w:tcW w:w="1558" w:type="dxa"/>
          </w:tcPr>
          <w:p w:rsidR="006A6C61" w:rsidRDefault="008D10AA" w:rsidP="00972D17">
            <w:pPr>
              <w:pStyle w:val="BodyTextIndent"/>
              <w:ind w:left="0"/>
            </w:pPr>
            <w:r>
              <w:t>YES</w:t>
            </w:r>
          </w:p>
        </w:tc>
        <w:tc>
          <w:tcPr>
            <w:tcW w:w="1558" w:type="dxa"/>
          </w:tcPr>
          <w:p w:rsidR="006A6C61" w:rsidRDefault="006A6C61" w:rsidP="00972D17">
            <w:pPr>
              <w:pStyle w:val="BodyTextIndent"/>
              <w:ind w:left="0"/>
            </w:pPr>
          </w:p>
        </w:tc>
        <w:tc>
          <w:tcPr>
            <w:tcW w:w="1559" w:type="dxa"/>
          </w:tcPr>
          <w:p w:rsidR="006A6C61" w:rsidRDefault="008D10AA" w:rsidP="00972D17">
            <w:pPr>
              <w:pStyle w:val="BodyTextIndent"/>
              <w:ind w:left="0"/>
            </w:pPr>
            <w:r>
              <w:t>NULL</w:t>
            </w:r>
          </w:p>
        </w:tc>
        <w:tc>
          <w:tcPr>
            <w:tcW w:w="1559" w:type="dxa"/>
          </w:tcPr>
          <w:p w:rsidR="006A6C61" w:rsidRDefault="006A6C61" w:rsidP="00972D17">
            <w:pPr>
              <w:pStyle w:val="BodyTextIndent"/>
              <w:ind w:left="0"/>
            </w:pPr>
          </w:p>
        </w:tc>
      </w:tr>
    </w:tbl>
    <w:p w:rsidR="001438A4" w:rsidRDefault="001438A4" w:rsidP="00F77CFA">
      <w:pPr>
        <w:pStyle w:val="BodyTextIndent"/>
        <w:ind w:left="720"/>
      </w:pPr>
    </w:p>
    <w:p w:rsidR="001438A4" w:rsidRDefault="001438A4" w:rsidP="00F77CFA">
      <w:pPr>
        <w:pStyle w:val="BodyTextIndent"/>
        <w:ind w:left="720"/>
      </w:pPr>
      <w:r>
        <w:t>3.1.4 Users</w:t>
      </w:r>
    </w:p>
    <w:tbl>
      <w:tblPr>
        <w:tblStyle w:val="TableGrid"/>
        <w:tblW w:w="0" w:type="auto"/>
        <w:tblInd w:w="720" w:type="dxa"/>
        <w:tblLook w:val="04A0" w:firstRow="1" w:lastRow="0" w:firstColumn="1" w:lastColumn="0" w:noHBand="0" w:noVBand="1"/>
      </w:tblPr>
      <w:tblGrid>
        <w:gridCol w:w="1883"/>
        <w:gridCol w:w="1543"/>
        <w:gridCol w:w="1279"/>
        <w:gridCol w:w="1262"/>
        <w:gridCol w:w="1363"/>
        <w:gridCol w:w="1300"/>
      </w:tblGrid>
      <w:tr w:rsidR="00D75D64" w:rsidTr="00D75D64">
        <w:tc>
          <w:tcPr>
            <w:tcW w:w="1883" w:type="dxa"/>
          </w:tcPr>
          <w:p w:rsidR="00D75D64" w:rsidRDefault="00D75D64" w:rsidP="00972D17">
            <w:pPr>
              <w:pStyle w:val="BodyTextIndent"/>
              <w:ind w:left="0"/>
            </w:pPr>
            <w:r>
              <w:t>Field</w:t>
            </w:r>
          </w:p>
        </w:tc>
        <w:tc>
          <w:tcPr>
            <w:tcW w:w="1543" w:type="dxa"/>
          </w:tcPr>
          <w:p w:rsidR="00D75D64" w:rsidRDefault="00D75D64" w:rsidP="00972D17">
            <w:pPr>
              <w:pStyle w:val="BodyTextIndent"/>
              <w:ind w:left="0"/>
            </w:pPr>
            <w:r>
              <w:t>Type</w:t>
            </w:r>
          </w:p>
        </w:tc>
        <w:tc>
          <w:tcPr>
            <w:tcW w:w="1279" w:type="dxa"/>
          </w:tcPr>
          <w:p w:rsidR="00D75D64" w:rsidRDefault="00D75D64" w:rsidP="00972D17">
            <w:pPr>
              <w:pStyle w:val="BodyTextIndent"/>
              <w:ind w:left="0"/>
            </w:pPr>
            <w:r>
              <w:t>Null</w:t>
            </w:r>
          </w:p>
        </w:tc>
        <w:tc>
          <w:tcPr>
            <w:tcW w:w="1262" w:type="dxa"/>
          </w:tcPr>
          <w:p w:rsidR="00D75D64" w:rsidRDefault="00D75D64" w:rsidP="00972D17">
            <w:pPr>
              <w:pStyle w:val="BodyTextIndent"/>
              <w:ind w:left="0"/>
            </w:pPr>
            <w:r>
              <w:t>Key</w:t>
            </w:r>
          </w:p>
        </w:tc>
        <w:tc>
          <w:tcPr>
            <w:tcW w:w="1363" w:type="dxa"/>
          </w:tcPr>
          <w:p w:rsidR="00D75D64" w:rsidRDefault="00D75D64" w:rsidP="00972D17">
            <w:pPr>
              <w:pStyle w:val="BodyTextIndent"/>
              <w:ind w:left="0"/>
            </w:pPr>
            <w:r>
              <w:t>Default</w:t>
            </w:r>
          </w:p>
        </w:tc>
        <w:tc>
          <w:tcPr>
            <w:tcW w:w="1300" w:type="dxa"/>
          </w:tcPr>
          <w:p w:rsidR="00D75D64" w:rsidRDefault="00D75D64" w:rsidP="00972D17">
            <w:pPr>
              <w:pStyle w:val="BodyTextIndent"/>
              <w:ind w:left="0"/>
            </w:pPr>
            <w:r>
              <w:t>Extra</w:t>
            </w:r>
          </w:p>
        </w:tc>
      </w:tr>
      <w:tr w:rsidR="00D75D64" w:rsidTr="00D75D64">
        <w:tc>
          <w:tcPr>
            <w:tcW w:w="1883" w:type="dxa"/>
          </w:tcPr>
          <w:p w:rsidR="00D75D64" w:rsidRDefault="00D75D64" w:rsidP="00972D17">
            <w:pPr>
              <w:pStyle w:val="BodyTextIndent"/>
              <w:ind w:left="0"/>
            </w:pPr>
            <w:proofErr w:type="spellStart"/>
            <w:r>
              <w:t>UserID</w:t>
            </w:r>
            <w:proofErr w:type="spellEnd"/>
          </w:p>
        </w:tc>
        <w:tc>
          <w:tcPr>
            <w:tcW w:w="1543" w:type="dxa"/>
          </w:tcPr>
          <w:p w:rsidR="00D75D64" w:rsidRDefault="00D75D64" w:rsidP="00972D17">
            <w:pPr>
              <w:pStyle w:val="BodyTextIndent"/>
              <w:ind w:left="0"/>
            </w:pPr>
            <w:proofErr w:type="spellStart"/>
            <w:r>
              <w:t>Int</w:t>
            </w:r>
            <w:proofErr w:type="spellEnd"/>
            <w:r>
              <w:t>(11)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r>
              <w:t>PRI</w:t>
            </w: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roofErr w:type="spellStart"/>
            <w:r>
              <w:t>Auto_inc</w:t>
            </w:r>
            <w:proofErr w:type="spellEnd"/>
          </w:p>
        </w:tc>
      </w:tr>
      <w:tr w:rsidR="00D75D64" w:rsidTr="00D75D64">
        <w:tc>
          <w:tcPr>
            <w:tcW w:w="1883" w:type="dxa"/>
          </w:tcPr>
          <w:p w:rsidR="00D75D64" w:rsidRDefault="00D75D64" w:rsidP="00972D17">
            <w:pPr>
              <w:pStyle w:val="BodyTextIndent"/>
              <w:ind w:left="0"/>
            </w:pPr>
            <w:proofErr w:type="spellStart"/>
            <w:r>
              <w:t>UserName</w:t>
            </w:r>
            <w:proofErr w:type="spellEnd"/>
          </w:p>
        </w:tc>
        <w:tc>
          <w:tcPr>
            <w:tcW w:w="1543" w:type="dxa"/>
          </w:tcPr>
          <w:p w:rsidR="00D75D64" w:rsidRDefault="00D75D64" w:rsidP="00972D17">
            <w:pPr>
              <w:pStyle w:val="BodyTextIndent"/>
              <w:ind w:left="0"/>
            </w:pPr>
            <w:r>
              <w:t>Varchar(20)</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t>Password</w:t>
            </w:r>
          </w:p>
        </w:tc>
        <w:tc>
          <w:tcPr>
            <w:tcW w:w="1543" w:type="dxa"/>
          </w:tcPr>
          <w:p w:rsidR="00D75D64" w:rsidRDefault="00D75D64" w:rsidP="00972D17">
            <w:pPr>
              <w:pStyle w:val="BodyTextIndent"/>
              <w:ind w:left="0"/>
            </w:pPr>
            <w:r>
              <w:t>Char(32)</w:t>
            </w:r>
          </w:p>
        </w:tc>
        <w:tc>
          <w:tcPr>
            <w:tcW w:w="1279" w:type="dxa"/>
          </w:tcPr>
          <w:p w:rsidR="00D75D64" w:rsidRDefault="00D75D64" w:rsidP="00D75D64">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NULL</w:t>
            </w:r>
          </w:p>
        </w:tc>
        <w:tc>
          <w:tcPr>
            <w:tcW w:w="1300" w:type="dxa"/>
          </w:tcPr>
          <w:p w:rsidR="00D75D64" w:rsidRDefault="00D75D64" w:rsidP="00972D17">
            <w:pPr>
              <w:pStyle w:val="BodyTextIndent"/>
              <w:ind w:left="0"/>
            </w:pPr>
          </w:p>
        </w:tc>
      </w:tr>
      <w:tr w:rsidR="00D75D64" w:rsidTr="00D75D64">
        <w:tc>
          <w:tcPr>
            <w:tcW w:w="1883" w:type="dxa"/>
          </w:tcPr>
          <w:p w:rsidR="00D75D64" w:rsidRDefault="00D75D64" w:rsidP="00972D17">
            <w:pPr>
              <w:pStyle w:val="BodyTextIndent"/>
              <w:ind w:left="0"/>
            </w:pPr>
            <w:r>
              <w:lastRenderedPageBreak/>
              <w:t>Type</w:t>
            </w:r>
          </w:p>
        </w:tc>
        <w:tc>
          <w:tcPr>
            <w:tcW w:w="1543" w:type="dxa"/>
          </w:tcPr>
          <w:p w:rsidR="00D75D64" w:rsidRDefault="00D75D64" w:rsidP="00972D17">
            <w:pPr>
              <w:pStyle w:val="BodyTextIndent"/>
              <w:ind w:left="0"/>
            </w:pPr>
            <w:r>
              <w:t>Char(1)</w:t>
            </w:r>
          </w:p>
        </w:tc>
        <w:tc>
          <w:tcPr>
            <w:tcW w:w="1279" w:type="dxa"/>
          </w:tcPr>
          <w:p w:rsidR="00D75D64" w:rsidRDefault="00D75D64" w:rsidP="00972D17">
            <w:pPr>
              <w:pStyle w:val="BodyTextIndent"/>
              <w:ind w:left="0"/>
            </w:pPr>
            <w:r>
              <w:t>NO</w:t>
            </w:r>
          </w:p>
        </w:tc>
        <w:tc>
          <w:tcPr>
            <w:tcW w:w="1262" w:type="dxa"/>
          </w:tcPr>
          <w:p w:rsidR="00D75D64" w:rsidRDefault="00D75D64" w:rsidP="00972D17">
            <w:pPr>
              <w:pStyle w:val="BodyTextIndent"/>
              <w:ind w:left="0"/>
            </w:pPr>
          </w:p>
        </w:tc>
        <w:tc>
          <w:tcPr>
            <w:tcW w:w="1363" w:type="dxa"/>
          </w:tcPr>
          <w:p w:rsidR="00D75D64" w:rsidRDefault="00D75D64" w:rsidP="00972D17">
            <w:pPr>
              <w:pStyle w:val="BodyTextIndent"/>
              <w:ind w:left="0"/>
            </w:pPr>
            <w:r>
              <w:t>0</w:t>
            </w:r>
          </w:p>
        </w:tc>
        <w:tc>
          <w:tcPr>
            <w:tcW w:w="1300" w:type="dxa"/>
          </w:tcPr>
          <w:p w:rsidR="00D75D64" w:rsidRDefault="00D75D64" w:rsidP="00972D17">
            <w:pPr>
              <w:pStyle w:val="BodyTextIndent"/>
              <w:ind w:left="0"/>
            </w:pPr>
          </w:p>
        </w:tc>
      </w:tr>
    </w:tbl>
    <w:p w:rsidR="006A6C61" w:rsidRDefault="006A6C61" w:rsidP="00F77CFA">
      <w:pPr>
        <w:pStyle w:val="BodyTextIndent"/>
        <w:ind w:left="720"/>
      </w:pPr>
    </w:p>
    <w:p w:rsidR="006A6C61" w:rsidRDefault="006A6C61" w:rsidP="00F77CFA">
      <w:pPr>
        <w:pStyle w:val="BodyTextIndent"/>
        <w:ind w:left="720"/>
      </w:pPr>
      <w:r>
        <w:t>3.1.5 ER Diagram of webpage interaction</w:t>
      </w:r>
    </w:p>
    <w:p w:rsidR="00F77CFA" w:rsidRPr="00B21059" w:rsidRDefault="00F77CFA" w:rsidP="00F77CFA">
      <w:pPr>
        <w:pStyle w:val="BodyTextIndent"/>
        <w:ind w:left="720"/>
      </w:pPr>
      <w:r>
        <w:rPr>
          <w:noProof/>
        </w:rPr>
        <w:drawing>
          <wp:inline distT="0" distB="0" distL="0" distR="0">
            <wp:extent cx="5943600" cy="48647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Default="00AA5894" w:rsidP="00F03EDE">
      <w:pPr>
        <w:pStyle w:val="BodyTextIndent"/>
        <w:ind w:left="720"/>
      </w:pPr>
      <w:r>
        <w:t>All information is stored using SQL tables as described in Section 3.</w:t>
      </w:r>
    </w:p>
    <w:p w:rsidR="00AA5894" w:rsidRPr="00B21059" w:rsidRDefault="00AA5894" w:rsidP="00F03EDE">
      <w:pPr>
        <w:pStyle w:val="BodyTextIndent"/>
        <w:ind w:left="720"/>
      </w:pP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AA5894" w:rsidRDefault="00AA5894">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tbl>
      <w:tblPr>
        <w:tblW w:w="8640" w:type="dxa"/>
        <w:tblLook w:val="04A0" w:firstRow="1" w:lastRow="0" w:firstColumn="1" w:lastColumn="0" w:noHBand="0" w:noVBand="1"/>
      </w:tblPr>
      <w:tblGrid>
        <w:gridCol w:w="780"/>
        <w:gridCol w:w="2000"/>
        <w:gridCol w:w="1500"/>
        <w:gridCol w:w="2020"/>
        <w:gridCol w:w="1116"/>
        <w:gridCol w:w="1416"/>
      </w:tblGrid>
      <w:tr w:rsidR="00AA5894" w:rsidRPr="00AA5894" w:rsidTr="00AA5894">
        <w:trPr>
          <w:trHeight w:val="300"/>
        </w:trPr>
        <w:tc>
          <w:tcPr>
            <w:tcW w:w="780" w:type="dxa"/>
            <w:tcBorders>
              <w:top w:val="nil"/>
              <w:left w:val="nil"/>
              <w:bottom w:val="nil"/>
              <w:right w:val="nil"/>
            </w:tcBorders>
            <w:shd w:val="clear" w:color="auto" w:fill="auto"/>
            <w:noWrap/>
            <w:vAlign w:val="bottom"/>
            <w:hideMark/>
          </w:tcPr>
          <w:p w:rsidR="00AA5894" w:rsidRPr="00AA5894" w:rsidRDefault="00AA5894" w:rsidP="00AA5894">
            <w:pPr>
              <w:rPr>
                <w:sz w:val="20"/>
                <w:szCs w:val="24"/>
              </w:rPr>
            </w:pPr>
          </w:p>
        </w:tc>
        <w:tc>
          <w:tcPr>
            <w:tcW w:w="2000" w:type="dxa"/>
            <w:tcBorders>
              <w:top w:val="nil"/>
              <w:left w:val="nil"/>
              <w:bottom w:val="nil"/>
              <w:right w:val="nil"/>
            </w:tcBorders>
            <w:shd w:val="clear" w:color="auto" w:fill="auto"/>
            <w:noWrap/>
            <w:vAlign w:val="bottom"/>
            <w:hideMark/>
          </w:tcPr>
          <w:p w:rsidR="00AA5894" w:rsidRPr="00AA5894" w:rsidRDefault="00AA5894" w:rsidP="00AA5894">
            <w:pPr>
              <w:rPr>
                <w:sz w:val="20"/>
              </w:rPr>
            </w:pPr>
          </w:p>
        </w:tc>
        <w:tc>
          <w:tcPr>
            <w:tcW w:w="5860"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AA5894" w:rsidRPr="00AA5894" w:rsidRDefault="00AA5894" w:rsidP="00AA5894">
            <w:pPr>
              <w:jc w:val="center"/>
              <w:rPr>
                <w:color w:val="000000"/>
                <w:sz w:val="22"/>
                <w:szCs w:val="22"/>
              </w:rPr>
            </w:pPr>
            <w:r w:rsidRPr="00AA5894">
              <w:rPr>
                <w:color w:val="000000"/>
                <w:sz w:val="22"/>
                <w:szCs w:val="22"/>
              </w:rPr>
              <w:t>Module</w:t>
            </w:r>
          </w:p>
        </w:tc>
      </w:tr>
      <w:tr w:rsidR="00AA5894" w:rsidRPr="00AA5894" w:rsidTr="00AA5894">
        <w:trPr>
          <w:trHeight w:val="315"/>
        </w:trPr>
        <w:tc>
          <w:tcPr>
            <w:tcW w:w="780" w:type="dxa"/>
            <w:tcBorders>
              <w:top w:val="nil"/>
              <w:left w:val="nil"/>
              <w:bottom w:val="nil"/>
              <w:right w:val="nil"/>
            </w:tcBorders>
            <w:shd w:val="clear" w:color="auto" w:fill="auto"/>
            <w:noWrap/>
            <w:vAlign w:val="bottom"/>
            <w:hideMark/>
          </w:tcPr>
          <w:p w:rsidR="00AA5894" w:rsidRPr="00AA5894" w:rsidRDefault="00AA5894" w:rsidP="00AA5894">
            <w:pPr>
              <w:jc w:val="center"/>
              <w:rPr>
                <w:color w:val="000000"/>
                <w:sz w:val="22"/>
                <w:szCs w:val="22"/>
              </w:rPr>
            </w:pPr>
          </w:p>
        </w:tc>
        <w:tc>
          <w:tcPr>
            <w:tcW w:w="2000" w:type="dxa"/>
            <w:tcBorders>
              <w:top w:val="nil"/>
              <w:left w:val="nil"/>
              <w:bottom w:val="nil"/>
              <w:right w:val="nil"/>
            </w:tcBorders>
            <w:shd w:val="clear" w:color="auto" w:fill="auto"/>
            <w:noWrap/>
            <w:vAlign w:val="bottom"/>
            <w:hideMark/>
          </w:tcPr>
          <w:p w:rsidR="00AA5894" w:rsidRPr="00AA5894" w:rsidRDefault="00AA5894" w:rsidP="00AA5894">
            <w:pPr>
              <w:rPr>
                <w:sz w:val="20"/>
              </w:rPr>
            </w:pPr>
          </w:p>
        </w:tc>
        <w:tc>
          <w:tcPr>
            <w:tcW w:w="1500" w:type="dxa"/>
            <w:tcBorders>
              <w:top w:val="nil"/>
              <w:left w:val="single" w:sz="8" w:space="0" w:color="auto"/>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SQL Database</w:t>
            </w:r>
          </w:p>
        </w:tc>
        <w:tc>
          <w:tcPr>
            <w:tcW w:w="2020" w:type="dxa"/>
            <w:tcBorders>
              <w:top w:val="nil"/>
              <w:left w:val="nil"/>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HTML</w:t>
            </w:r>
          </w:p>
        </w:tc>
        <w:tc>
          <w:tcPr>
            <w:tcW w:w="1020" w:type="dxa"/>
            <w:tcBorders>
              <w:top w:val="nil"/>
              <w:left w:val="nil"/>
              <w:bottom w:val="single" w:sz="8" w:space="0" w:color="auto"/>
              <w:right w:val="single" w:sz="4"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CSS</w:t>
            </w:r>
          </w:p>
        </w:tc>
        <w:tc>
          <w:tcPr>
            <w:tcW w:w="1320" w:type="dxa"/>
            <w:tcBorders>
              <w:top w:val="nil"/>
              <w:left w:val="nil"/>
              <w:bottom w:val="single" w:sz="8" w:space="0" w:color="auto"/>
              <w:right w:val="single" w:sz="8" w:space="0" w:color="auto"/>
            </w:tcBorders>
            <w:shd w:val="clear" w:color="auto" w:fill="auto"/>
            <w:noWrap/>
            <w:vAlign w:val="bottom"/>
            <w:hideMark/>
          </w:tcPr>
          <w:p w:rsidR="00AA5894" w:rsidRPr="00AA5894" w:rsidRDefault="00AA5894" w:rsidP="00AA5894">
            <w:pPr>
              <w:rPr>
                <w:color w:val="000000"/>
                <w:sz w:val="22"/>
                <w:szCs w:val="22"/>
              </w:rPr>
            </w:pPr>
            <w:r w:rsidRPr="00AA5894">
              <w:rPr>
                <w:color w:val="000000"/>
                <w:sz w:val="22"/>
                <w:szCs w:val="22"/>
              </w:rPr>
              <w:t>PHP</w:t>
            </w:r>
          </w:p>
        </w:tc>
      </w:tr>
      <w:tr w:rsidR="00AA5894" w:rsidRPr="00AA5894" w:rsidTr="00AA5894">
        <w:trPr>
          <w:trHeight w:val="960"/>
        </w:trPr>
        <w:tc>
          <w:tcPr>
            <w:tcW w:w="78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AA5894" w:rsidRPr="00AA5894" w:rsidRDefault="00AA5894" w:rsidP="00AA5894">
            <w:pPr>
              <w:jc w:val="center"/>
              <w:rPr>
                <w:color w:val="000000"/>
                <w:sz w:val="22"/>
                <w:szCs w:val="22"/>
              </w:rPr>
            </w:pPr>
            <w:r w:rsidRPr="00AA5894">
              <w:rPr>
                <w:color w:val="000000"/>
                <w:sz w:val="22"/>
                <w:szCs w:val="22"/>
              </w:rPr>
              <w:t>Use Cases</w:t>
            </w:r>
          </w:p>
        </w:tc>
        <w:tc>
          <w:tcPr>
            <w:tcW w:w="2000" w:type="dxa"/>
            <w:tcBorders>
              <w:top w:val="single" w:sz="8" w:space="0" w:color="auto"/>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1, 2: Register/Login</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the User's Information</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user to enter information, and helps validate</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Communicates between SQL and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3, 4, 5, 6, 11, 12, 17: Job Related Cases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both users' info as well as job info</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both users to enter the relevant data via fields and buttons</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Communicates between SQL and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7, 8, 14, 15, 16: Admin Actions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info about users and admin permissions</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admin to fill various fields related to specific case</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the info from HTML to SQL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9, 10, 18: User Page Actions</w:t>
            </w:r>
          </w:p>
        </w:tc>
        <w:tc>
          <w:tcPr>
            <w:tcW w:w="150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user info</w:t>
            </w:r>
          </w:p>
        </w:tc>
        <w:tc>
          <w:tcPr>
            <w:tcW w:w="2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user to enter in new data and validates</w:t>
            </w:r>
          </w:p>
        </w:tc>
        <w:tc>
          <w:tcPr>
            <w:tcW w:w="1020" w:type="dxa"/>
            <w:tcBorders>
              <w:top w:val="nil"/>
              <w:left w:val="nil"/>
              <w:bottom w:val="single" w:sz="4"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4"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changes to SQL from HTML</w:t>
            </w:r>
          </w:p>
        </w:tc>
      </w:tr>
      <w:tr w:rsidR="00AA5894" w:rsidRPr="00AA5894" w:rsidTr="00AA5894">
        <w:trPr>
          <w:trHeight w:val="960"/>
        </w:trPr>
        <w:tc>
          <w:tcPr>
            <w:tcW w:w="780" w:type="dxa"/>
            <w:vMerge/>
            <w:tcBorders>
              <w:top w:val="single" w:sz="8" w:space="0" w:color="auto"/>
              <w:left w:val="single" w:sz="8" w:space="0" w:color="auto"/>
              <w:bottom w:val="single" w:sz="8" w:space="0" w:color="000000"/>
              <w:right w:val="single" w:sz="4" w:space="0" w:color="auto"/>
            </w:tcBorders>
            <w:vAlign w:val="center"/>
            <w:hideMark/>
          </w:tcPr>
          <w:p w:rsidR="00AA5894" w:rsidRPr="00AA5894" w:rsidRDefault="00AA5894" w:rsidP="00AA5894">
            <w:pPr>
              <w:rPr>
                <w:color w:val="000000"/>
                <w:sz w:val="22"/>
                <w:szCs w:val="22"/>
              </w:rPr>
            </w:pPr>
          </w:p>
        </w:tc>
        <w:tc>
          <w:tcPr>
            <w:tcW w:w="2000" w:type="dxa"/>
            <w:tcBorders>
              <w:top w:val="nil"/>
              <w:left w:val="nil"/>
              <w:bottom w:val="single" w:sz="8" w:space="0" w:color="auto"/>
              <w:right w:val="single" w:sz="8" w:space="0" w:color="auto"/>
            </w:tcBorders>
            <w:shd w:val="clear" w:color="auto" w:fill="auto"/>
            <w:vAlign w:val="center"/>
            <w:hideMark/>
          </w:tcPr>
          <w:p w:rsidR="00AA5894" w:rsidRPr="00AA5894" w:rsidRDefault="00AA5894" w:rsidP="00AA5894">
            <w:pPr>
              <w:jc w:val="right"/>
              <w:rPr>
                <w:color w:val="000000"/>
                <w:sz w:val="22"/>
                <w:szCs w:val="22"/>
              </w:rPr>
            </w:pPr>
            <w:r w:rsidRPr="00AA5894">
              <w:rPr>
                <w:color w:val="000000"/>
                <w:sz w:val="22"/>
                <w:szCs w:val="22"/>
              </w:rPr>
              <w:t>13: Report</w:t>
            </w:r>
          </w:p>
        </w:tc>
        <w:tc>
          <w:tcPr>
            <w:tcW w:w="150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Stores the report info</w:t>
            </w:r>
          </w:p>
        </w:tc>
        <w:tc>
          <w:tcPr>
            <w:tcW w:w="202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Allows a user to enter in report which can only be seen by admins</w:t>
            </w:r>
          </w:p>
        </w:tc>
        <w:tc>
          <w:tcPr>
            <w:tcW w:w="1020" w:type="dxa"/>
            <w:tcBorders>
              <w:top w:val="nil"/>
              <w:left w:val="nil"/>
              <w:bottom w:val="single" w:sz="8" w:space="0" w:color="auto"/>
              <w:right w:val="single" w:sz="4"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Regulates page appearance</w:t>
            </w:r>
          </w:p>
        </w:tc>
        <w:tc>
          <w:tcPr>
            <w:tcW w:w="1320" w:type="dxa"/>
            <w:tcBorders>
              <w:top w:val="nil"/>
              <w:left w:val="nil"/>
              <w:bottom w:val="single" w:sz="8" w:space="0" w:color="auto"/>
              <w:right w:val="single" w:sz="8" w:space="0" w:color="auto"/>
            </w:tcBorders>
            <w:shd w:val="clear" w:color="auto" w:fill="auto"/>
            <w:vAlign w:val="center"/>
            <w:hideMark/>
          </w:tcPr>
          <w:p w:rsidR="00AA5894" w:rsidRPr="00AA5894" w:rsidRDefault="00AA5894" w:rsidP="00AA5894">
            <w:pPr>
              <w:jc w:val="center"/>
              <w:rPr>
                <w:color w:val="000000"/>
                <w:sz w:val="20"/>
              </w:rPr>
            </w:pPr>
            <w:r w:rsidRPr="00AA5894">
              <w:rPr>
                <w:color w:val="000000"/>
                <w:sz w:val="20"/>
              </w:rPr>
              <w:t>Sends report from HTML to SQL</w:t>
            </w:r>
          </w:p>
        </w:tc>
      </w:tr>
    </w:tbl>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AA5894" w:rsidRDefault="00AA5894" w:rsidP="00F03EDE">
      <w:pPr>
        <w:pStyle w:val="BodyTextIndent"/>
        <w:ind w:left="0"/>
        <w:rPr>
          <w:b/>
        </w:rPr>
      </w:pPr>
    </w:p>
    <w:p w:rsidR="00AA5894" w:rsidRDefault="00AA5894" w:rsidP="00F03EDE">
      <w:pPr>
        <w:pStyle w:val="BodyTextIndent"/>
        <w:ind w:left="0"/>
        <w:rPr>
          <w:b/>
        </w:rPr>
      </w:pPr>
    </w:p>
    <w:p w:rsidR="00F03EDE" w:rsidRDefault="00F03EDE" w:rsidP="00F03EDE">
      <w:pPr>
        <w:pStyle w:val="BodyTextIndent"/>
        <w:ind w:left="0"/>
      </w:pPr>
      <w:r>
        <w:rPr>
          <w:b/>
        </w:rPr>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In case of future changes to be mad</w:t>
      </w:r>
      <w:r w:rsidR="00446444">
        <w:t>e to the project/requirements, t</w:t>
      </w:r>
      <w:r>
        <w:t>he following procedure will be used:</w:t>
      </w:r>
    </w:p>
    <w:p w:rsidR="00F03EDE" w:rsidRDefault="00F03EDE" w:rsidP="00F03EDE">
      <w:pPr>
        <w:pStyle w:val="BodyTextIndent"/>
        <w:numPr>
          <w:ilvl w:val="0"/>
          <w:numId w:val="30"/>
        </w:numPr>
      </w:pPr>
      <w:r>
        <w:t xml:space="preserve">Mr. Shawn Squire and the </w:t>
      </w:r>
      <w:proofErr w:type="spellStart"/>
      <w:r>
        <w:t>VeriHandy</w:t>
      </w:r>
      <w:proofErr w:type="spellEnd"/>
      <w:r>
        <w:t xml:space="preserve"> Development Team, consisting of at least the Facilitator, Anil </w:t>
      </w:r>
      <w:proofErr w:type="spellStart"/>
      <w:r>
        <w:t>Kendir</w:t>
      </w:r>
      <w:proofErr w:type="spellEnd"/>
      <w:r>
        <w:t>,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r w:rsidR="00446444">
        <w:t>.</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 xml:space="preserve">Anil </w:t>
      </w:r>
      <w:proofErr w:type="spellStart"/>
      <w:r>
        <w:t>Kendir</w:t>
      </w:r>
      <w:proofErr w:type="spellEnd"/>
      <w:r>
        <w:t>: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lastRenderedPageBreak/>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 xml:space="preserve">Anil </w:t>
      </w:r>
      <w:proofErr w:type="spellStart"/>
      <w:r>
        <w:t>Kendir</w:t>
      </w:r>
      <w:proofErr w:type="spellEnd"/>
      <w:r>
        <w:t>: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lastRenderedPageBreak/>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AA5894" w:rsidRDefault="006C6215" w:rsidP="00AA5894">
      <w:pPr>
        <w:pStyle w:val="BodyTextIndent"/>
        <w:numPr>
          <w:ilvl w:val="0"/>
          <w:numId w:val="32"/>
        </w:numPr>
        <w:ind w:left="720"/>
      </w:pPr>
      <w:r>
        <w:t>Created file and added basic h</w:t>
      </w:r>
      <w:r w:rsidR="00AA5894">
        <w:t>igh level information for design</w:t>
      </w:r>
      <w:r w:rsidR="00AA5894" w:rsidRPr="00AA5894">
        <w:t xml:space="preserve"> </w:t>
      </w:r>
    </w:p>
    <w:p w:rsidR="00AA5894" w:rsidRDefault="00AA5894" w:rsidP="00AA5894">
      <w:pPr>
        <w:pStyle w:val="BodyTextIndent"/>
        <w:numPr>
          <w:ilvl w:val="0"/>
          <w:numId w:val="32"/>
        </w:numPr>
        <w:ind w:left="720"/>
      </w:pPr>
      <w:r>
        <w:t>Added Section 1</w:t>
      </w:r>
    </w:p>
    <w:p w:rsidR="000F348A" w:rsidRDefault="00AA5894" w:rsidP="00AA5894">
      <w:pPr>
        <w:pStyle w:val="BodyTextIndent"/>
        <w:numPr>
          <w:ilvl w:val="0"/>
          <w:numId w:val="32"/>
        </w:numPr>
        <w:ind w:left="720"/>
      </w:pPr>
      <w:r>
        <w:t>Added Section 3.2</w:t>
      </w:r>
    </w:p>
    <w:p w:rsidR="00AA5894" w:rsidRDefault="00AA5894" w:rsidP="00AA5894">
      <w:pPr>
        <w:pStyle w:val="BodyTextIndent"/>
        <w:numPr>
          <w:ilvl w:val="0"/>
          <w:numId w:val="32"/>
        </w:numPr>
        <w:ind w:left="720"/>
      </w:pPr>
      <w:r>
        <w:t>Added the Requirements Matrix in Section 4</w:t>
      </w:r>
    </w:p>
    <w:p w:rsidR="00AA5894" w:rsidRDefault="00AA5894" w:rsidP="00AA5894">
      <w:pPr>
        <w:pStyle w:val="BodyTextIndent"/>
        <w:numPr>
          <w:ilvl w:val="0"/>
          <w:numId w:val="32"/>
        </w:numPr>
        <w:ind w:left="720"/>
      </w:pPr>
      <w:r>
        <w:t>Edited all sections</w:t>
      </w:r>
    </w:p>
    <w:p w:rsidR="00AA5894" w:rsidRDefault="00AA5894" w:rsidP="00AA5894">
      <w:pPr>
        <w:pStyle w:val="BodyTextIndent"/>
        <w:ind w:left="0"/>
      </w:pPr>
      <w:r>
        <w:t xml:space="preserve">Anil </w:t>
      </w:r>
      <w:proofErr w:type="spellStart"/>
      <w:r>
        <w:t>Kendir</w:t>
      </w:r>
      <w:proofErr w:type="spellEnd"/>
    </w:p>
    <w:p w:rsidR="00AA5894" w:rsidRDefault="00AA5894" w:rsidP="00AA5894">
      <w:pPr>
        <w:pStyle w:val="BodyTextIndent"/>
        <w:numPr>
          <w:ilvl w:val="0"/>
          <w:numId w:val="32"/>
        </w:numPr>
        <w:ind w:left="720"/>
      </w:pPr>
      <w:r>
        <w:t>Added Section 2</w:t>
      </w:r>
    </w:p>
    <w:p w:rsidR="00AA5894" w:rsidRDefault="00AA5894" w:rsidP="00AA5894">
      <w:pPr>
        <w:pStyle w:val="BodyTextIndent"/>
        <w:numPr>
          <w:ilvl w:val="0"/>
          <w:numId w:val="32"/>
        </w:numPr>
        <w:ind w:left="720"/>
      </w:pPr>
      <w:r>
        <w:t>Added Section 3.1</w:t>
      </w:r>
    </w:p>
    <w:p w:rsidR="00AA5894" w:rsidRPr="00B21059" w:rsidRDefault="00AA5894" w:rsidP="00AA5894">
      <w:pPr>
        <w:pStyle w:val="BodyTextIndent"/>
        <w:numPr>
          <w:ilvl w:val="0"/>
          <w:numId w:val="32"/>
        </w:numPr>
        <w:ind w:left="720"/>
      </w:pPr>
      <w:r>
        <w:t>Edited all sections</w:t>
      </w:r>
    </w:p>
    <w:sectPr w:rsidR="00AA5894" w:rsidRPr="00B21059">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79" w:rsidRDefault="002F5C79">
      <w:r>
        <w:separator/>
      </w:r>
    </w:p>
  </w:endnote>
  <w:endnote w:type="continuationSeparator" w:id="0">
    <w:p w:rsidR="002F5C79" w:rsidRDefault="002F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0E7F">
      <w:rPr>
        <w:rStyle w:val="PageNumber"/>
        <w:noProof/>
      </w:rPr>
      <w:t>10</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79" w:rsidRDefault="002F5C79">
      <w:r>
        <w:separator/>
      </w:r>
    </w:p>
  </w:footnote>
  <w:footnote w:type="continuationSeparator" w:id="0">
    <w:p w:rsidR="002F5C79" w:rsidRDefault="002F5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CC741C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438A4"/>
    <w:rsid w:val="00174016"/>
    <w:rsid w:val="00177569"/>
    <w:rsid w:val="0018528B"/>
    <w:rsid w:val="001864A1"/>
    <w:rsid w:val="001A25E7"/>
    <w:rsid w:val="001B3868"/>
    <w:rsid w:val="001C101E"/>
    <w:rsid w:val="001C4AEA"/>
    <w:rsid w:val="001C7388"/>
    <w:rsid w:val="001D0000"/>
    <w:rsid w:val="001E5520"/>
    <w:rsid w:val="00211146"/>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0684"/>
    <w:rsid w:val="002F114D"/>
    <w:rsid w:val="002F5C79"/>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441F3"/>
    <w:rsid w:val="00446444"/>
    <w:rsid w:val="004518CD"/>
    <w:rsid w:val="004670CE"/>
    <w:rsid w:val="00477F02"/>
    <w:rsid w:val="00481C67"/>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6C6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B7B92"/>
    <w:rsid w:val="007C03C7"/>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8D10A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A3189"/>
    <w:rsid w:val="00AA5894"/>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0E7F"/>
    <w:rsid w:val="00BA1A8D"/>
    <w:rsid w:val="00BA55E3"/>
    <w:rsid w:val="00BB4F69"/>
    <w:rsid w:val="00BB5F20"/>
    <w:rsid w:val="00BB681D"/>
    <w:rsid w:val="00BD1F78"/>
    <w:rsid w:val="00BF13B1"/>
    <w:rsid w:val="00BF4DDC"/>
    <w:rsid w:val="00C1642B"/>
    <w:rsid w:val="00C31FFB"/>
    <w:rsid w:val="00C74192"/>
    <w:rsid w:val="00C7777D"/>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71EDB"/>
    <w:rsid w:val="00D75D64"/>
    <w:rsid w:val="00D91E64"/>
    <w:rsid w:val="00D9504D"/>
    <w:rsid w:val="00DA059C"/>
    <w:rsid w:val="00DA115E"/>
    <w:rsid w:val="00DA3C38"/>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77CFA"/>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 w:type="table" w:styleId="TableGrid">
    <w:name w:val="Table Grid"/>
    <w:basedOn w:val="TableNormal"/>
    <w:uiPriority w:val="39"/>
    <w:rsid w:val="0014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64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VeriHandy System Design Document</vt:lpstr>
    </vt:vector>
  </TitlesOfParts>
  <Company>UMBC</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aylan kendir</cp:lastModifiedBy>
  <cp:revision>3</cp:revision>
  <cp:lastPrinted>2008-10-03T18:07:00Z</cp:lastPrinted>
  <dcterms:created xsi:type="dcterms:W3CDTF">2016-04-14T15:03:00Z</dcterms:created>
  <dcterms:modified xsi:type="dcterms:W3CDTF">2016-04-14T21:16:00Z</dcterms:modified>
</cp:coreProperties>
</file>