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4CFF" w:rsidRDefault="00B35453" w:rsidP="00FB4CFF">
      <w:pPr>
        <w:jc w:val="center"/>
      </w:pPr>
      <w:r>
        <w:t>Creating a WebSphere MQ Virtual Service using CA Service Virtualization</w:t>
      </w:r>
      <w:r w:rsidR="008D30C2">
        <w:t xml:space="preserve"> (DevTest) 8.0.X</w:t>
      </w:r>
    </w:p>
    <w:p w:rsidR="0075233B" w:rsidRDefault="0075233B" w:rsidP="0075233B">
      <w:pPr>
        <w:pStyle w:val="NoSpacing"/>
      </w:pPr>
      <w:r>
        <w:t>Overview:</w:t>
      </w:r>
    </w:p>
    <w:p w:rsidR="00FF26FC" w:rsidRDefault="00432E71" w:rsidP="0075233B">
      <w:pPr>
        <w:pStyle w:val="NoSpacing"/>
      </w:pPr>
      <w:r>
        <w:t>The purpose of this document is</w:t>
      </w:r>
      <w:r w:rsidR="00FB4CFF">
        <w:t xml:space="preserve"> to show how you can create</w:t>
      </w:r>
      <w:r w:rsidR="00AE510D">
        <w:t xml:space="preserve"> a virtual imag</w:t>
      </w:r>
      <w:r w:rsidR="00FB4CFF">
        <w:t>e by using</w:t>
      </w:r>
      <w:r w:rsidR="0006204C">
        <w:t xml:space="preserve"> </w:t>
      </w:r>
      <w:r w:rsidR="00897A36">
        <w:t xml:space="preserve">CA Service Virtualization (SV) </w:t>
      </w:r>
      <w:r w:rsidR="0006204C">
        <w:t>MQ Recording and playback through</w:t>
      </w:r>
      <w:r w:rsidR="00FB4CFF">
        <w:t xml:space="preserve"> </w:t>
      </w:r>
      <w:r w:rsidR="00C92FD7">
        <w:t xml:space="preserve">WebSphere MQ </w:t>
      </w:r>
      <w:r w:rsidR="00FB4CFF">
        <w:t xml:space="preserve">proxy queues instead of </w:t>
      </w:r>
      <w:r w:rsidR="00C92FD7">
        <w:t>WebSphere MQ</w:t>
      </w:r>
      <w:r w:rsidR="00B35453">
        <w:t xml:space="preserve"> </w:t>
      </w:r>
      <w:r w:rsidR="00FB4CFF">
        <w:t xml:space="preserve">live queues so you can develop and test in an unconstrained </w:t>
      </w:r>
      <w:r w:rsidR="00C92FD7">
        <w:t xml:space="preserve">manner with live-like </w:t>
      </w:r>
      <w:r w:rsidR="00FB4CFF">
        <w:t>data and real application behavior.</w:t>
      </w:r>
    </w:p>
    <w:p w:rsidR="0075233B" w:rsidRDefault="0075233B" w:rsidP="0075233B">
      <w:pPr>
        <w:pStyle w:val="NoSpacing"/>
      </w:pPr>
    </w:p>
    <w:p w:rsidR="00432E71" w:rsidRDefault="00432E71">
      <w:r w:rsidRPr="00432E71">
        <w:t xml:space="preserve">In a virtualized environment, </w:t>
      </w:r>
      <w:r w:rsidR="003E0393">
        <w:t xml:space="preserve">the </w:t>
      </w:r>
      <w:r w:rsidRPr="00432E71">
        <w:t>CA</w:t>
      </w:r>
      <w:r w:rsidR="00897A36">
        <w:t xml:space="preserve"> SV </w:t>
      </w:r>
      <w:r w:rsidR="003E0393">
        <w:t>virtual service stands in for the server a</w:t>
      </w:r>
      <w:r w:rsidRPr="00432E71">
        <w:t xml:space="preserve">pplication and provides the responses to the client application.  Similarly, in order </w:t>
      </w:r>
      <w:r>
        <w:t>to record transactions, the SV</w:t>
      </w:r>
      <w:r w:rsidR="003E0393">
        <w:t xml:space="preserve"> r</w:t>
      </w:r>
      <w:r w:rsidRPr="00432E71">
        <w:t>ecorder must be placed betwee</w:t>
      </w:r>
      <w:r>
        <w:t>n the two applications.  CA SV</w:t>
      </w:r>
      <w:r w:rsidRPr="00432E71">
        <w:t xml:space="preserve"> monitors requests and proxies them to the ser</w:t>
      </w:r>
      <w:r>
        <w:t>ver application queues.  CA SV</w:t>
      </w:r>
      <w:r w:rsidRPr="00432E71">
        <w:t xml:space="preserve"> also monitors responses and proxies them back to client application queues.  </w:t>
      </w:r>
    </w:p>
    <w:p w:rsidR="00AE510D" w:rsidRDefault="009B4029" w:rsidP="009B4029">
      <w:pPr>
        <w:pStyle w:val="NoSpacing"/>
      </w:pPr>
      <w:r>
        <w:t>Agenda:</w:t>
      </w:r>
    </w:p>
    <w:p w:rsidR="002715E3" w:rsidRDefault="002715E3" w:rsidP="00E47DB3">
      <w:pPr>
        <w:pStyle w:val="NoSpacing"/>
        <w:numPr>
          <w:ilvl w:val="0"/>
          <w:numId w:val="4"/>
        </w:numPr>
      </w:pPr>
      <w:r>
        <w:t xml:space="preserve">Messaging middleware basics and SV’s role in removing it’s constraint </w:t>
      </w:r>
      <w:r w:rsidR="00771AD1">
        <w:t>for</w:t>
      </w:r>
      <w:r>
        <w:t xml:space="preserve"> development and testing</w:t>
      </w:r>
    </w:p>
    <w:p w:rsidR="002715E3" w:rsidRDefault="00C92FD7" w:rsidP="00E47DB3">
      <w:pPr>
        <w:pStyle w:val="NoSpacing"/>
        <w:numPr>
          <w:ilvl w:val="0"/>
          <w:numId w:val="4"/>
        </w:numPr>
      </w:pPr>
      <w:r>
        <w:t xml:space="preserve">What you’ll need </w:t>
      </w:r>
      <w:r w:rsidR="002715E3">
        <w:t>to demonstrate MQ service virtualization</w:t>
      </w:r>
    </w:p>
    <w:p w:rsidR="002715E3" w:rsidRDefault="002715E3" w:rsidP="002715E3">
      <w:pPr>
        <w:pStyle w:val="NoSpacing"/>
        <w:numPr>
          <w:ilvl w:val="1"/>
          <w:numId w:val="2"/>
        </w:numPr>
      </w:pPr>
      <w:r>
        <w:t xml:space="preserve">IBM </w:t>
      </w:r>
      <w:r w:rsidR="0028215C">
        <w:t xml:space="preserve">WebSphere </w:t>
      </w:r>
      <w:r>
        <w:t>MQ</w:t>
      </w:r>
      <w:r w:rsidR="0028215C">
        <w:t xml:space="preserve"> 7.0.1+</w:t>
      </w:r>
      <w:r>
        <w:t xml:space="preserve"> software download and installation</w:t>
      </w:r>
    </w:p>
    <w:p w:rsidR="002715E3" w:rsidRPr="00837A64" w:rsidRDefault="002715E3" w:rsidP="002715E3">
      <w:pPr>
        <w:pStyle w:val="NoSpacing"/>
        <w:numPr>
          <w:ilvl w:val="1"/>
          <w:numId w:val="2"/>
        </w:numPr>
        <w:rPr>
          <w:lang w:val="fr-FR"/>
        </w:rPr>
      </w:pPr>
      <w:r w:rsidRPr="00837A64">
        <w:rPr>
          <w:lang w:val="fr-FR"/>
        </w:rPr>
        <w:t xml:space="preserve">IBM </w:t>
      </w:r>
      <w:r w:rsidR="0028215C">
        <w:rPr>
          <w:lang w:val="fr-FR"/>
        </w:rPr>
        <w:t xml:space="preserve">WebSphere </w:t>
      </w:r>
      <w:r w:rsidRPr="00837A64">
        <w:rPr>
          <w:lang w:val="fr-FR"/>
        </w:rPr>
        <w:t xml:space="preserve">MQ software </w:t>
      </w:r>
      <w:r w:rsidR="00837A64" w:rsidRPr="00837A64">
        <w:rPr>
          <w:lang w:val="fr-FR"/>
        </w:rPr>
        <w:t>configuration (queue manager, queues, etc.)</w:t>
      </w:r>
    </w:p>
    <w:p w:rsidR="002715E3" w:rsidRDefault="0028215C" w:rsidP="002715E3">
      <w:pPr>
        <w:pStyle w:val="NoSpacing"/>
        <w:numPr>
          <w:ilvl w:val="1"/>
          <w:numId w:val="2"/>
        </w:numPr>
      </w:pPr>
      <w:r>
        <w:t xml:space="preserve">IBM WebSphere </w:t>
      </w:r>
      <w:r w:rsidR="002715E3">
        <w:t>MQ client jar’s</w:t>
      </w:r>
      <w:r w:rsidR="00837A64">
        <w:t xml:space="preserve"> for SV Workstation</w:t>
      </w:r>
    </w:p>
    <w:p w:rsidR="002715E3" w:rsidRDefault="00837A64" w:rsidP="002715E3">
      <w:pPr>
        <w:pStyle w:val="NoSpacing"/>
        <w:numPr>
          <w:ilvl w:val="1"/>
          <w:numId w:val="2"/>
        </w:numPr>
      </w:pPr>
      <w:r>
        <w:t xml:space="preserve">The </w:t>
      </w:r>
      <w:r w:rsidR="002715E3">
        <w:t>SV project</w:t>
      </w:r>
      <w:r>
        <w:t xml:space="preserve"> for demo execution</w:t>
      </w:r>
    </w:p>
    <w:p w:rsidR="00837A64" w:rsidRDefault="00837A64" w:rsidP="00E47DB3">
      <w:pPr>
        <w:pStyle w:val="NoSpacing"/>
        <w:numPr>
          <w:ilvl w:val="0"/>
          <w:numId w:val="4"/>
        </w:numPr>
      </w:pPr>
      <w:r>
        <w:t>Demonstrating MQ Service Virtualization</w:t>
      </w:r>
      <w:r w:rsidR="00C92FD7">
        <w:t xml:space="preserve"> using live system recording</w:t>
      </w:r>
    </w:p>
    <w:p w:rsidR="002715E3" w:rsidRDefault="002715E3" w:rsidP="009B4029">
      <w:pPr>
        <w:pStyle w:val="NoSpacing"/>
      </w:pPr>
    </w:p>
    <w:p w:rsidR="009B4029" w:rsidRDefault="00C92FD7" w:rsidP="009B4029">
      <w:pPr>
        <w:pStyle w:val="NoSpacing"/>
        <w:numPr>
          <w:ilvl w:val="0"/>
          <w:numId w:val="1"/>
        </w:numPr>
      </w:pPr>
      <w:r>
        <w:t>Here is an architectural depiction of</w:t>
      </w:r>
      <w:r w:rsidR="009B4029">
        <w:t xml:space="preserve"> messaging middleware message flow</w:t>
      </w:r>
      <w:r>
        <w:t>,</w:t>
      </w:r>
      <w:r w:rsidR="009B4029">
        <w:t xml:space="preserve"> facilitated by a typical Message Oriented Middleware solution like IBM </w:t>
      </w:r>
      <w:r w:rsidR="00B77F3F">
        <w:t xml:space="preserve">WebSphere </w:t>
      </w:r>
      <w:r w:rsidR="009B4029">
        <w:t xml:space="preserve">MQ Series, SonicMQ, </w:t>
      </w:r>
      <w:r w:rsidR="002715E3">
        <w:t xml:space="preserve">Oracle ESB, Mule, </w:t>
      </w:r>
      <w:r w:rsidR="009B4029">
        <w:t>or any standard JMS-based implementation</w:t>
      </w:r>
      <w:r w:rsidR="00B77F3F">
        <w:t>s</w:t>
      </w:r>
    </w:p>
    <w:p w:rsidR="009B4029" w:rsidRDefault="009B4029" w:rsidP="009B4029">
      <w:pPr>
        <w:pStyle w:val="NoSpacing"/>
        <w:ind w:left="450"/>
      </w:pPr>
      <w:r>
        <w:rPr>
          <w:noProof/>
        </w:rPr>
        <w:drawing>
          <wp:inline distT="0" distB="0" distL="0" distR="0" wp14:anchorId="63BF297B" wp14:editId="25D784D7">
            <wp:extent cx="2788920" cy="18292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7900" cy="1841741"/>
                    </a:xfrm>
                    <a:prstGeom prst="rect">
                      <a:avLst/>
                    </a:prstGeom>
                  </pic:spPr>
                </pic:pic>
              </a:graphicData>
            </a:graphic>
          </wp:inline>
        </w:drawing>
      </w:r>
    </w:p>
    <w:p w:rsidR="00AE510D" w:rsidRDefault="00C92FD7" w:rsidP="009B4029">
      <w:pPr>
        <w:pStyle w:val="NoSpacing"/>
      </w:pPr>
      <w:r>
        <w:t>The c</w:t>
      </w:r>
      <w:r w:rsidR="009B4029">
        <w:t>lient sends request to the MQ live request queue in order to query data or invoke a service on the server.</w:t>
      </w:r>
    </w:p>
    <w:p w:rsidR="00837A64" w:rsidRDefault="00C92FD7" w:rsidP="009B4029">
      <w:pPr>
        <w:pStyle w:val="NoSpacing"/>
      </w:pPr>
      <w:r>
        <w:t>The s</w:t>
      </w:r>
      <w:r w:rsidR="009B4029">
        <w:t xml:space="preserve">erver reads the request from the live request queue, sending a response </w:t>
      </w:r>
      <w:r w:rsidR="002715E3">
        <w:t xml:space="preserve">back to the </w:t>
      </w:r>
      <w:r w:rsidR="00837A64">
        <w:t>Client</w:t>
      </w:r>
      <w:r w:rsidR="002715E3">
        <w:t xml:space="preserve"> containing</w:t>
      </w:r>
      <w:r w:rsidR="009B4029">
        <w:t xml:space="preserve"> the data that was queried or the result of the action</w:t>
      </w:r>
      <w:r w:rsidR="002715E3">
        <w:t>. In messaging applications there can be more than one response for each request.</w:t>
      </w:r>
      <w:r w:rsidR="006A4B34">
        <w:t xml:space="preserve"> </w:t>
      </w:r>
      <w:r w:rsidR="00837A64">
        <w:t>The Client then reads the response from the live response queue</w:t>
      </w:r>
      <w:r w:rsidR="006A4B34">
        <w:t>.</w:t>
      </w:r>
    </w:p>
    <w:p w:rsidR="000A1D7C" w:rsidRDefault="000A1D7C" w:rsidP="009B4029">
      <w:pPr>
        <w:pStyle w:val="NoSpacing"/>
      </w:pPr>
    </w:p>
    <w:p w:rsidR="000A1D7C" w:rsidRDefault="000A1D7C" w:rsidP="009B4029">
      <w:pPr>
        <w:pStyle w:val="NoSpacing"/>
      </w:pPr>
    </w:p>
    <w:p w:rsidR="000A1D7C" w:rsidRDefault="000A1D7C" w:rsidP="009B4029">
      <w:pPr>
        <w:pStyle w:val="NoSpacing"/>
      </w:pPr>
    </w:p>
    <w:p w:rsidR="000A1D7C" w:rsidRDefault="000A1D7C" w:rsidP="009B4029">
      <w:pPr>
        <w:pStyle w:val="NoSpacing"/>
      </w:pPr>
    </w:p>
    <w:p w:rsidR="000E7D78" w:rsidRDefault="000E7D78" w:rsidP="009B4029">
      <w:pPr>
        <w:pStyle w:val="NoSpacing"/>
      </w:pPr>
    </w:p>
    <w:p w:rsidR="000E7D78" w:rsidRDefault="00C92FD7" w:rsidP="009B4029">
      <w:pPr>
        <w:pStyle w:val="NoSpacing"/>
      </w:pPr>
      <w:r>
        <w:lastRenderedPageBreak/>
        <w:t>Now let’s see how we can record using the proxy queue approach</w:t>
      </w:r>
      <w:r w:rsidR="000E7D78">
        <w:t>:</w:t>
      </w:r>
    </w:p>
    <w:p w:rsidR="008C2494" w:rsidRDefault="008C2494" w:rsidP="009B4029">
      <w:pPr>
        <w:pStyle w:val="NoSpacing"/>
      </w:pPr>
    </w:p>
    <w:p w:rsidR="008C2494" w:rsidRDefault="008C2494" w:rsidP="009B4029">
      <w:pPr>
        <w:pStyle w:val="NoSpacing"/>
      </w:pPr>
      <w:r>
        <w:rPr>
          <w:noProof/>
        </w:rPr>
        <w:drawing>
          <wp:inline distT="0" distB="0" distL="0" distR="0" wp14:anchorId="2CDE8B80" wp14:editId="2018E29B">
            <wp:extent cx="3241040" cy="15280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6354" cy="1540002"/>
                    </a:xfrm>
                    <a:prstGeom prst="rect">
                      <a:avLst/>
                    </a:prstGeom>
                  </pic:spPr>
                </pic:pic>
              </a:graphicData>
            </a:graphic>
          </wp:inline>
        </w:drawing>
      </w:r>
    </w:p>
    <w:p w:rsidR="008C2494" w:rsidRDefault="008C2494" w:rsidP="009B4029">
      <w:pPr>
        <w:pStyle w:val="NoSpacing"/>
      </w:pPr>
    </w:p>
    <w:p w:rsidR="008C2494" w:rsidRDefault="008C2494" w:rsidP="009B4029">
      <w:pPr>
        <w:pStyle w:val="NoSpacing"/>
      </w:pPr>
    </w:p>
    <w:p w:rsidR="008C2494" w:rsidRDefault="008C2494" w:rsidP="009B4029">
      <w:pPr>
        <w:pStyle w:val="NoSpacing"/>
      </w:pPr>
      <w:r>
        <w:t>Proxy recording is the most reliable and widely-support method for recording a messaging application.  The VSE Recorder is inserted into the message flow between the Client and the Service.  Every request and response message has to flow through the VSE Recorder before it reaches the other side.</w:t>
      </w:r>
    </w:p>
    <w:p w:rsidR="008C2494" w:rsidRDefault="008C2494" w:rsidP="009B4029">
      <w:pPr>
        <w:pStyle w:val="NoSpacing"/>
      </w:pPr>
      <w:r w:rsidRPr="008C2494">
        <w:t xml:space="preserve">Proxy </w:t>
      </w:r>
      <w:r>
        <w:t xml:space="preserve">Request and Response Queues need to be </w:t>
      </w:r>
      <w:r w:rsidRPr="008C2494">
        <w:t>created</w:t>
      </w:r>
      <w:r>
        <w:t xml:space="preserve"> by the MQ Administrator</w:t>
      </w:r>
      <w:r w:rsidRPr="008C2494">
        <w:t xml:space="preserve"> on the Messaging Platfor</w:t>
      </w:r>
      <w:r>
        <w:t xml:space="preserve">m. Note: When preparing for a POC, it’s important to get the customer’s commitment to have these </w:t>
      </w:r>
      <w:r w:rsidR="00891B59">
        <w:t xml:space="preserve">Proxy Queues </w:t>
      </w:r>
      <w:r>
        <w:t>ready a week before you</w:t>
      </w:r>
      <w:r w:rsidR="00891B59">
        <w:t>r SV installation</w:t>
      </w:r>
    </w:p>
    <w:p w:rsidR="000E7D78" w:rsidRDefault="000E7D78" w:rsidP="000E7D78">
      <w:pPr>
        <w:pStyle w:val="NoSpacing"/>
      </w:pPr>
      <w:r>
        <w:t xml:space="preserve">Proxy Request Queue: The request queue on which the Client sends </w:t>
      </w:r>
      <w:r w:rsidR="00985034">
        <w:t xml:space="preserve">the request. The client </w:t>
      </w:r>
      <w:r>
        <w:t>re</w:t>
      </w:r>
      <w:r w:rsidR="00985034">
        <w:t>quires reconfiguring to point to the proxy queues.</w:t>
      </w:r>
    </w:p>
    <w:p w:rsidR="000E7D78" w:rsidRDefault="000E7D78" w:rsidP="000E7D78">
      <w:pPr>
        <w:pStyle w:val="NoSpacing"/>
      </w:pPr>
      <w:r>
        <w:t>Proxy Response Queue: The response queue from which the Client receives responses.  This will be different from the application's normal response queue.</w:t>
      </w:r>
    </w:p>
    <w:p w:rsidR="000E7D78" w:rsidRDefault="000E7D78" w:rsidP="000E7D78">
      <w:pPr>
        <w:pStyle w:val="NoSpacing"/>
      </w:pPr>
      <w:r>
        <w:t>So:</w:t>
      </w:r>
    </w:p>
    <w:p w:rsidR="009436C4" w:rsidRPr="000E7D78" w:rsidRDefault="00F66146" w:rsidP="000E7D78">
      <w:pPr>
        <w:pStyle w:val="NoSpacing"/>
        <w:numPr>
          <w:ilvl w:val="0"/>
          <w:numId w:val="3"/>
        </w:numPr>
      </w:pPr>
      <w:r w:rsidRPr="000E7D78">
        <w:t>Client communicates with the Proxy Queues</w:t>
      </w:r>
    </w:p>
    <w:p w:rsidR="009436C4" w:rsidRPr="000E7D78" w:rsidRDefault="00F66146" w:rsidP="000E7D78">
      <w:pPr>
        <w:pStyle w:val="NoSpacing"/>
        <w:numPr>
          <w:ilvl w:val="0"/>
          <w:numId w:val="3"/>
        </w:numPr>
      </w:pPr>
      <w:r w:rsidRPr="000E7D78">
        <w:t>Server continues to communicate with the Live Queues</w:t>
      </w:r>
    </w:p>
    <w:p w:rsidR="009436C4" w:rsidRPr="000E7D78" w:rsidRDefault="000E7D78" w:rsidP="000E7D78">
      <w:pPr>
        <w:pStyle w:val="NoSpacing"/>
        <w:numPr>
          <w:ilvl w:val="0"/>
          <w:numId w:val="3"/>
        </w:numPr>
      </w:pPr>
      <w:r>
        <w:t xml:space="preserve">SV </w:t>
      </w:r>
      <w:r w:rsidR="00985034">
        <w:t>VSE Recorder (on User’s SV</w:t>
      </w:r>
      <w:r w:rsidR="00F66146" w:rsidRPr="000E7D78">
        <w:t xml:space="preserve"> Workstation) is in the middle recording and routing traffic between Client and Service</w:t>
      </w:r>
    </w:p>
    <w:p w:rsidR="000E7D78" w:rsidRDefault="000E7D78" w:rsidP="000E7D78">
      <w:pPr>
        <w:pStyle w:val="NoSpacing"/>
      </w:pPr>
    </w:p>
    <w:p w:rsidR="000E7D78" w:rsidRDefault="000E7D78" w:rsidP="000E7D78">
      <w:pPr>
        <w:pStyle w:val="NoSpacing"/>
      </w:pPr>
      <w:r>
        <w:t>Virtual Service Playback:</w:t>
      </w:r>
    </w:p>
    <w:p w:rsidR="000E7D78" w:rsidRDefault="000E7D78" w:rsidP="000E7D78">
      <w:pPr>
        <w:pStyle w:val="NoSpacing"/>
      </w:pPr>
      <w:r>
        <w:rPr>
          <w:noProof/>
        </w:rPr>
        <w:drawing>
          <wp:inline distT="0" distB="0" distL="0" distR="0" wp14:anchorId="018DB503" wp14:editId="43F78C4E">
            <wp:extent cx="3556000" cy="1687580"/>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8056" cy="1693301"/>
                    </a:xfrm>
                    <a:prstGeom prst="rect">
                      <a:avLst/>
                    </a:prstGeom>
                  </pic:spPr>
                </pic:pic>
              </a:graphicData>
            </a:graphic>
          </wp:inline>
        </w:drawing>
      </w:r>
    </w:p>
    <w:p w:rsidR="000E7D78" w:rsidRDefault="000E7D78" w:rsidP="000E7D78">
      <w:pPr>
        <w:pStyle w:val="NoSpacing"/>
      </w:pPr>
    </w:p>
    <w:p w:rsidR="000A1D7C" w:rsidRDefault="000E7D78" w:rsidP="000E7D78">
      <w:pPr>
        <w:pStyle w:val="NoSpacing"/>
      </w:pPr>
      <w:r>
        <w:t xml:space="preserve">During playback the VSE Service takes the place of the VSE recorder.  Instead of forwarding requests and responses between the proxy and live queues, the VSE recorder short-circuits the flow and cuts the live queues and the service out of the picture. </w:t>
      </w:r>
    </w:p>
    <w:p w:rsidR="00E330D5" w:rsidRDefault="000E7D78" w:rsidP="00E330D5">
      <w:pPr>
        <w:pStyle w:val="NoSpacing"/>
      </w:pPr>
      <w:r>
        <w:t>Currently the VSE service is generated to use the Proxy Queues, which means the client does not require reconfiguring between recording and playback.  However, the user can easily change the queues which the VSE service operates by selecting different queues in the VSM's Listen and Respond steps.</w:t>
      </w:r>
    </w:p>
    <w:p w:rsidR="00E330D5" w:rsidRDefault="00E330D5" w:rsidP="000E7D78">
      <w:pPr>
        <w:pStyle w:val="NoSpacing"/>
      </w:pPr>
    </w:p>
    <w:p w:rsidR="00E330D5" w:rsidRDefault="00E330D5" w:rsidP="00E330D5">
      <w:pPr>
        <w:pStyle w:val="NoSpacing"/>
        <w:numPr>
          <w:ilvl w:val="0"/>
          <w:numId w:val="1"/>
        </w:numPr>
      </w:pPr>
      <w:r>
        <w:t>What you’ll need to setup to demonstrate MQ service virtualization</w:t>
      </w:r>
    </w:p>
    <w:p w:rsidR="00E330D5" w:rsidRDefault="00E330D5" w:rsidP="00E330D5">
      <w:pPr>
        <w:pStyle w:val="NoSpacing"/>
        <w:numPr>
          <w:ilvl w:val="1"/>
          <w:numId w:val="2"/>
        </w:numPr>
      </w:pPr>
      <w:r>
        <w:t xml:space="preserve">IBM </w:t>
      </w:r>
      <w:r w:rsidR="00520FC0">
        <w:t xml:space="preserve">WebSphere </w:t>
      </w:r>
      <w:r>
        <w:t xml:space="preserve">MQ </w:t>
      </w:r>
      <w:r w:rsidR="00D33D6A">
        <w:t xml:space="preserve">7.0.1+ </w:t>
      </w:r>
      <w:r>
        <w:t>software download and installation</w:t>
      </w:r>
    </w:p>
    <w:p w:rsidR="00E330D5" w:rsidRPr="00837A64" w:rsidRDefault="00E330D5" w:rsidP="00E330D5">
      <w:pPr>
        <w:pStyle w:val="NoSpacing"/>
        <w:numPr>
          <w:ilvl w:val="1"/>
          <w:numId w:val="2"/>
        </w:numPr>
        <w:rPr>
          <w:lang w:val="fr-FR"/>
        </w:rPr>
      </w:pPr>
      <w:r w:rsidRPr="00837A64">
        <w:rPr>
          <w:lang w:val="fr-FR"/>
        </w:rPr>
        <w:t xml:space="preserve">IBM </w:t>
      </w:r>
      <w:r w:rsidR="00520FC0">
        <w:rPr>
          <w:lang w:val="fr-FR"/>
        </w:rPr>
        <w:t xml:space="preserve">WebSphere </w:t>
      </w:r>
      <w:r w:rsidRPr="00837A64">
        <w:rPr>
          <w:lang w:val="fr-FR"/>
        </w:rPr>
        <w:t>MQ software configuration (queue manager, queues, etc.)</w:t>
      </w:r>
    </w:p>
    <w:p w:rsidR="00E330D5" w:rsidRDefault="00D8087A" w:rsidP="00E330D5">
      <w:pPr>
        <w:pStyle w:val="NoSpacing"/>
        <w:numPr>
          <w:ilvl w:val="1"/>
          <w:numId w:val="2"/>
        </w:numPr>
      </w:pPr>
      <w:r>
        <w:t xml:space="preserve">IBM </w:t>
      </w:r>
      <w:r w:rsidR="00520FC0">
        <w:t xml:space="preserve">WebSphere </w:t>
      </w:r>
      <w:r w:rsidR="00E330D5">
        <w:t>MQ client jar’s for SV Workstation</w:t>
      </w:r>
    </w:p>
    <w:p w:rsidR="00E330D5" w:rsidRDefault="00E330D5" w:rsidP="00E330D5">
      <w:pPr>
        <w:pStyle w:val="NoSpacing"/>
        <w:numPr>
          <w:ilvl w:val="1"/>
          <w:numId w:val="2"/>
        </w:numPr>
      </w:pPr>
      <w:r>
        <w:t>The SV project for demo execution</w:t>
      </w:r>
    </w:p>
    <w:p w:rsidR="00E330D5" w:rsidRDefault="00E330D5" w:rsidP="00E330D5">
      <w:pPr>
        <w:pStyle w:val="NoSpacing"/>
      </w:pPr>
    </w:p>
    <w:p w:rsidR="00E330D5" w:rsidRDefault="00E330D5" w:rsidP="00E330D5">
      <w:pPr>
        <w:pStyle w:val="NoSpacing"/>
        <w:numPr>
          <w:ilvl w:val="0"/>
          <w:numId w:val="6"/>
        </w:numPr>
      </w:pPr>
      <w:r>
        <w:t xml:space="preserve">IBM </w:t>
      </w:r>
      <w:r w:rsidR="00520FC0">
        <w:t xml:space="preserve">WebSphere </w:t>
      </w:r>
      <w:r>
        <w:t>MQ software download and installation</w:t>
      </w:r>
    </w:p>
    <w:p w:rsidR="00EB16C9" w:rsidRDefault="00EB16C9" w:rsidP="006C6715">
      <w:pPr>
        <w:pStyle w:val="ListParagraph"/>
        <w:numPr>
          <w:ilvl w:val="1"/>
          <w:numId w:val="6"/>
        </w:numPr>
      </w:pPr>
      <w:r>
        <w:t>Download WebSphere for MQ release 7 or 8 (I think you can get a temporary license from IBM if you don’t already own WAS for MQ)</w:t>
      </w:r>
    </w:p>
    <w:p w:rsidR="006C6715" w:rsidRDefault="006C6715" w:rsidP="006C6715">
      <w:pPr>
        <w:pStyle w:val="ListParagraph"/>
        <w:numPr>
          <w:ilvl w:val="1"/>
          <w:numId w:val="6"/>
        </w:numPr>
      </w:pPr>
      <w:r>
        <w:t>Unzip the binaries and invoke the installer from Setup.exe in the IBM root directory</w:t>
      </w:r>
    </w:p>
    <w:p w:rsidR="006C6715" w:rsidRDefault="00520FC0" w:rsidP="006C6715">
      <w:pPr>
        <w:pStyle w:val="ListParagraph"/>
        <w:numPr>
          <w:ilvl w:val="1"/>
          <w:numId w:val="6"/>
        </w:numPr>
      </w:pPr>
      <w:r>
        <w:t>Under Software Requirements, t</w:t>
      </w:r>
      <w:r w:rsidR="006C6715">
        <w:t>he Eclipse 3.3 version is included in /IBM/p</w:t>
      </w:r>
      <w:r>
        <w:t>rereqs/IES. Invoke the Setup.exe. This is used to bring up the WebSphere MQ Explorer client to add your queue manager and live/proxy queues</w:t>
      </w:r>
    </w:p>
    <w:p w:rsidR="006C6715" w:rsidRDefault="00520FC0" w:rsidP="00520FC0">
      <w:pPr>
        <w:pStyle w:val="ListParagraph"/>
        <w:numPr>
          <w:ilvl w:val="1"/>
          <w:numId w:val="6"/>
        </w:numPr>
      </w:pPr>
      <w:r>
        <w:t>Once the software requirements are confirmed, select WebSphere MQ Installation and select “Launch IBM WebSphere MQ Installer”</w:t>
      </w:r>
    </w:p>
    <w:p w:rsidR="00520FC0" w:rsidRDefault="00520FC0" w:rsidP="00520FC0">
      <w:pPr>
        <w:pStyle w:val="ListParagraph"/>
        <w:numPr>
          <w:ilvl w:val="1"/>
          <w:numId w:val="6"/>
        </w:numPr>
      </w:pPr>
      <w:r>
        <w:t>Perform a typical installation</w:t>
      </w:r>
    </w:p>
    <w:p w:rsidR="00520FC0" w:rsidRDefault="00520FC0" w:rsidP="00520FC0">
      <w:pPr>
        <w:pStyle w:val="ListParagraph"/>
        <w:numPr>
          <w:ilvl w:val="1"/>
          <w:numId w:val="6"/>
        </w:numPr>
      </w:pPr>
      <w:r>
        <w:t>When the “Welcome to the Prepare WebSphere MQ Wizard”</w:t>
      </w:r>
      <w:r w:rsidR="0043100D">
        <w:t xml:space="preserve"> dialog appears, select next</w:t>
      </w:r>
    </w:p>
    <w:p w:rsidR="0043100D" w:rsidRDefault="0043100D" w:rsidP="00520FC0">
      <w:pPr>
        <w:pStyle w:val="ListParagraph"/>
        <w:numPr>
          <w:ilvl w:val="1"/>
          <w:numId w:val="6"/>
        </w:numPr>
      </w:pPr>
      <w:r>
        <w:t>When asked “Are any of the domain controllers in your network running Windows 2000 or greater” select No.</w:t>
      </w:r>
    </w:p>
    <w:p w:rsidR="0043100D" w:rsidRDefault="0043100D" w:rsidP="00520FC0">
      <w:pPr>
        <w:pStyle w:val="ListParagraph"/>
        <w:numPr>
          <w:ilvl w:val="1"/>
          <w:numId w:val="6"/>
        </w:numPr>
      </w:pPr>
      <w:r>
        <w:t>At “Completing the Prepare WebSphere MQ Wizard” dialog, ensure the “Launch WebSphere MQ Explorer” is checked and select Finish.</w:t>
      </w:r>
    </w:p>
    <w:p w:rsidR="0043100D" w:rsidRDefault="0043100D" w:rsidP="00520FC0">
      <w:pPr>
        <w:pStyle w:val="ListParagraph"/>
        <w:numPr>
          <w:ilvl w:val="1"/>
          <w:numId w:val="6"/>
        </w:numPr>
      </w:pPr>
      <w:r>
        <w:t>Note: If there are any issues with permissions and if the “Prepare” process prompts for your Administration password, you’ll need to go to Control Panel, User Accounts, Manage User Accounts and reset your Administrator’s password that will be used in the MQ setup.</w:t>
      </w:r>
    </w:p>
    <w:p w:rsidR="0043100D" w:rsidRDefault="0043100D" w:rsidP="0043100D">
      <w:pPr>
        <w:pStyle w:val="ListParagraph"/>
        <w:numPr>
          <w:ilvl w:val="0"/>
          <w:numId w:val="6"/>
        </w:numPr>
        <w:rPr>
          <w:lang w:val="fr-FR"/>
        </w:rPr>
      </w:pPr>
      <w:r w:rsidRPr="00837A64">
        <w:rPr>
          <w:lang w:val="fr-FR"/>
        </w:rPr>
        <w:t xml:space="preserve">IBM </w:t>
      </w:r>
      <w:r>
        <w:rPr>
          <w:lang w:val="fr-FR"/>
        </w:rPr>
        <w:t xml:space="preserve">WebSphere </w:t>
      </w:r>
      <w:r w:rsidRPr="00837A64">
        <w:rPr>
          <w:lang w:val="fr-FR"/>
        </w:rPr>
        <w:t>MQ software configuration (queue manager, queues, etc.)</w:t>
      </w:r>
    </w:p>
    <w:p w:rsidR="00B8475F" w:rsidRDefault="00B8475F" w:rsidP="005C1AB6">
      <w:pPr>
        <w:pStyle w:val="ListParagraph"/>
        <w:numPr>
          <w:ilvl w:val="1"/>
          <w:numId w:val="6"/>
        </w:numPr>
      </w:pPr>
      <w:r w:rsidRPr="00B8475F">
        <w:t xml:space="preserve">Invoke the IBM WebSphere MQ Explorer client (you can right click on the </w:t>
      </w:r>
      <w:r>
        <w:t>tray icon) to invoke it:</w:t>
      </w:r>
      <w:r w:rsidRPr="00B8475F">
        <w:rPr>
          <w:noProof/>
        </w:rPr>
        <w:t xml:space="preserve"> </w:t>
      </w:r>
      <w:r>
        <w:rPr>
          <w:noProof/>
        </w:rPr>
        <w:drawing>
          <wp:inline distT="0" distB="0" distL="0" distR="0" wp14:anchorId="03378C99" wp14:editId="051973C5">
            <wp:extent cx="1180531" cy="914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4724" cy="964121"/>
                    </a:xfrm>
                    <a:prstGeom prst="rect">
                      <a:avLst/>
                    </a:prstGeom>
                  </pic:spPr>
                </pic:pic>
              </a:graphicData>
            </a:graphic>
          </wp:inline>
        </w:drawing>
      </w:r>
    </w:p>
    <w:p w:rsidR="00840A72" w:rsidRDefault="00840A72" w:rsidP="00840A72">
      <w:pPr>
        <w:pStyle w:val="ListParagraph"/>
        <w:numPr>
          <w:ilvl w:val="1"/>
          <w:numId w:val="6"/>
        </w:numPr>
      </w:pPr>
      <w:r>
        <w:t>Queue manager: The first activity for a WebSphere MQ administrator is to create a queue manager. The queue manager coordinates all the applications updating messages on queues, and de</w:t>
      </w:r>
      <w:r w:rsidR="00E139B5">
        <w:t xml:space="preserve">als </w:t>
      </w:r>
      <w:r>
        <w:t xml:space="preserve">with the isolation and locking that are required to maintain consistency. </w:t>
      </w:r>
    </w:p>
    <w:p w:rsidR="00840A72" w:rsidRDefault="00840A72" w:rsidP="00840A72">
      <w:pPr>
        <w:pStyle w:val="ListParagraph"/>
        <w:numPr>
          <w:ilvl w:val="1"/>
          <w:numId w:val="6"/>
        </w:numPr>
      </w:pPr>
      <w:r>
        <w:t>Queues: Queues are used either to store messages that are sent by programs or are pointers to other queues or topics. There are a number of different queue types and some special uses of queues.</w:t>
      </w:r>
    </w:p>
    <w:p w:rsidR="00840A72" w:rsidRDefault="00840A72" w:rsidP="00840A72">
      <w:pPr>
        <w:pStyle w:val="ListParagraph"/>
        <w:numPr>
          <w:ilvl w:val="1"/>
          <w:numId w:val="6"/>
        </w:numPr>
      </w:pPr>
      <w:r>
        <w:t>Queue types: For simplicity and demonstration purposes, we going to use local queues. A local queue is the only place where messages are physically stored. All other queue types must be defined to point at a local queue. We support all WAS MQ queue types</w:t>
      </w:r>
    </w:p>
    <w:p w:rsidR="00B8475F" w:rsidRDefault="00B8475F" w:rsidP="00840A72">
      <w:pPr>
        <w:pStyle w:val="ListParagraph"/>
        <w:numPr>
          <w:ilvl w:val="1"/>
          <w:numId w:val="6"/>
        </w:numPr>
      </w:pPr>
      <w:r>
        <w:t>Create a new Queue Manager, accepting the defaults. It should have the name of your host and look like QM_</w:t>
      </w:r>
      <w:r w:rsidRPr="00B8475F">
        <w:t xml:space="preserve"> KARRO05W7</w:t>
      </w:r>
      <w:r>
        <w:t>.</w:t>
      </w:r>
    </w:p>
    <w:p w:rsidR="00B8475F" w:rsidRDefault="00B8475F" w:rsidP="00B8475F">
      <w:pPr>
        <w:pStyle w:val="ListParagraph"/>
        <w:numPr>
          <w:ilvl w:val="1"/>
          <w:numId w:val="6"/>
        </w:numPr>
      </w:pPr>
      <w:r>
        <w:lastRenderedPageBreak/>
        <w:t xml:space="preserve">Create four local queues, accepting the default settings: </w:t>
      </w:r>
    </w:p>
    <w:p w:rsidR="00B8475F" w:rsidRDefault="00B8475F" w:rsidP="00B8475F">
      <w:pPr>
        <w:pStyle w:val="ListParagraph"/>
        <w:numPr>
          <w:ilvl w:val="2"/>
          <w:numId w:val="6"/>
        </w:numPr>
      </w:pPr>
      <w:r>
        <w:t>ORDERS.REQUEST</w:t>
      </w:r>
    </w:p>
    <w:p w:rsidR="00B8475F" w:rsidRDefault="00B8475F" w:rsidP="00B8475F">
      <w:pPr>
        <w:pStyle w:val="ListParagraph"/>
        <w:numPr>
          <w:ilvl w:val="2"/>
          <w:numId w:val="6"/>
        </w:numPr>
      </w:pPr>
      <w:r>
        <w:t>ORDERS.RESPONSE</w:t>
      </w:r>
    </w:p>
    <w:p w:rsidR="00B8475F" w:rsidRDefault="00B8475F" w:rsidP="00B8475F">
      <w:pPr>
        <w:pStyle w:val="ListParagraph"/>
        <w:numPr>
          <w:ilvl w:val="2"/>
          <w:numId w:val="6"/>
        </w:numPr>
      </w:pPr>
      <w:r>
        <w:t>PROXY.REQUEST</w:t>
      </w:r>
    </w:p>
    <w:p w:rsidR="00B8475F" w:rsidRDefault="00B8475F" w:rsidP="00B8475F">
      <w:pPr>
        <w:pStyle w:val="ListParagraph"/>
        <w:numPr>
          <w:ilvl w:val="2"/>
          <w:numId w:val="6"/>
        </w:numPr>
      </w:pPr>
      <w:r>
        <w:t>PROXY.RESPONSE</w:t>
      </w:r>
    </w:p>
    <w:p w:rsidR="005C1AB6" w:rsidRDefault="005C1AB6" w:rsidP="005C1AB6">
      <w:pPr>
        <w:ind w:left="1440"/>
      </w:pPr>
      <w:r>
        <w:rPr>
          <w:noProof/>
        </w:rPr>
        <w:drawing>
          <wp:inline distT="0" distB="0" distL="0" distR="0" wp14:anchorId="71158694" wp14:editId="7B165E28">
            <wp:extent cx="2670202" cy="7057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3759" cy="717291"/>
                    </a:xfrm>
                    <a:prstGeom prst="rect">
                      <a:avLst/>
                    </a:prstGeom>
                  </pic:spPr>
                </pic:pic>
              </a:graphicData>
            </a:graphic>
          </wp:inline>
        </w:drawing>
      </w:r>
    </w:p>
    <w:p w:rsidR="00E139B5" w:rsidRDefault="00E139B5" w:rsidP="00E139B5">
      <w:pPr>
        <w:pStyle w:val="ListParagraph"/>
        <w:numPr>
          <w:ilvl w:val="1"/>
          <w:numId w:val="6"/>
        </w:numPr>
      </w:pPr>
      <w:r>
        <w:t>Create the server connection channel (e.g., S_KARRO05W7)</w:t>
      </w:r>
    </w:p>
    <w:p w:rsidR="0093133B" w:rsidRDefault="00E139B5" w:rsidP="000A1D7C">
      <w:pPr>
        <w:ind w:left="1080"/>
      </w:pPr>
      <w:r w:rsidRPr="00E139B5">
        <w:rPr>
          <w:noProof/>
        </w:rPr>
        <w:drawing>
          <wp:inline distT="0" distB="0" distL="0" distR="0" wp14:anchorId="5E92BCF9" wp14:editId="4C85C5A1">
            <wp:extent cx="3858144" cy="1619832"/>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3894182" cy="1634962"/>
                    </a:xfrm>
                    <a:prstGeom prst="rect">
                      <a:avLst/>
                    </a:prstGeom>
                  </pic:spPr>
                </pic:pic>
              </a:graphicData>
            </a:graphic>
          </wp:inline>
        </w:drawing>
      </w:r>
    </w:p>
    <w:p w:rsidR="0093133B" w:rsidRDefault="00E00B94" w:rsidP="0093133B">
      <w:pPr>
        <w:pStyle w:val="ListParagraph"/>
        <w:numPr>
          <w:ilvl w:val="0"/>
          <w:numId w:val="6"/>
        </w:numPr>
      </w:pPr>
      <w:r>
        <w:t>IBM WebSphere MQ client jar’s for SV Workstation</w:t>
      </w:r>
    </w:p>
    <w:p w:rsidR="0093133B" w:rsidRDefault="0093133B" w:rsidP="0093133B">
      <w:pPr>
        <w:pStyle w:val="ListParagraph"/>
        <w:numPr>
          <w:ilvl w:val="1"/>
          <w:numId w:val="6"/>
        </w:numPr>
      </w:pPr>
      <w:r>
        <w:t>Down</w:t>
      </w:r>
      <w:r w:rsidR="00432E71">
        <w:t>l</w:t>
      </w:r>
      <w:r w:rsidR="005B1D14">
        <w:t>oad the MQ Client Jar’s from the IBM site or you can use my 7.0.1 client jars</w:t>
      </w:r>
    </w:p>
    <w:p w:rsidR="0093133B" w:rsidRDefault="0093133B" w:rsidP="0093133B">
      <w:pPr>
        <w:pStyle w:val="ListParagraph"/>
        <w:numPr>
          <w:ilvl w:val="1"/>
          <w:numId w:val="6"/>
        </w:numPr>
      </w:pPr>
      <w:r>
        <w:t>Unzip and place the binaries in DevTestRoot/lib/core</w:t>
      </w:r>
    </w:p>
    <w:p w:rsidR="0093133B" w:rsidRDefault="0093133B" w:rsidP="0093133B">
      <w:pPr>
        <w:pStyle w:val="ListParagraph"/>
        <w:numPr>
          <w:ilvl w:val="1"/>
          <w:numId w:val="6"/>
        </w:numPr>
      </w:pPr>
      <w:r>
        <w:t>There should be 13 jar files</w:t>
      </w:r>
    </w:p>
    <w:p w:rsidR="0093133B" w:rsidRDefault="0093133B" w:rsidP="0093133B">
      <w:pPr>
        <w:pStyle w:val="ListParagraph"/>
        <w:numPr>
          <w:ilvl w:val="0"/>
          <w:numId w:val="6"/>
        </w:numPr>
      </w:pPr>
      <w:r>
        <w:t>The SV project for demo execution</w:t>
      </w:r>
    </w:p>
    <w:p w:rsidR="00AD636E" w:rsidRDefault="00AD636E" w:rsidP="00AD636E">
      <w:pPr>
        <w:pStyle w:val="ListParagraph"/>
        <w:numPr>
          <w:ilvl w:val="1"/>
          <w:numId w:val="6"/>
        </w:numPr>
      </w:pPr>
      <w:r>
        <w:t>Download the SV project for creating a</w:t>
      </w:r>
      <w:r w:rsidR="00432E71">
        <w:t>nd executing the MQ demo from the</w:t>
      </w:r>
      <w:r>
        <w:t xml:space="preserve"> dropbox:</w:t>
      </w:r>
    </w:p>
    <w:p w:rsidR="00AD636E" w:rsidRDefault="00AD636E" w:rsidP="00AD636E">
      <w:pPr>
        <w:pStyle w:val="ListParagraph"/>
        <w:numPr>
          <w:ilvl w:val="1"/>
          <w:numId w:val="6"/>
        </w:numPr>
      </w:pPr>
      <w:r>
        <w:t>Unzip the file and include in DevTestRoot/projects</w:t>
      </w:r>
    </w:p>
    <w:p w:rsidR="00C671B3" w:rsidRDefault="00C671B3" w:rsidP="00C671B3">
      <w:pPr>
        <w:pStyle w:val="ListParagraph"/>
        <w:ind w:left="1440"/>
      </w:pPr>
    </w:p>
    <w:p w:rsidR="00AD636E" w:rsidRDefault="00ED0114" w:rsidP="00C671B3">
      <w:pPr>
        <w:pStyle w:val="ListParagraph"/>
        <w:numPr>
          <w:ilvl w:val="0"/>
          <w:numId w:val="1"/>
        </w:numPr>
      </w:pPr>
      <w:r>
        <w:t>Creating a WebSphere MQ virtual service by recording and playback:</w:t>
      </w:r>
    </w:p>
    <w:p w:rsidR="005C1AB6" w:rsidRDefault="00ED0114" w:rsidP="005C1AB6">
      <w:pPr>
        <w:pStyle w:val="ListParagraph"/>
        <w:numPr>
          <w:ilvl w:val="0"/>
          <w:numId w:val="10"/>
        </w:numPr>
      </w:pPr>
      <w:r>
        <w:t>Invoke</w:t>
      </w:r>
      <w:r w:rsidR="00776D3C">
        <w:t xml:space="preserve"> the SV </w:t>
      </w:r>
      <w:r w:rsidR="00331E61">
        <w:t xml:space="preserve">DevTest </w:t>
      </w:r>
      <w:r w:rsidR="00776D3C">
        <w:t xml:space="preserve">Console in Firefox: </w:t>
      </w:r>
      <w:hyperlink r:id="rId13" w:history="1">
        <w:r w:rsidR="00776D3C" w:rsidRPr="001651EA">
          <w:rPr>
            <w:rStyle w:val="Hyperlink"/>
          </w:rPr>
          <w:t>http://localhost:1505</w:t>
        </w:r>
      </w:hyperlink>
    </w:p>
    <w:p w:rsidR="00776D3C" w:rsidRDefault="00776D3C" w:rsidP="00776D3C">
      <w:pPr>
        <w:pStyle w:val="ListParagraph"/>
        <w:numPr>
          <w:ilvl w:val="0"/>
          <w:numId w:val="10"/>
        </w:numPr>
      </w:pPr>
      <w:r>
        <w:t>Deploy server-responder.v</w:t>
      </w:r>
      <w:r w:rsidR="00CB741D">
        <w:t>sm to the VSE environment. T</w:t>
      </w:r>
      <w:r>
        <w:t xml:space="preserve">his </w:t>
      </w:r>
      <w:r w:rsidR="00B20505">
        <w:t xml:space="preserve">is a pre-configured </w:t>
      </w:r>
      <w:r>
        <w:t xml:space="preserve">virtual service is in lieu </w:t>
      </w:r>
      <w:r w:rsidR="008E30F8">
        <w:t>of an actual application</w:t>
      </w:r>
      <w:r w:rsidR="00ED0114">
        <w:t xml:space="preserve"> server</w:t>
      </w:r>
      <w:r w:rsidR="008E30F8">
        <w:t xml:space="preserve"> </w:t>
      </w:r>
      <w:r>
        <w:t>(service)</w:t>
      </w:r>
      <w:r w:rsidR="00451CD0">
        <w:t xml:space="preserve"> to read the request from the live request queue, sending a response back to the Client containing the data that was queried</w:t>
      </w:r>
      <w:r w:rsidR="00CB741D">
        <w:t>.</w:t>
      </w:r>
    </w:p>
    <w:p w:rsidR="005C1AB6" w:rsidRDefault="005C1AB6" w:rsidP="005C1AB6">
      <w:pPr>
        <w:ind w:left="1170"/>
      </w:pPr>
      <w:r>
        <w:rPr>
          <w:noProof/>
        </w:rPr>
        <w:drawing>
          <wp:inline distT="0" distB="0" distL="0" distR="0" wp14:anchorId="394AD94B" wp14:editId="077EF4A1">
            <wp:extent cx="872415" cy="128372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72415" cy="1283721"/>
                    </a:xfrm>
                    <a:prstGeom prst="rect">
                      <a:avLst/>
                    </a:prstGeom>
                  </pic:spPr>
                </pic:pic>
              </a:graphicData>
            </a:graphic>
          </wp:inline>
        </w:drawing>
      </w:r>
    </w:p>
    <w:p w:rsidR="00451CD0" w:rsidRDefault="00451CD0" w:rsidP="00776D3C">
      <w:pPr>
        <w:pStyle w:val="ListParagraph"/>
        <w:numPr>
          <w:ilvl w:val="0"/>
          <w:numId w:val="10"/>
        </w:numPr>
      </w:pPr>
      <w:r>
        <w:lastRenderedPageBreak/>
        <w:t>Open the project configuration file to observe the property editor key and value entries you’ll use to demo. The {{REQUESTQUEUE}} and {{RESPONSEQUEUE}} are property designations for the MQ live queues and their associative values of {{PRODREQUESTQUEUE}} and {{PRODRESPONSEQUEUE}} will be used to create the proxy queues.</w:t>
      </w:r>
      <w:r w:rsidR="00045CCF">
        <w:t xml:space="preserve"> We’ll hit the live queues first to validate the environment is working.</w:t>
      </w:r>
    </w:p>
    <w:p w:rsidR="005C1AB6" w:rsidRDefault="005C1AB6" w:rsidP="005C1AB6">
      <w:pPr>
        <w:ind w:left="1440"/>
      </w:pPr>
      <w:r>
        <w:rPr>
          <w:noProof/>
        </w:rPr>
        <w:drawing>
          <wp:inline distT="0" distB="0" distL="0" distR="0" wp14:anchorId="05C5E79B" wp14:editId="578D9CA6">
            <wp:extent cx="3842426" cy="154846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3532" cy="1601300"/>
                    </a:xfrm>
                    <a:prstGeom prst="rect">
                      <a:avLst/>
                    </a:prstGeom>
                  </pic:spPr>
                </pic:pic>
              </a:graphicData>
            </a:graphic>
          </wp:inline>
        </w:drawing>
      </w:r>
    </w:p>
    <w:p w:rsidR="00451CD0" w:rsidRDefault="00451CD0" w:rsidP="00776D3C">
      <w:pPr>
        <w:pStyle w:val="ListParagraph"/>
        <w:numPr>
          <w:ilvl w:val="0"/>
          <w:numId w:val="10"/>
        </w:numPr>
      </w:pPr>
      <w:r>
        <w:t>Open the mq-client.tst test case and change the following blocks to the live {{REQUESTQUEUE}} and {{RESPONSEQUEUE}}:</w:t>
      </w:r>
    </w:p>
    <w:p w:rsidR="00451CD0" w:rsidRDefault="00451CD0" w:rsidP="00451CD0">
      <w:pPr>
        <w:pStyle w:val="ListParagraph"/>
        <w:numPr>
          <w:ilvl w:val="1"/>
          <w:numId w:val="10"/>
        </w:numPr>
      </w:pPr>
      <w:r>
        <w:t>Login</w:t>
      </w:r>
    </w:p>
    <w:p w:rsidR="00451CD0" w:rsidRDefault="00451CD0" w:rsidP="00451CD0">
      <w:pPr>
        <w:pStyle w:val="ListParagraph"/>
        <w:numPr>
          <w:ilvl w:val="1"/>
          <w:numId w:val="10"/>
        </w:numPr>
      </w:pPr>
      <w:r>
        <w:t>placeOrder</w:t>
      </w:r>
    </w:p>
    <w:p w:rsidR="00451CD0" w:rsidRDefault="00451CD0" w:rsidP="00451CD0">
      <w:pPr>
        <w:pStyle w:val="ListParagraph"/>
        <w:numPr>
          <w:ilvl w:val="1"/>
          <w:numId w:val="10"/>
        </w:numPr>
      </w:pPr>
      <w:r>
        <w:t>approve order</w:t>
      </w:r>
    </w:p>
    <w:p w:rsidR="00451CD0" w:rsidRDefault="00451CD0" w:rsidP="00451CD0">
      <w:pPr>
        <w:pStyle w:val="ListParagraph"/>
        <w:numPr>
          <w:ilvl w:val="1"/>
          <w:numId w:val="10"/>
        </w:numPr>
      </w:pPr>
      <w:r>
        <w:t>delete order</w:t>
      </w:r>
    </w:p>
    <w:p w:rsidR="00451CD0" w:rsidRDefault="00451CD0" w:rsidP="00451CD0">
      <w:pPr>
        <w:pStyle w:val="ListParagraph"/>
        <w:numPr>
          <w:ilvl w:val="1"/>
          <w:numId w:val="10"/>
        </w:numPr>
      </w:pPr>
      <w:r>
        <w:t>delay order</w:t>
      </w:r>
    </w:p>
    <w:p w:rsidR="005C1AB6" w:rsidRDefault="005C1AB6" w:rsidP="005C1AB6">
      <w:pPr>
        <w:ind w:left="1440"/>
      </w:pPr>
      <w:r>
        <w:rPr>
          <w:noProof/>
        </w:rPr>
        <w:drawing>
          <wp:inline distT="0" distB="0" distL="0" distR="0" wp14:anchorId="30AB07B8" wp14:editId="55119E2F">
            <wp:extent cx="3792664" cy="136795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1649" cy="1403654"/>
                    </a:xfrm>
                    <a:prstGeom prst="rect">
                      <a:avLst/>
                    </a:prstGeom>
                  </pic:spPr>
                </pic:pic>
              </a:graphicData>
            </a:graphic>
          </wp:inline>
        </w:drawing>
      </w:r>
    </w:p>
    <w:p w:rsidR="00331E61" w:rsidRDefault="00331E61" w:rsidP="00331E61">
      <w:pPr>
        <w:pStyle w:val="ListParagraph"/>
        <w:numPr>
          <w:ilvl w:val="0"/>
          <w:numId w:val="10"/>
        </w:numPr>
      </w:pPr>
      <w:r>
        <w:t>Invoke the ITR and execute the test</w:t>
      </w:r>
    </w:p>
    <w:p w:rsidR="005C1AB6" w:rsidRDefault="005C1AB6" w:rsidP="005C1AB6">
      <w:pPr>
        <w:ind w:left="1170"/>
      </w:pPr>
      <w:r>
        <w:rPr>
          <w:noProof/>
        </w:rPr>
        <w:drawing>
          <wp:inline distT="0" distB="0" distL="0" distR="0" wp14:anchorId="4A461774" wp14:editId="67E8932A">
            <wp:extent cx="3336587" cy="22354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1195" cy="2238529"/>
                    </a:xfrm>
                    <a:prstGeom prst="rect">
                      <a:avLst/>
                    </a:prstGeom>
                  </pic:spPr>
                </pic:pic>
              </a:graphicData>
            </a:graphic>
          </wp:inline>
        </w:drawing>
      </w:r>
    </w:p>
    <w:p w:rsidR="00331E61" w:rsidRDefault="00331E61" w:rsidP="00331E61">
      <w:pPr>
        <w:pStyle w:val="ListParagraph"/>
        <w:numPr>
          <w:ilvl w:val="0"/>
          <w:numId w:val="10"/>
        </w:numPr>
      </w:pPr>
      <w:r>
        <w:lastRenderedPageBreak/>
        <w:t>Confirm 11 transaction against the server-responder model in the DevTest Console</w:t>
      </w:r>
    </w:p>
    <w:p w:rsidR="00BB5298" w:rsidRDefault="00BB5298" w:rsidP="00BB5298">
      <w:pPr>
        <w:ind w:left="1170"/>
      </w:pPr>
      <w:r>
        <w:rPr>
          <w:noProof/>
        </w:rPr>
        <w:drawing>
          <wp:inline distT="0" distB="0" distL="0" distR="0" wp14:anchorId="56DEA5EF" wp14:editId="2E5F96B7">
            <wp:extent cx="4776281" cy="788393"/>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1702" cy="795890"/>
                    </a:xfrm>
                    <a:prstGeom prst="rect">
                      <a:avLst/>
                    </a:prstGeom>
                  </pic:spPr>
                </pic:pic>
              </a:graphicData>
            </a:graphic>
          </wp:inline>
        </w:drawing>
      </w:r>
    </w:p>
    <w:p w:rsidR="004316F9" w:rsidRDefault="004316F9" w:rsidP="00331E61">
      <w:pPr>
        <w:pStyle w:val="ListParagraph"/>
        <w:numPr>
          <w:ilvl w:val="0"/>
          <w:numId w:val="10"/>
        </w:numPr>
      </w:pPr>
      <w:r>
        <w:t>Reset the server-responder transaction count</w:t>
      </w:r>
    </w:p>
    <w:p w:rsidR="004316F9" w:rsidRDefault="004316F9" w:rsidP="00331E61">
      <w:pPr>
        <w:pStyle w:val="ListParagraph"/>
        <w:numPr>
          <w:ilvl w:val="0"/>
          <w:numId w:val="10"/>
        </w:numPr>
      </w:pPr>
      <w:r>
        <w:t>Create a new virtual image by recording</w:t>
      </w:r>
    </w:p>
    <w:p w:rsidR="004316F9" w:rsidRDefault="004316F9" w:rsidP="004316F9">
      <w:pPr>
        <w:pStyle w:val="ListParagraph"/>
        <w:numPr>
          <w:ilvl w:val="1"/>
          <w:numId w:val="10"/>
        </w:numPr>
      </w:pPr>
      <w:r w:rsidRPr="004316F9">
        <w:t>newimageMQ.vsi</w:t>
      </w:r>
    </w:p>
    <w:p w:rsidR="004316F9" w:rsidRDefault="004316F9" w:rsidP="004316F9">
      <w:pPr>
        <w:pStyle w:val="ListParagraph"/>
        <w:numPr>
          <w:ilvl w:val="1"/>
          <w:numId w:val="10"/>
        </w:numPr>
      </w:pPr>
      <w:r w:rsidRPr="004316F9">
        <w:t>newi</w:t>
      </w:r>
      <w:r>
        <w:t>mageMQ.vsm</w:t>
      </w:r>
    </w:p>
    <w:p w:rsidR="004316F9" w:rsidRDefault="004316F9" w:rsidP="004316F9">
      <w:pPr>
        <w:pStyle w:val="ListParagraph"/>
        <w:numPr>
          <w:ilvl w:val="1"/>
          <w:numId w:val="10"/>
        </w:numPr>
      </w:pPr>
      <w:r>
        <w:t>transport protocol: IBM MQSeries</w:t>
      </w:r>
    </w:p>
    <w:p w:rsidR="00A9053E" w:rsidRDefault="00A9053E" w:rsidP="00A9053E">
      <w:pPr>
        <w:ind w:left="1440"/>
      </w:pPr>
      <w:r>
        <w:rPr>
          <w:noProof/>
        </w:rPr>
        <w:drawing>
          <wp:inline distT="0" distB="0" distL="0" distR="0" wp14:anchorId="40D9D0D2" wp14:editId="7F2CE8CB">
            <wp:extent cx="4086214" cy="306029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1524" cy="3079250"/>
                    </a:xfrm>
                    <a:prstGeom prst="rect">
                      <a:avLst/>
                    </a:prstGeom>
                  </pic:spPr>
                </pic:pic>
              </a:graphicData>
            </a:graphic>
          </wp:inline>
        </w:drawing>
      </w:r>
    </w:p>
    <w:p w:rsidR="004316F9" w:rsidRDefault="004316F9" w:rsidP="004316F9">
      <w:pPr>
        <w:pStyle w:val="ListParagraph"/>
        <w:numPr>
          <w:ilvl w:val="1"/>
          <w:numId w:val="10"/>
        </w:numPr>
      </w:pPr>
      <w:r>
        <w:t>next: Generate the service using the proxy queues</w:t>
      </w:r>
    </w:p>
    <w:p w:rsidR="00A9053E" w:rsidRDefault="00A9053E" w:rsidP="00A9053E">
      <w:pPr>
        <w:ind w:left="1440"/>
      </w:pPr>
      <w:r>
        <w:rPr>
          <w:noProof/>
        </w:rPr>
        <w:drawing>
          <wp:inline distT="0" distB="0" distL="0" distR="0" wp14:anchorId="04962752" wp14:editId="2FFA124B">
            <wp:extent cx="4095345" cy="1597885"/>
            <wp:effectExtent l="0" t="0" r="63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9947" cy="1615287"/>
                    </a:xfrm>
                    <a:prstGeom prst="rect">
                      <a:avLst/>
                    </a:prstGeom>
                  </pic:spPr>
                </pic:pic>
              </a:graphicData>
            </a:graphic>
          </wp:inline>
        </w:drawing>
      </w:r>
    </w:p>
    <w:p w:rsidR="00AE0BCA" w:rsidRDefault="00AE0BCA" w:rsidP="004316F9">
      <w:pPr>
        <w:pStyle w:val="ListParagraph"/>
        <w:numPr>
          <w:ilvl w:val="1"/>
          <w:numId w:val="10"/>
        </w:numPr>
      </w:pPr>
      <w:r>
        <w:t>Select the Connection Setup tab and use the parameterized keys for the following:</w:t>
      </w:r>
    </w:p>
    <w:p w:rsidR="00AE0BCA" w:rsidRDefault="00AE0BCA" w:rsidP="00AE0BCA">
      <w:pPr>
        <w:pStyle w:val="ListParagraph"/>
        <w:numPr>
          <w:ilvl w:val="2"/>
          <w:numId w:val="10"/>
        </w:numPr>
      </w:pPr>
      <w:r>
        <w:t xml:space="preserve">Host Name: </w:t>
      </w:r>
      <w:r w:rsidRPr="00AE0BCA">
        <w:t>{{MQHOST}}</w:t>
      </w:r>
    </w:p>
    <w:p w:rsidR="00AE0BCA" w:rsidRDefault="00AE0BCA" w:rsidP="00AE0BCA">
      <w:pPr>
        <w:pStyle w:val="ListParagraph"/>
        <w:numPr>
          <w:ilvl w:val="2"/>
          <w:numId w:val="10"/>
        </w:numPr>
      </w:pPr>
      <w:r>
        <w:t xml:space="preserve">TCP/IP port: </w:t>
      </w:r>
      <w:r w:rsidRPr="00AE0BCA">
        <w:t>{{PORT}}</w:t>
      </w:r>
    </w:p>
    <w:p w:rsidR="00AE0BCA" w:rsidRDefault="00AE0BCA" w:rsidP="00AE0BCA">
      <w:pPr>
        <w:pStyle w:val="ListParagraph"/>
        <w:numPr>
          <w:ilvl w:val="2"/>
          <w:numId w:val="10"/>
        </w:numPr>
      </w:pPr>
      <w:r>
        <w:lastRenderedPageBreak/>
        <w:t>Channel: {{CHANNEL</w:t>
      </w:r>
      <w:r w:rsidRPr="00AE0BCA">
        <w:t>}}</w:t>
      </w:r>
    </w:p>
    <w:p w:rsidR="00A9053E" w:rsidRDefault="00AE0BCA" w:rsidP="00A9053E">
      <w:pPr>
        <w:pStyle w:val="ListParagraph"/>
        <w:numPr>
          <w:ilvl w:val="2"/>
          <w:numId w:val="10"/>
        </w:numPr>
      </w:pPr>
      <w:r>
        <w:t>Queue Manager: {{QMANAGER</w:t>
      </w:r>
      <w:r w:rsidRPr="00AE0BCA">
        <w:t>}}</w:t>
      </w:r>
    </w:p>
    <w:p w:rsidR="00A9053E" w:rsidRDefault="00A9053E" w:rsidP="00A9053E">
      <w:pPr>
        <w:ind w:left="2250"/>
      </w:pPr>
      <w:r>
        <w:rPr>
          <w:noProof/>
        </w:rPr>
        <w:drawing>
          <wp:inline distT="0" distB="0" distL="0" distR="0" wp14:anchorId="201A0904" wp14:editId="5A4CF291">
            <wp:extent cx="3842426" cy="1305850"/>
            <wp:effectExtent l="0" t="0" r="571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3523" cy="1316418"/>
                    </a:xfrm>
                    <a:prstGeom prst="rect">
                      <a:avLst/>
                    </a:prstGeom>
                  </pic:spPr>
                </pic:pic>
              </a:graphicData>
            </a:graphic>
          </wp:inline>
        </w:drawing>
      </w:r>
    </w:p>
    <w:p w:rsidR="00AE0BCA" w:rsidRDefault="00AE0BCA" w:rsidP="00AE0BCA">
      <w:pPr>
        <w:pStyle w:val="ListParagraph"/>
        <w:numPr>
          <w:ilvl w:val="1"/>
          <w:numId w:val="10"/>
        </w:numPr>
      </w:pPr>
      <w:r>
        <w:t>Selection the Destination Info tab</w:t>
      </w:r>
    </w:p>
    <w:p w:rsidR="004316F9" w:rsidRDefault="004316F9" w:rsidP="00AE0BCA">
      <w:pPr>
        <w:pStyle w:val="ListParagraph"/>
        <w:numPr>
          <w:ilvl w:val="2"/>
          <w:numId w:val="10"/>
        </w:numPr>
        <w:rPr>
          <w:lang w:val="fr-FR"/>
        </w:rPr>
      </w:pPr>
      <w:r w:rsidRPr="004316F9">
        <w:rPr>
          <w:lang w:val="fr-FR"/>
        </w:rPr>
        <w:t>Request destination live queue: {{PRODREQUESTQUEUE}}</w:t>
      </w:r>
    </w:p>
    <w:p w:rsidR="004316F9" w:rsidRDefault="004316F9" w:rsidP="00AE0BCA">
      <w:pPr>
        <w:pStyle w:val="ListParagraph"/>
        <w:numPr>
          <w:ilvl w:val="2"/>
          <w:numId w:val="10"/>
        </w:numPr>
        <w:rPr>
          <w:lang w:val="fr-FR"/>
        </w:rPr>
      </w:pPr>
      <w:r>
        <w:rPr>
          <w:lang w:val="fr-FR"/>
        </w:rPr>
        <w:t>Request destination proxy</w:t>
      </w:r>
      <w:r w:rsidRPr="004316F9">
        <w:rPr>
          <w:lang w:val="fr-FR"/>
        </w:rPr>
        <w:t xml:space="preserve"> queue: </w:t>
      </w:r>
      <w:r>
        <w:rPr>
          <w:lang w:val="fr-FR"/>
        </w:rPr>
        <w:t>{{PROXY</w:t>
      </w:r>
      <w:r w:rsidRPr="004316F9">
        <w:rPr>
          <w:lang w:val="fr-FR"/>
        </w:rPr>
        <w:t>REQUESTQUEUE}}</w:t>
      </w:r>
    </w:p>
    <w:p w:rsidR="00A9053E" w:rsidRPr="00A9053E" w:rsidRDefault="00A9053E" w:rsidP="00A9053E">
      <w:pPr>
        <w:ind w:left="2160"/>
        <w:rPr>
          <w:lang w:val="fr-FR"/>
        </w:rPr>
      </w:pPr>
      <w:r>
        <w:rPr>
          <w:noProof/>
        </w:rPr>
        <w:drawing>
          <wp:inline distT="0" distB="0" distL="0" distR="0" wp14:anchorId="34EC52B0" wp14:editId="782DB656">
            <wp:extent cx="3910519" cy="1288884"/>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6515" cy="1310636"/>
                    </a:xfrm>
                    <a:prstGeom prst="rect">
                      <a:avLst/>
                    </a:prstGeom>
                  </pic:spPr>
                </pic:pic>
              </a:graphicData>
            </a:graphic>
          </wp:inline>
        </w:drawing>
      </w:r>
    </w:p>
    <w:p w:rsidR="004316F9" w:rsidRDefault="004316F9" w:rsidP="00AE0BCA">
      <w:pPr>
        <w:pStyle w:val="ListParagraph"/>
        <w:numPr>
          <w:ilvl w:val="2"/>
          <w:numId w:val="10"/>
        </w:numPr>
        <w:rPr>
          <w:lang w:val="fr-FR"/>
        </w:rPr>
      </w:pPr>
      <w:r>
        <w:rPr>
          <w:lang w:val="fr-FR"/>
        </w:rPr>
        <w:t>Next : response destinations</w:t>
      </w:r>
    </w:p>
    <w:p w:rsidR="004316F9" w:rsidRDefault="004316F9" w:rsidP="00AE0BCA">
      <w:pPr>
        <w:pStyle w:val="ListParagraph"/>
        <w:numPr>
          <w:ilvl w:val="2"/>
          <w:numId w:val="10"/>
        </w:numPr>
        <w:rPr>
          <w:lang w:val="fr-FR"/>
        </w:rPr>
      </w:pPr>
      <w:r>
        <w:rPr>
          <w:lang w:val="fr-FR"/>
        </w:rPr>
        <w:t>Response destination proxy</w:t>
      </w:r>
      <w:r w:rsidRPr="004316F9">
        <w:rPr>
          <w:lang w:val="fr-FR"/>
        </w:rPr>
        <w:t xml:space="preserve"> queue: </w:t>
      </w:r>
      <w:r>
        <w:rPr>
          <w:lang w:val="fr-FR"/>
        </w:rPr>
        <w:t>{{PROXYRESPONSE</w:t>
      </w:r>
      <w:r w:rsidRPr="004316F9">
        <w:rPr>
          <w:lang w:val="fr-FR"/>
        </w:rPr>
        <w:t>QUEUE}}</w:t>
      </w:r>
    </w:p>
    <w:p w:rsidR="004316F9" w:rsidRDefault="00AE0BCA" w:rsidP="00AE0BCA">
      <w:pPr>
        <w:pStyle w:val="ListParagraph"/>
        <w:numPr>
          <w:ilvl w:val="2"/>
          <w:numId w:val="10"/>
        </w:numPr>
        <w:rPr>
          <w:lang w:val="fr-FR"/>
        </w:rPr>
      </w:pPr>
      <w:r>
        <w:rPr>
          <w:lang w:val="fr-FR"/>
        </w:rPr>
        <w:t>Response destination live</w:t>
      </w:r>
      <w:r w:rsidR="004316F9" w:rsidRPr="004316F9">
        <w:rPr>
          <w:lang w:val="fr-FR"/>
        </w:rPr>
        <w:t xml:space="preserve"> queue: </w:t>
      </w:r>
      <w:r>
        <w:rPr>
          <w:lang w:val="fr-FR"/>
        </w:rPr>
        <w:t>{{PROD</w:t>
      </w:r>
      <w:r w:rsidR="004316F9">
        <w:rPr>
          <w:lang w:val="fr-FR"/>
        </w:rPr>
        <w:t>RESPONSE</w:t>
      </w:r>
      <w:r w:rsidR="004316F9" w:rsidRPr="004316F9">
        <w:rPr>
          <w:lang w:val="fr-FR"/>
        </w:rPr>
        <w:t>QUEUE}}</w:t>
      </w:r>
    </w:p>
    <w:p w:rsidR="00AE0BCA" w:rsidRDefault="00AE0BCA" w:rsidP="00AE0BCA">
      <w:pPr>
        <w:pStyle w:val="ListParagraph"/>
        <w:numPr>
          <w:ilvl w:val="2"/>
          <w:numId w:val="10"/>
        </w:numPr>
      </w:pPr>
      <w:r w:rsidRPr="00AE0BCA">
        <w:t>Press the ‘+’ button on the Response Destination list to add the queue designations</w:t>
      </w:r>
      <w:r w:rsidR="003D0BFF">
        <w:t xml:space="preserve"> (ensure the Current Connection Info tab is set with the Connection Setup properties in the previous step)</w:t>
      </w:r>
    </w:p>
    <w:p w:rsidR="00A9053E" w:rsidRDefault="00A9053E" w:rsidP="00A9053E">
      <w:pPr>
        <w:ind w:left="2160"/>
      </w:pPr>
      <w:r>
        <w:rPr>
          <w:noProof/>
        </w:rPr>
        <w:drawing>
          <wp:inline distT="0" distB="0" distL="0" distR="0" wp14:anchorId="0BA392BF" wp14:editId="72C65C8B">
            <wp:extent cx="3968885" cy="298344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7135" cy="3012201"/>
                    </a:xfrm>
                    <a:prstGeom prst="rect">
                      <a:avLst/>
                    </a:prstGeom>
                  </pic:spPr>
                </pic:pic>
              </a:graphicData>
            </a:graphic>
          </wp:inline>
        </w:drawing>
      </w:r>
    </w:p>
    <w:p w:rsidR="003D0BFF" w:rsidRDefault="000C4D0E" w:rsidP="00AE0BCA">
      <w:pPr>
        <w:pStyle w:val="ListParagraph"/>
        <w:numPr>
          <w:ilvl w:val="2"/>
          <w:numId w:val="10"/>
        </w:numPr>
      </w:pPr>
      <w:r>
        <w:lastRenderedPageBreak/>
        <w:t>Next: Recording has begun. Open up your mq-client.txt and change the 5 blocks to the proxy queue values {{PROXYREQUESTQUEUE}} and {{PROXYRESPONSEQUEUE}}</w:t>
      </w:r>
    </w:p>
    <w:p w:rsidR="00A9053E" w:rsidRDefault="00A9053E" w:rsidP="00A9053E">
      <w:pPr>
        <w:ind w:left="1530"/>
      </w:pPr>
      <w:r>
        <w:rPr>
          <w:noProof/>
        </w:rPr>
        <w:drawing>
          <wp:inline distT="0" distB="0" distL="0" distR="0" wp14:anchorId="61400B7A" wp14:editId="3CEC36FB">
            <wp:extent cx="4271742" cy="31814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8810" cy="3209051"/>
                    </a:xfrm>
                    <a:prstGeom prst="rect">
                      <a:avLst/>
                    </a:prstGeom>
                  </pic:spPr>
                </pic:pic>
              </a:graphicData>
            </a:graphic>
          </wp:inline>
        </w:drawing>
      </w:r>
    </w:p>
    <w:p w:rsidR="00D514BD" w:rsidRDefault="00A9053E" w:rsidP="00D514BD">
      <w:pPr>
        <w:pStyle w:val="ListParagraph"/>
        <w:numPr>
          <w:ilvl w:val="0"/>
          <w:numId w:val="10"/>
        </w:numPr>
      </w:pPr>
      <w:r>
        <w:t>Open the record and replay test client, i</w:t>
      </w:r>
      <w:r w:rsidR="00D514BD">
        <w:t>nvoke the ITR and execute the test</w:t>
      </w:r>
    </w:p>
    <w:p w:rsidR="00A9053E" w:rsidRDefault="00A9053E" w:rsidP="00A9053E">
      <w:pPr>
        <w:ind w:left="1170"/>
      </w:pPr>
      <w:r>
        <w:rPr>
          <w:noProof/>
        </w:rPr>
        <w:drawing>
          <wp:inline distT="0" distB="0" distL="0" distR="0" wp14:anchorId="56129413" wp14:editId="48722790">
            <wp:extent cx="4542817" cy="165356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2084" cy="1656939"/>
                    </a:xfrm>
                    <a:prstGeom prst="rect">
                      <a:avLst/>
                    </a:prstGeom>
                  </pic:spPr>
                </pic:pic>
              </a:graphicData>
            </a:graphic>
          </wp:inline>
        </w:drawing>
      </w:r>
    </w:p>
    <w:p w:rsidR="00D514BD" w:rsidRDefault="00D514BD" w:rsidP="00D514BD">
      <w:pPr>
        <w:pStyle w:val="ListParagraph"/>
        <w:numPr>
          <w:ilvl w:val="0"/>
          <w:numId w:val="10"/>
        </w:numPr>
      </w:pPr>
      <w:r>
        <w:t>Confirm 11 messages and 10 transaction recorded</w:t>
      </w:r>
    </w:p>
    <w:p w:rsidR="00A9053E" w:rsidRDefault="00A9053E" w:rsidP="00A9053E">
      <w:pPr>
        <w:ind w:left="1170"/>
      </w:pPr>
      <w:r>
        <w:rPr>
          <w:noProof/>
        </w:rPr>
        <w:lastRenderedPageBreak/>
        <w:drawing>
          <wp:inline distT="0" distB="0" distL="0" distR="0" wp14:anchorId="0832A0DE" wp14:editId="792A3E9D">
            <wp:extent cx="3858070" cy="28972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4961" cy="2909947"/>
                    </a:xfrm>
                    <a:prstGeom prst="rect">
                      <a:avLst/>
                    </a:prstGeom>
                  </pic:spPr>
                </pic:pic>
              </a:graphicData>
            </a:graphic>
          </wp:inline>
        </w:drawing>
      </w:r>
    </w:p>
    <w:p w:rsidR="00D514BD" w:rsidRDefault="00D514BD" w:rsidP="00D514BD">
      <w:pPr>
        <w:pStyle w:val="ListParagraph"/>
        <w:numPr>
          <w:ilvl w:val="0"/>
          <w:numId w:val="10"/>
        </w:numPr>
      </w:pPr>
      <w:r>
        <w:t>Next: Add the XML Data Protocol as the request side data protocol. No response side dat</w:t>
      </w:r>
      <w:r w:rsidR="005E0A18">
        <w:t>a protocol needed</w:t>
      </w:r>
    </w:p>
    <w:p w:rsidR="00653E51" w:rsidRDefault="00653E51" w:rsidP="00653E51">
      <w:pPr>
        <w:ind w:left="1170"/>
      </w:pPr>
      <w:r>
        <w:rPr>
          <w:noProof/>
        </w:rPr>
        <w:drawing>
          <wp:inline distT="0" distB="0" distL="0" distR="0" wp14:anchorId="5EE003FA" wp14:editId="32978261">
            <wp:extent cx="3608962" cy="2709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2605" cy="2719276"/>
                    </a:xfrm>
                    <a:prstGeom prst="rect">
                      <a:avLst/>
                    </a:prstGeom>
                  </pic:spPr>
                </pic:pic>
              </a:graphicData>
            </a:graphic>
          </wp:inline>
        </w:drawing>
      </w:r>
    </w:p>
    <w:p w:rsidR="00AE7471" w:rsidRDefault="00AE7471" w:rsidP="00D514BD">
      <w:pPr>
        <w:pStyle w:val="ListParagraph"/>
        <w:numPr>
          <w:ilvl w:val="0"/>
          <w:numId w:val="10"/>
        </w:numPr>
      </w:pPr>
      <w:r>
        <w:t>Deploy the newimageMQ.vsm to the DevTest Console</w:t>
      </w:r>
    </w:p>
    <w:p w:rsidR="00CE405E" w:rsidRDefault="00CE405E" w:rsidP="00CE405E">
      <w:pPr>
        <w:ind w:left="1170"/>
      </w:pPr>
      <w:r>
        <w:rPr>
          <w:noProof/>
        </w:rPr>
        <w:lastRenderedPageBreak/>
        <w:drawing>
          <wp:inline distT="0" distB="0" distL="0" distR="0" wp14:anchorId="5035F0A2" wp14:editId="55B13633">
            <wp:extent cx="1626303" cy="24272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41729" cy="2450290"/>
                    </a:xfrm>
                    <a:prstGeom prst="rect">
                      <a:avLst/>
                    </a:prstGeom>
                  </pic:spPr>
                </pic:pic>
              </a:graphicData>
            </a:graphic>
          </wp:inline>
        </w:drawing>
      </w:r>
    </w:p>
    <w:p w:rsidR="00D8325F" w:rsidRDefault="00DA216B" w:rsidP="00D514BD">
      <w:pPr>
        <w:pStyle w:val="ListParagraph"/>
        <w:numPr>
          <w:ilvl w:val="0"/>
          <w:numId w:val="10"/>
        </w:numPr>
      </w:pPr>
      <w:r>
        <w:t>Stop the server-responder</w:t>
      </w:r>
      <w:r w:rsidR="00AE7471">
        <w:t xml:space="preserve"> in the DevTest Console</w:t>
      </w:r>
    </w:p>
    <w:p w:rsidR="00AE7471" w:rsidRDefault="00AE7471" w:rsidP="00D514BD">
      <w:pPr>
        <w:pStyle w:val="ListParagraph"/>
        <w:numPr>
          <w:ilvl w:val="0"/>
          <w:numId w:val="10"/>
        </w:numPr>
      </w:pPr>
      <w:r>
        <w:t>Res</w:t>
      </w:r>
      <w:r w:rsidR="00653E51">
        <w:t>et the ITR for the record and replay</w:t>
      </w:r>
      <w:r>
        <w:t xml:space="preserve"> test case</w:t>
      </w:r>
    </w:p>
    <w:p w:rsidR="00AE7471" w:rsidRDefault="00AE7471" w:rsidP="00D514BD">
      <w:pPr>
        <w:pStyle w:val="ListParagraph"/>
        <w:numPr>
          <w:ilvl w:val="0"/>
          <w:numId w:val="10"/>
        </w:numPr>
      </w:pPr>
      <w:r>
        <w:t>Run the mq-client.txt in the ITR, this time against the proxy queues</w:t>
      </w:r>
      <w:r w:rsidR="00DA216B">
        <w:t xml:space="preserve"> as depicted in the Virtual Service Playback illustration</w:t>
      </w:r>
    </w:p>
    <w:p w:rsidR="00DA216B" w:rsidRDefault="00DA216B" w:rsidP="00D514BD">
      <w:pPr>
        <w:pStyle w:val="ListParagraph"/>
        <w:numPr>
          <w:ilvl w:val="0"/>
          <w:numId w:val="10"/>
        </w:numPr>
      </w:pPr>
      <w:r>
        <w:t>Go to the DevTest Console and confirm the 11 transactions using the proxy queues</w:t>
      </w:r>
    </w:p>
    <w:p w:rsidR="00CE405E" w:rsidRDefault="00CE405E" w:rsidP="00CE405E">
      <w:pPr>
        <w:ind w:left="1170"/>
      </w:pPr>
      <w:r>
        <w:rPr>
          <w:noProof/>
        </w:rPr>
        <w:drawing>
          <wp:inline distT="0" distB="0" distL="0" distR="0" wp14:anchorId="2C28AEA9" wp14:editId="0E678EE9">
            <wp:extent cx="5000017" cy="9545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3621" cy="964831"/>
                    </a:xfrm>
                    <a:prstGeom prst="rect">
                      <a:avLst/>
                    </a:prstGeom>
                  </pic:spPr>
                </pic:pic>
              </a:graphicData>
            </a:graphic>
          </wp:inline>
        </w:drawing>
      </w:r>
    </w:p>
    <w:p w:rsidR="00B8475F" w:rsidRPr="00AE0BCA" w:rsidRDefault="00DA216B" w:rsidP="005B1D14">
      <w:pPr>
        <w:pStyle w:val="ListParagraph"/>
        <w:numPr>
          <w:ilvl w:val="0"/>
          <w:numId w:val="10"/>
        </w:numPr>
      </w:pPr>
      <w:r>
        <w:t>Select the newimageMQ services, click on the Inspection View icon in the toolbar to observe the matched transactions.</w:t>
      </w:r>
      <w:bookmarkStart w:id="0" w:name="_GoBack"/>
      <w:bookmarkEnd w:id="0"/>
    </w:p>
    <w:p w:rsidR="00E330D5" w:rsidRPr="00AE0BCA" w:rsidRDefault="00E330D5" w:rsidP="000E7D78">
      <w:pPr>
        <w:pStyle w:val="NoSpacing"/>
      </w:pPr>
    </w:p>
    <w:sectPr w:rsidR="00E330D5" w:rsidRPr="00AE0B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08E4" w:rsidRDefault="00AC08E4" w:rsidP="00840A72">
      <w:pPr>
        <w:spacing w:after="0" w:line="240" w:lineRule="auto"/>
      </w:pPr>
      <w:r>
        <w:separator/>
      </w:r>
    </w:p>
  </w:endnote>
  <w:endnote w:type="continuationSeparator" w:id="0">
    <w:p w:rsidR="00AC08E4" w:rsidRDefault="00AC08E4" w:rsidP="00840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08E4" w:rsidRDefault="00AC08E4" w:rsidP="00840A72">
      <w:pPr>
        <w:spacing w:after="0" w:line="240" w:lineRule="auto"/>
      </w:pPr>
      <w:r>
        <w:separator/>
      </w:r>
    </w:p>
  </w:footnote>
  <w:footnote w:type="continuationSeparator" w:id="0">
    <w:p w:rsidR="00AC08E4" w:rsidRDefault="00AC08E4" w:rsidP="00840A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4564"/>
    <w:multiLevelType w:val="hybridMultilevel"/>
    <w:tmpl w:val="1C624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863D4"/>
    <w:multiLevelType w:val="hybridMultilevel"/>
    <w:tmpl w:val="49FCD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190BE0"/>
    <w:multiLevelType w:val="hybridMultilevel"/>
    <w:tmpl w:val="A37C655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8074F28"/>
    <w:multiLevelType w:val="hybridMultilevel"/>
    <w:tmpl w:val="E3C0F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467EBF"/>
    <w:multiLevelType w:val="hybridMultilevel"/>
    <w:tmpl w:val="86D64B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8071C23"/>
    <w:multiLevelType w:val="hybridMultilevel"/>
    <w:tmpl w:val="3F60C6AC"/>
    <w:lvl w:ilvl="0" w:tplc="6F1E2F88">
      <w:start w:val="1"/>
      <w:numFmt w:val="bullet"/>
      <w:lvlText w:val=""/>
      <w:lvlJc w:val="left"/>
      <w:pPr>
        <w:tabs>
          <w:tab w:val="num" w:pos="720"/>
        </w:tabs>
        <w:ind w:left="720" w:hanging="360"/>
      </w:pPr>
      <w:rPr>
        <w:rFonts w:ascii="Wingdings" w:hAnsi="Wingdings" w:hint="default"/>
      </w:rPr>
    </w:lvl>
    <w:lvl w:ilvl="1" w:tplc="B900E7CC" w:tentative="1">
      <w:start w:val="1"/>
      <w:numFmt w:val="bullet"/>
      <w:lvlText w:val=""/>
      <w:lvlJc w:val="left"/>
      <w:pPr>
        <w:tabs>
          <w:tab w:val="num" w:pos="1440"/>
        </w:tabs>
        <w:ind w:left="1440" w:hanging="360"/>
      </w:pPr>
      <w:rPr>
        <w:rFonts w:ascii="Wingdings" w:hAnsi="Wingdings" w:hint="default"/>
      </w:rPr>
    </w:lvl>
    <w:lvl w:ilvl="2" w:tplc="068EE55A" w:tentative="1">
      <w:start w:val="1"/>
      <w:numFmt w:val="bullet"/>
      <w:lvlText w:val=""/>
      <w:lvlJc w:val="left"/>
      <w:pPr>
        <w:tabs>
          <w:tab w:val="num" w:pos="2160"/>
        </w:tabs>
        <w:ind w:left="2160" w:hanging="360"/>
      </w:pPr>
      <w:rPr>
        <w:rFonts w:ascii="Wingdings" w:hAnsi="Wingdings" w:hint="default"/>
      </w:rPr>
    </w:lvl>
    <w:lvl w:ilvl="3" w:tplc="3BDCB4D4" w:tentative="1">
      <w:start w:val="1"/>
      <w:numFmt w:val="bullet"/>
      <w:lvlText w:val=""/>
      <w:lvlJc w:val="left"/>
      <w:pPr>
        <w:tabs>
          <w:tab w:val="num" w:pos="2880"/>
        </w:tabs>
        <w:ind w:left="2880" w:hanging="360"/>
      </w:pPr>
      <w:rPr>
        <w:rFonts w:ascii="Wingdings" w:hAnsi="Wingdings" w:hint="default"/>
      </w:rPr>
    </w:lvl>
    <w:lvl w:ilvl="4" w:tplc="DBA4B508" w:tentative="1">
      <w:start w:val="1"/>
      <w:numFmt w:val="bullet"/>
      <w:lvlText w:val=""/>
      <w:lvlJc w:val="left"/>
      <w:pPr>
        <w:tabs>
          <w:tab w:val="num" w:pos="3600"/>
        </w:tabs>
        <w:ind w:left="3600" w:hanging="360"/>
      </w:pPr>
      <w:rPr>
        <w:rFonts w:ascii="Wingdings" w:hAnsi="Wingdings" w:hint="default"/>
      </w:rPr>
    </w:lvl>
    <w:lvl w:ilvl="5" w:tplc="7854B9D0" w:tentative="1">
      <w:start w:val="1"/>
      <w:numFmt w:val="bullet"/>
      <w:lvlText w:val=""/>
      <w:lvlJc w:val="left"/>
      <w:pPr>
        <w:tabs>
          <w:tab w:val="num" w:pos="4320"/>
        </w:tabs>
        <w:ind w:left="4320" w:hanging="360"/>
      </w:pPr>
      <w:rPr>
        <w:rFonts w:ascii="Wingdings" w:hAnsi="Wingdings" w:hint="default"/>
      </w:rPr>
    </w:lvl>
    <w:lvl w:ilvl="6" w:tplc="FDB49A36" w:tentative="1">
      <w:start w:val="1"/>
      <w:numFmt w:val="bullet"/>
      <w:lvlText w:val=""/>
      <w:lvlJc w:val="left"/>
      <w:pPr>
        <w:tabs>
          <w:tab w:val="num" w:pos="5040"/>
        </w:tabs>
        <w:ind w:left="5040" w:hanging="360"/>
      </w:pPr>
      <w:rPr>
        <w:rFonts w:ascii="Wingdings" w:hAnsi="Wingdings" w:hint="default"/>
      </w:rPr>
    </w:lvl>
    <w:lvl w:ilvl="7" w:tplc="8FB0FD1E" w:tentative="1">
      <w:start w:val="1"/>
      <w:numFmt w:val="bullet"/>
      <w:lvlText w:val=""/>
      <w:lvlJc w:val="left"/>
      <w:pPr>
        <w:tabs>
          <w:tab w:val="num" w:pos="5760"/>
        </w:tabs>
        <w:ind w:left="5760" w:hanging="360"/>
      </w:pPr>
      <w:rPr>
        <w:rFonts w:ascii="Wingdings" w:hAnsi="Wingdings" w:hint="default"/>
      </w:rPr>
    </w:lvl>
    <w:lvl w:ilvl="8" w:tplc="2174B72C" w:tentative="1">
      <w:start w:val="1"/>
      <w:numFmt w:val="bullet"/>
      <w:lvlText w:val=""/>
      <w:lvlJc w:val="left"/>
      <w:pPr>
        <w:tabs>
          <w:tab w:val="num" w:pos="6480"/>
        </w:tabs>
        <w:ind w:left="6480" w:hanging="360"/>
      </w:pPr>
      <w:rPr>
        <w:rFonts w:ascii="Wingdings" w:hAnsi="Wingdings" w:hint="default"/>
      </w:rPr>
    </w:lvl>
  </w:abstractNum>
  <w:abstractNum w:abstractNumId="6">
    <w:nsid w:val="4A2235BB"/>
    <w:multiLevelType w:val="hybridMultilevel"/>
    <w:tmpl w:val="06041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E708F0"/>
    <w:multiLevelType w:val="hybridMultilevel"/>
    <w:tmpl w:val="067AB6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AC93599"/>
    <w:multiLevelType w:val="hybridMultilevel"/>
    <w:tmpl w:val="B3C2BEE8"/>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7E974073"/>
    <w:multiLevelType w:val="hybridMultilevel"/>
    <w:tmpl w:val="53BA7A60"/>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1"/>
  </w:num>
  <w:num w:numId="5">
    <w:abstractNumId w:val="3"/>
  </w:num>
  <w:num w:numId="6">
    <w:abstractNumId w:val="0"/>
  </w:num>
  <w:num w:numId="7">
    <w:abstractNumId w:val="7"/>
  </w:num>
  <w:num w:numId="8">
    <w:abstractNumId w:val="4"/>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10D"/>
    <w:rsid w:val="00045CCF"/>
    <w:rsid w:val="0006204C"/>
    <w:rsid w:val="000A1D7C"/>
    <w:rsid w:val="000C4D0E"/>
    <w:rsid w:val="000E7D78"/>
    <w:rsid w:val="00142D95"/>
    <w:rsid w:val="002715E3"/>
    <w:rsid w:val="0028215C"/>
    <w:rsid w:val="00283401"/>
    <w:rsid w:val="00331E61"/>
    <w:rsid w:val="003D0BFF"/>
    <w:rsid w:val="003E0393"/>
    <w:rsid w:val="0043100D"/>
    <w:rsid w:val="004316F9"/>
    <w:rsid w:val="00432E71"/>
    <w:rsid w:val="00451CD0"/>
    <w:rsid w:val="00520FC0"/>
    <w:rsid w:val="005A3F38"/>
    <w:rsid w:val="005B1D14"/>
    <w:rsid w:val="005C1AB6"/>
    <w:rsid w:val="005E0A18"/>
    <w:rsid w:val="00653E51"/>
    <w:rsid w:val="006A4B34"/>
    <w:rsid w:val="006C6715"/>
    <w:rsid w:val="006F2919"/>
    <w:rsid w:val="0075233B"/>
    <w:rsid w:val="0076419D"/>
    <w:rsid w:val="00771AD1"/>
    <w:rsid w:val="00776D3C"/>
    <w:rsid w:val="00837A64"/>
    <w:rsid w:val="00840A72"/>
    <w:rsid w:val="00891B59"/>
    <w:rsid w:val="00893980"/>
    <w:rsid w:val="00897A36"/>
    <w:rsid w:val="008C2494"/>
    <w:rsid w:val="008D30C2"/>
    <w:rsid w:val="008E30F8"/>
    <w:rsid w:val="0093133B"/>
    <w:rsid w:val="009436C4"/>
    <w:rsid w:val="00985034"/>
    <w:rsid w:val="009B4029"/>
    <w:rsid w:val="00A7052D"/>
    <w:rsid w:val="00A9053E"/>
    <w:rsid w:val="00AC08E4"/>
    <w:rsid w:val="00AD636E"/>
    <w:rsid w:val="00AE0BCA"/>
    <w:rsid w:val="00AE510D"/>
    <w:rsid w:val="00AE7471"/>
    <w:rsid w:val="00B20505"/>
    <w:rsid w:val="00B35453"/>
    <w:rsid w:val="00B77F3F"/>
    <w:rsid w:val="00B8475F"/>
    <w:rsid w:val="00BB5298"/>
    <w:rsid w:val="00C671B3"/>
    <w:rsid w:val="00C73C4C"/>
    <w:rsid w:val="00C92FD7"/>
    <w:rsid w:val="00CB741D"/>
    <w:rsid w:val="00CE405E"/>
    <w:rsid w:val="00D33D6A"/>
    <w:rsid w:val="00D514BD"/>
    <w:rsid w:val="00D8087A"/>
    <w:rsid w:val="00D8325F"/>
    <w:rsid w:val="00DA216B"/>
    <w:rsid w:val="00DF4050"/>
    <w:rsid w:val="00E00B94"/>
    <w:rsid w:val="00E139B5"/>
    <w:rsid w:val="00E14018"/>
    <w:rsid w:val="00E330D5"/>
    <w:rsid w:val="00E47DB3"/>
    <w:rsid w:val="00EB16C9"/>
    <w:rsid w:val="00EC5CBB"/>
    <w:rsid w:val="00ED0114"/>
    <w:rsid w:val="00F66146"/>
    <w:rsid w:val="00FB4CFF"/>
    <w:rsid w:val="00FF26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CA111A-225B-435D-8854-C2BCC3284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B4029"/>
    <w:pPr>
      <w:spacing w:after="0" w:line="240" w:lineRule="auto"/>
    </w:pPr>
  </w:style>
  <w:style w:type="character" w:styleId="Hyperlink">
    <w:name w:val="Hyperlink"/>
    <w:basedOn w:val="DefaultParagraphFont"/>
    <w:uiPriority w:val="99"/>
    <w:unhideWhenUsed/>
    <w:rsid w:val="006C6715"/>
    <w:rPr>
      <w:color w:val="0563C1"/>
      <w:u w:val="single"/>
    </w:rPr>
  </w:style>
  <w:style w:type="paragraph" w:styleId="ListParagraph">
    <w:name w:val="List Paragraph"/>
    <w:basedOn w:val="Normal"/>
    <w:uiPriority w:val="34"/>
    <w:qFormat/>
    <w:rsid w:val="006C6715"/>
    <w:pPr>
      <w:ind w:left="720"/>
      <w:contextualSpacing/>
    </w:pPr>
  </w:style>
  <w:style w:type="character" w:styleId="FollowedHyperlink">
    <w:name w:val="FollowedHyperlink"/>
    <w:basedOn w:val="DefaultParagraphFont"/>
    <w:uiPriority w:val="99"/>
    <w:semiHidden/>
    <w:unhideWhenUsed/>
    <w:rsid w:val="00AD636E"/>
    <w:rPr>
      <w:color w:val="954F72" w:themeColor="followedHyperlink"/>
      <w:u w:val="single"/>
    </w:rPr>
  </w:style>
  <w:style w:type="paragraph" w:styleId="BalloonText">
    <w:name w:val="Balloon Text"/>
    <w:basedOn w:val="Normal"/>
    <w:link w:val="BalloonTextChar"/>
    <w:uiPriority w:val="99"/>
    <w:semiHidden/>
    <w:unhideWhenUsed/>
    <w:rsid w:val="005A3F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F38"/>
    <w:rPr>
      <w:rFonts w:ascii="Segoe UI" w:hAnsi="Segoe UI" w:cs="Segoe UI"/>
      <w:sz w:val="18"/>
      <w:szCs w:val="18"/>
    </w:rPr>
  </w:style>
  <w:style w:type="paragraph" w:styleId="Header">
    <w:name w:val="header"/>
    <w:basedOn w:val="Normal"/>
    <w:link w:val="HeaderChar"/>
    <w:uiPriority w:val="99"/>
    <w:unhideWhenUsed/>
    <w:rsid w:val="00840A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A72"/>
  </w:style>
  <w:style w:type="paragraph" w:styleId="Footer">
    <w:name w:val="footer"/>
    <w:basedOn w:val="Normal"/>
    <w:link w:val="FooterChar"/>
    <w:uiPriority w:val="99"/>
    <w:unhideWhenUsed/>
    <w:rsid w:val="00840A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A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777238">
      <w:bodyDiv w:val="1"/>
      <w:marLeft w:val="0"/>
      <w:marRight w:val="0"/>
      <w:marTop w:val="0"/>
      <w:marBottom w:val="0"/>
      <w:divBdr>
        <w:top w:val="none" w:sz="0" w:space="0" w:color="auto"/>
        <w:left w:val="none" w:sz="0" w:space="0" w:color="auto"/>
        <w:bottom w:val="none" w:sz="0" w:space="0" w:color="auto"/>
        <w:right w:val="none" w:sz="0" w:space="0" w:color="auto"/>
      </w:divBdr>
      <w:divsChild>
        <w:div w:id="2036074278">
          <w:marLeft w:val="0"/>
          <w:marRight w:val="0"/>
          <w:marTop w:val="0"/>
          <w:marBottom w:val="120"/>
          <w:divBdr>
            <w:top w:val="none" w:sz="0" w:space="0" w:color="auto"/>
            <w:left w:val="none" w:sz="0" w:space="0" w:color="auto"/>
            <w:bottom w:val="none" w:sz="0" w:space="0" w:color="auto"/>
            <w:right w:val="none" w:sz="0" w:space="0" w:color="auto"/>
          </w:divBdr>
        </w:div>
        <w:div w:id="2045326170">
          <w:marLeft w:val="0"/>
          <w:marRight w:val="0"/>
          <w:marTop w:val="0"/>
          <w:marBottom w:val="120"/>
          <w:divBdr>
            <w:top w:val="none" w:sz="0" w:space="0" w:color="auto"/>
            <w:left w:val="none" w:sz="0" w:space="0" w:color="auto"/>
            <w:bottom w:val="none" w:sz="0" w:space="0" w:color="auto"/>
            <w:right w:val="none" w:sz="0" w:space="0" w:color="auto"/>
          </w:divBdr>
        </w:div>
        <w:div w:id="1405489401">
          <w:marLeft w:val="0"/>
          <w:marRight w:val="0"/>
          <w:marTop w:val="0"/>
          <w:marBottom w:val="120"/>
          <w:divBdr>
            <w:top w:val="none" w:sz="0" w:space="0" w:color="auto"/>
            <w:left w:val="none" w:sz="0" w:space="0" w:color="auto"/>
            <w:bottom w:val="none" w:sz="0" w:space="0" w:color="auto"/>
            <w:right w:val="none" w:sz="0" w:space="0" w:color="auto"/>
          </w:divBdr>
        </w:div>
      </w:divsChild>
    </w:div>
    <w:div w:id="783118595">
      <w:bodyDiv w:val="1"/>
      <w:marLeft w:val="0"/>
      <w:marRight w:val="0"/>
      <w:marTop w:val="0"/>
      <w:marBottom w:val="0"/>
      <w:divBdr>
        <w:top w:val="none" w:sz="0" w:space="0" w:color="auto"/>
        <w:left w:val="none" w:sz="0" w:space="0" w:color="auto"/>
        <w:bottom w:val="none" w:sz="0" w:space="0" w:color="auto"/>
        <w:right w:val="none" w:sz="0" w:space="0" w:color="auto"/>
      </w:divBdr>
      <w:divsChild>
        <w:div w:id="1706716021">
          <w:marLeft w:val="360"/>
          <w:marRight w:val="0"/>
          <w:marTop w:val="0"/>
          <w:marBottom w:val="120"/>
          <w:divBdr>
            <w:top w:val="none" w:sz="0" w:space="0" w:color="auto"/>
            <w:left w:val="none" w:sz="0" w:space="0" w:color="auto"/>
            <w:bottom w:val="none" w:sz="0" w:space="0" w:color="auto"/>
            <w:right w:val="none" w:sz="0" w:space="0" w:color="auto"/>
          </w:divBdr>
        </w:div>
        <w:div w:id="613828790">
          <w:marLeft w:val="360"/>
          <w:marRight w:val="0"/>
          <w:marTop w:val="0"/>
          <w:marBottom w:val="120"/>
          <w:divBdr>
            <w:top w:val="none" w:sz="0" w:space="0" w:color="auto"/>
            <w:left w:val="none" w:sz="0" w:space="0" w:color="auto"/>
            <w:bottom w:val="none" w:sz="0" w:space="0" w:color="auto"/>
            <w:right w:val="none" w:sz="0" w:space="0" w:color="auto"/>
          </w:divBdr>
        </w:div>
      </w:divsChild>
    </w:div>
    <w:div w:id="1106776035">
      <w:bodyDiv w:val="1"/>
      <w:marLeft w:val="0"/>
      <w:marRight w:val="0"/>
      <w:marTop w:val="0"/>
      <w:marBottom w:val="0"/>
      <w:divBdr>
        <w:top w:val="none" w:sz="0" w:space="0" w:color="auto"/>
        <w:left w:val="none" w:sz="0" w:space="0" w:color="auto"/>
        <w:bottom w:val="none" w:sz="0" w:space="0" w:color="auto"/>
        <w:right w:val="none" w:sz="0" w:space="0" w:color="auto"/>
      </w:divBdr>
    </w:div>
    <w:div w:id="1401825955">
      <w:bodyDiv w:val="1"/>
      <w:marLeft w:val="0"/>
      <w:marRight w:val="0"/>
      <w:marTop w:val="0"/>
      <w:marBottom w:val="0"/>
      <w:divBdr>
        <w:top w:val="none" w:sz="0" w:space="0" w:color="auto"/>
        <w:left w:val="none" w:sz="0" w:space="0" w:color="auto"/>
        <w:bottom w:val="none" w:sz="0" w:space="0" w:color="auto"/>
        <w:right w:val="none" w:sz="0" w:space="0" w:color="auto"/>
      </w:divBdr>
    </w:div>
    <w:div w:id="1845197822">
      <w:bodyDiv w:val="1"/>
      <w:marLeft w:val="0"/>
      <w:marRight w:val="0"/>
      <w:marTop w:val="0"/>
      <w:marBottom w:val="0"/>
      <w:divBdr>
        <w:top w:val="none" w:sz="0" w:space="0" w:color="auto"/>
        <w:left w:val="none" w:sz="0" w:space="0" w:color="auto"/>
        <w:bottom w:val="none" w:sz="0" w:space="0" w:color="auto"/>
        <w:right w:val="none" w:sz="0" w:space="0" w:color="auto"/>
      </w:divBdr>
    </w:div>
    <w:div w:id="1897544784">
      <w:bodyDiv w:val="1"/>
      <w:marLeft w:val="0"/>
      <w:marRight w:val="0"/>
      <w:marTop w:val="0"/>
      <w:marBottom w:val="0"/>
      <w:divBdr>
        <w:top w:val="none" w:sz="0" w:space="0" w:color="auto"/>
        <w:left w:val="none" w:sz="0" w:space="0" w:color="auto"/>
        <w:bottom w:val="none" w:sz="0" w:space="0" w:color="auto"/>
        <w:right w:val="none" w:sz="0" w:space="0" w:color="auto"/>
      </w:divBdr>
      <w:divsChild>
        <w:div w:id="786898435">
          <w:marLeft w:val="360"/>
          <w:marRight w:val="0"/>
          <w:marTop w:val="0"/>
          <w:marBottom w:val="120"/>
          <w:divBdr>
            <w:top w:val="none" w:sz="0" w:space="0" w:color="auto"/>
            <w:left w:val="none" w:sz="0" w:space="0" w:color="auto"/>
            <w:bottom w:val="none" w:sz="0" w:space="0" w:color="auto"/>
            <w:right w:val="none" w:sz="0" w:space="0" w:color="auto"/>
          </w:divBdr>
        </w:div>
        <w:div w:id="392237833">
          <w:marLeft w:val="360"/>
          <w:marRight w:val="0"/>
          <w:marTop w:val="0"/>
          <w:marBottom w:val="120"/>
          <w:divBdr>
            <w:top w:val="none" w:sz="0" w:space="0" w:color="auto"/>
            <w:left w:val="none" w:sz="0" w:space="0" w:color="auto"/>
            <w:bottom w:val="none" w:sz="0" w:space="0" w:color="auto"/>
            <w:right w:val="none" w:sz="0" w:space="0" w:color="auto"/>
          </w:divBdr>
        </w:div>
      </w:divsChild>
    </w:div>
    <w:div w:id="2044284546">
      <w:bodyDiv w:val="1"/>
      <w:marLeft w:val="0"/>
      <w:marRight w:val="0"/>
      <w:marTop w:val="0"/>
      <w:marBottom w:val="0"/>
      <w:divBdr>
        <w:top w:val="none" w:sz="0" w:space="0" w:color="auto"/>
        <w:left w:val="none" w:sz="0" w:space="0" w:color="auto"/>
        <w:bottom w:val="none" w:sz="0" w:space="0" w:color="auto"/>
        <w:right w:val="none" w:sz="0" w:space="0" w:color="auto"/>
      </w:divBdr>
      <w:divsChild>
        <w:div w:id="1722050790">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1505"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1427</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Karlin, Robert S</dc:creator>
  <cp:keywords/>
  <dc:description/>
  <cp:lastModifiedBy>Karlin, Robert S</cp:lastModifiedBy>
  <cp:revision>3</cp:revision>
  <cp:lastPrinted>2015-04-23T15:17:00Z</cp:lastPrinted>
  <dcterms:created xsi:type="dcterms:W3CDTF">2015-11-03T14:07:00Z</dcterms:created>
  <dcterms:modified xsi:type="dcterms:W3CDTF">2015-11-03T14:15:00Z</dcterms:modified>
</cp:coreProperties>
</file>