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color w:val="484848"/>
          <w:sz w:val="24"/>
        </w:rPr>
        <w:t>[COMPANY LOGO]</w:t>
      </w:r>
    </w:p>
    <w:p/>
    <w:p/>
    <w:p>
      <w:pPr>
        <w:pStyle w:val="CustomTitle"/>
      </w:pPr>
      <w:r>
        <w:t>Application Intelligence Report</w:t>
      </w:r>
    </w:p>
    <w:p>
      <w:pPr>
        <w:jc w:val="center"/>
      </w:pPr>
      <w:r>
        <w:rPr>
          <w:color w:val="484848"/>
          <w:sz w:val="32"/>
        </w:rPr>
        <w:t>Comprehensive Analysis and Migration Assessment</w:t>
      </w:r>
    </w:p>
    <w:p/>
    <w:p/>
    <w:p>
      <w:pPr>
        <w:jc w:val="center"/>
      </w:pPr>
      <w:r>
        <w:rPr>
          <w:sz w:val="28"/>
        </w:rPr>
        <w:t>Repository: https://github.com/end-of-game/openshift-voting-app</w:t>
      </w:r>
    </w:p>
    <w:p>
      <w:pPr>
        <w:jc w:val="center"/>
      </w:pPr>
      <w:r>
        <w:rPr>
          <w:sz w:val="24"/>
        </w:rPr>
        <w:t>Analysis Date: July 17, 2025</w:t>
      </w:r>
    </w:p>
    <w:p/>
    <w:p/>
    <w:p/>
    <w:p/>
    <w:p/>
    <w:p/>
    <w:p>
      <w:pPr>
        <w:jc w:val="center"/>
      </w:pPr>
      <w:r>
        <w:rPr>
          <w:i/>
          <w:color w:val="484848"/>
          <w:sz w:val="20"/>
        </w:rPr>
        <w:t>Generated by Application Intelligence Platform</w:t>
      </w:r>
    </w:p>
    <w:p>
      <w:r>
        <w:br w:type="page"/>
      </w:r>
    </w:p>
    <w:p>
      <w:pPr>
        <w:pStyle w:val="CustomHeading1"/>
      </w:pPr>
      <w:r>
        <w:t>Table of Contents</w:t>
      </w:r>
    </w:p>
    <w:p>
      <w:pPr>
        <w:ind w:left="360"/>
      </w:pPr>
      <w:r>
        <w:rPr>
          <w:sz w:val="22"/>
        </w:rPr>
        <w:t>Executive Summary</w:t>
      </w:r>
      <w:r>
        <w:rPr>
          <w:color w:val="484848"/>
          <w:sz w:val="22"/>
        </w:rPr>
        <w:t>........................................... 3</w:t>
      </w:r>
    </w:p>
    <w:p>
      <w:pPr>
        <w:ind w:left="360"/>
      </w:pPr>
      <w:r>
        <w:rPr>
          <w:sz w:val="22"/>
        </w:rPr>
        <w:t>Application Overview</w:t>
      </w:r>
      <w:r>
        <w:rPr>
          <w:color w:val="484848"/>
          <w:sz w:val="22"/>
        </w:rPr>
        <w:t>........................................ 4</w:t>
      </w:r>
    </w:p>
    <w:p>
      <w:pPr>
        <w:ind w:left="360"/>
      </w:pPr>
      <w:r>
        <w:rPr>
          <w:sz w:val="22"/>
        </w:rPr>
        <w:t>Component Analysis</w:t>
      </w:r>
      <w:r>
        <w:rPr>
          <w:color w:val="484848"/>
          <w:sz w:val="22"/>
        </w:rPr>
        <w:t>.......................................... 5</w:t>
      </w:r>
    </w:p>
    <w:p>
      <w:pPr>
        <w:ind w:left="360"/>
      </w:pPr>
      <w:r>
        <w:rPr>
          <w:sz w:val="22"/>
        </w:rPr>
        <w:t>Architecture Assessment</w:t>
      </w:r>
      <w:r>
        <w:rPr>
          <w:color w:val="484848"/>
          <w:sz w:val="22"/>
        </w:rPr>
        <w:t>..................................... 8</w:t>
      </w:r>
    </w:p>
    <w:p>
      <w:pPr>
        <w:ind w:left="360"/>
      </w:pPr>
      <w:r>
        <w:rPr>
          <w:sz w:val="22"/>
        </w:rPr>
        <w:t>Security Analysis</w:t>
      </w:r>
      <w:r>
        <w:rPr>
          <w:color w:val="484848"/>
          <w:sz w:val="22"/>
        </w:rPr>
        <w:t>........................................... 10</w:t>
      </w:r>
    </w:p>
    <w:p>
      <w:pPr>
        <w:ind w:left="360"/>
      </w:pPr>
      <w:r>
        <w:rPr>
          <w:sz w:val="22"/>
        </w:rPr>
        <w:t>Git History Analysis</w:t>
      </w:r>
      <w:r>
        <w:rPr>
          <w:color w:val="484848"/>
          <w:sz w:val="22"/>
        </w:rPr>
        <w:t>........................................ 12</w:t>
      </w:r>
    </w:p>
    <w:p>
      <w:pPr>
        <w:ind w:left="360"/>
      </w:pPr>
      <w:r>
        <w:rPr>
          <w:sz w:val="22"/>
        </w:rPr>
        <w:t>Recommendations</w:t>
      </w:r>
      <w:r>
        <w:rPr>
          <w:color w:val="484848"/>
          <w:sz w:val="22"/>
        </w:rPr>
        <w:t>............................................. 13</w:t>
      </w:r>
    </w:p>
    <w:p>
      <w:pPr>
        <w:ind w:left="360"/>
      </w:pPr>
      <w:r>
        <w:rPr>
          <w:sz w:val="22"/>
        </w:rPr>
        <w:t>Appendices</w:t>
      </w:r>
      <w:r>
        <w:rPr>
          <w:color w:val="484848"/>
          <w:sz w:val="22"/>
        </w:rPr>
        <w:t>.................................................. 15</w:t>
      </w:r>
    </w:p>
    <w:p>
      <w:r>
        <w:br w:type="page"/>
      </w:r>
    </w:p>
    <w:p>
      <w:pPr>
        <w:pStyle w:val="CustomHeading1"/>
      </w:pPr>
      <w:r>
        <w:t>Executive Summary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  <w:color w:val="0078D7"/>
              </w:rPr>
              <w:t>Metric</w:t>
            </w:r>
          </w:p>
        </w:tc>
        <w:tc>
          <w:tcPr>
            <w:tcW w:type="dxa" w:w="4320"/>
          </w:tcPr>
          <w:p>
            <w:r>
              <w:rPr>
                <w:b/>
                <w:color w:val="0078D7"/>
              </w:rPr>
              <w:t>Value</w:t>
            </w:r>
          </w:p>
        </w:tc>
      </w:tr>
      <w:tr>
        <w:tc>
          <w:tcPr>
            <w:tcW w:type="dxa" w:w="4320"/>
          </w:tcPr>
          <w:p>
            <w:r>
              <w:t>Total Components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Programming Languages</w:t>
            </w:r>
          </w:p>
        </w:tc>
        <w:tc>
          <w:tcPr>
            <w:tcW w:type="dxa" w:w="4320"/>
          </w:tcPr>
          <w:p>
            <w:r>
              <w:t>java, nodejs, python</w:t>
            </w:r>
          </w:p>
        </w:tc>
      </w:tr>
      <w:tr>
        <w:tc>
          <w:tcPr>
            <w:tcW w:type="dxa" w:w="4320"/>
          </w:tcPr>
          <w:p>
            <w:r>
              <w:t>Containerization Status</w:t>
            </w:r>
          </w:p>
        </w:tc>
        <w:tc>
          <w:tcPr>
            <w:tcW w:type="dxa" w:w="4320"/>
          </w:tcPr>
          <w:p>
            <w:r>
              <w:t>5 containerized</w:t>
            </w:r>
          </w:p>
        </w:tc>
      </w:tr>
      <w:tr>
        <w:tc>
          <w:tcPr>
            <w:tcW w:type="dxa" w:w="4320"/>
          </w:tcPr>
          <w:p>
            <w:r>
              <w:t>Data Sources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Security Findings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Git Commits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Architecture Style</w:t>
            </w:r>
          </w:p>
        </w:tc>
        <w:tc>
          <w:tcPr>
            <w:tcW w:type="dxa" w:w="4320"/>
          </w:tcPr>
          <w:p>
            <w:r>
              <w:t>microservices</w:t>
            </w:r>
          </w:p>
        </w:tc>
      </w:tr>
    </w:tbl>
    <w:p/>
    <w:p>
      <w:pPr>
        <w:pStyle w:val="CustomHeading2"/>
      </w:pPr>
      <w:r>
        <w:t>Application Overview</w:t>
      </w:r>
    </w:p>
    <w:p>
      <w:pPr>
        <w:pStyle w:val="CustomBody"/>
      </w:pPr>
      <w:r>
        <w:t>This report presents a comprehensive analysis of the application repository. The analysis identified 8 components using 3 different programming languages. The application demonstrates a microservices architecture pattern.</w:t>
      </w:r>
    </w:p>
    <w:p>
      <w:pPr>
        <w:pStyle w:val="CustomHeading2"/>
      </w:pPr>
      <w:r>
        <w:t>Key Findings</w:t>
      </w:r>
    </w:p>
    <w:p>
      <w:pPr>
        <w:pStyle w:val="CustomBullet"/>
      </w:pPr>
      <w:r>
        <w:t>• 📦 8 application components identified</w:t>
      </w:r>
    </w:p>
    <w:p>
      <w:pPr>
        <w:pStyle w:val="CustomBullet"/>
      </w:pPr>
      <w:r>
        <w:t>• 🔧 3 programming languages detected: java, nodejs, python</w:t>
      </w:r>
    </w:p>
    <w:p>
      <w:pPr>
        <w:pStyle w:val="CustomBullet"/>
      </w:pPr>
      <w:r>
        <w:t>• 🐳 5 components are containerized</w:t>
      </w:r>
    </w:p>
    <w:p>
      <w:pPr>
        <w:pStyle w:val="CustomBullet"/>
      </w:pPr>
      <w:r>
        <w:t>• 💾 2 data sources identified</w:t>
      </w:r>
    </w:p>
    <w:p>
      <w:pPr>
        <w:pStyle w:val="CustomBullet"/>
      </w:pPr>
      <w:r>
        <w:t>• 🔒 0 security findings require attention</w:t>
      </w:r>
    </w:p>
    <w:p>
      <w:r>
        <w:br w:type="page"/>
      </w:r>
    </w:p>
    <w:p>
      <w:pPr>
        <w:pStyle w:val="CustomHeading1"/>
      </w:pPr>
      <w:r>
        <w:t>Detailed Analysis</w:t>
      </w:r>
    </w:p>
    <w:p>
      <w:pPr>
        <w:pStyle w:val="CustomHeading2"/>
      </w:pPr>
      <w:r>
        <w:t>Component Analysis</w:t>
      </w:r>
    </w:p>
    <w:p>
      <w:pPr>
        <w:pStyle w:val="CustomBody"/>
      </w:pPr>
      <w:r>
        <w:t>The analysis identified 8 components across the application: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  <w:color w:val="0078D7"/>
              </w:rPr>
              <w:t>Component</w:t>
            </w:r>
          </w:p>
        </w:tc>
        <w:tc>
          <w:tcPr>
            <w:tcW w:type="dxa" w:w="2160"/>
          </w:tcPr>
          <w:p>
            <w:r>
              <w:rPr>
                <w:b/>
                <w:color w:val="0078D7"/>
              </w:rPr>
              <w:t>Language</w:t>
            </w:r>
          </w:p>
        </w:tc>
        <w:tc>
          <w:tcPr>
            <w:tcW w:type="dxa" w:w="2160"/>
          </w:tcPr>
          <w:p>
            <w:r>
              <w:rPr>
                <w:b/>
                <w:color w:val="0078D7"/>
              </w:rPr>
              <w:t>Type</w:t>
            </w:r>
          </w:p>
        </w:tc>
        <w:tc>
          <w:tcPr>
            <w:tcW w:type="dxa" w:w="2160"/>
          </w:tcPr>
          <w:p>
            <w:r>
              <w:rPr>
                <w:b/>
                <w:color w:val="0078D7"/>
              </w:rPr>
              <w:t>Packaging</w:t>
            </w:r>
          </w:p>
        </w:tc>
      </w:tr>
      <w:tr>
        <w:tc>
          <w:tcPr>
            <w:tcW w:type="dxa" w:w="2160"/>
          </w:tcPr>
          <w:p>
            <w:r>
              <w:t>vote</w:t>
            </w:r>
          </w:p>
        </w:tc>
        <w:tc>
          <w:tcPr>
            <w:tcW w:type="dxa" w:w="2160"/>
          </w:tcPr>
          <w:p>
            <w:r>
              <w:t>python</w:t>
            </w:r>
          </w:p>
        </w:tc>
        <w:tc>
          <w:tcPr>
            <w:tcW w:type="dxa" w:w="2160"/>
          </w:tcPr>
          <w:p>
            <w:r>
              <w:t>Unknown</w:t>
            </w:r>
          </w:p>
        </w:tc>
        <w:tc>
          <w:tcPr>
            <w:tcW w:type="dxa" w:w="2160"/>
          </w:tcPr>
          <w:p>
            <w:r>
              <w:t>docker</w:t>
            </w:r>
          </w:p>
        </w:tc>
      </w:tr>
      <w:tr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nodejs</w:t>
            </w:r>
          </w:p>
        </w:tc>
        <w:tc>
          <w:tcPr>
            <w:tcW w:type="dxa" w:w="2160"/>
          </w:tcPr>
          <w:p>
            <w:r>
              <w:t>Unknown</w:t>
            </w:r>
          </w:p>
        </w:tc>
        <w:tc>
          <w:tcPr>
            <w:tcW w:type="dxa" w:w="2160"/>
          </w:tcPr>
          <w:p>
            <w:r>
              <w:t>docker</w:t>
            </w:r>
          </w:p>
        </w:tc>
      </w:tr>
      <w:tr>
        <w:tc>
          <w:tcPr>
            <w:tcW w:type="dxa" w:w="2160"/>
          </w:tcPr>
          <w:p>
            <w:r>
              <w:t>redis-ephemeral</w:t>
            </w:r>
          </w:p>
        </w:tc>
        <w:tc>
          <w:tcPr>
            <w:tcW w:type="dxa" w:w="2160"/>
          </w:tcPr>
          <w:p>
            <w:r>
              <w:t>unknown</w:t>
            </w:r>
          </w:p>
        </w:tc>
        <w:tc>
          <w:tcPr>
            <w:tcW w:type="dxa" w:w="2160"/>
          </w:tcPr>
          <w:p>
            <w:r>
              <w:t>Unknown</w:t>
            </w:r>
          </w:p>
        </w:tc>
        <w:tc>
          <w:tcPr>
            <w:tcW w:type="dxa" w:w="2160"/>
          </w:tcPr>
          <w:p>
            <w:r>
              <w:t>docker</w:t>
            </w:r>
          </w:p>
        </w:tc>
      </w:tr>
      <w:tr>
        <w:tc>
          <w:tcPr>
            <w:tcW w:type="dxa" w:w="2160"/>
          </w:tcPr>
          <w:p>
            <w:r>
              <w:t>vote-s2i</w:t>
            </w:r>
          </w:p>
        </w:tc>
        <w:tc>
          <w:tcPr>
            <w:tcW w:type="dxa" w:w="2160"/>
          </w:tcPr>
          <w:p>
            <w:r>
              <w:t>python</w:t>
            </w:r>
          </w:p>
        </w:tc>
        <w:tc>
          <w:tcPr>
            <w:tcW w:type="dxa" w:w="2160"/>
          </w:tcPr>
          <w:p>
            <w:r>
              <w:t>Unknown</w:t>
            </w:r>
          </w:p>
        </w:tc>
        <w:tc>
          <w:tcPr>
            <w:tcW w:type="dxa" w:w="2160"/>
          </w:tcPr>
          <w:p>
            <w:r>
              <w:t>wheel</w:t>
            </w:r>
          </w:p>
        </w:tc>
      </w:tr>
      <w:tr>
        <w:tc>
          <w:tcPr>
            <w:tcW w:type="dxa" w:w="2160"/>
          </w:tcPr>
          <w:p>
            <w:r>
              <w:t>result-s2i</w:t>
            </w:r>
          </w:p>
        </w:tc>
        <w:tc>
          <w:tcPr>
            <w:tcW w:type="dxa" w:w="2160"/>
          </w:tcPr>
          <w:p>
            <w:r>
              <w:t>nodejs</w:t>
            </w:r>
          </w:p>
        </w:tc>
        <w:tc>
          <w:tcPr>
            <w:tcW w:type="dxa" w:w="2160"/>
          </w:tcPr>
          <w:p>
            <w:r>
              <w:t>Unknown</w:t>
            </w:r>
          </w:p>
        </w:tc>
        <w:tc>
          <w:tcPr>
            <w:tcW w:type="dxa" w:w="2160"/>
          </w:tcPr>
          <w:p>
            <w:r>
              <w:t>npm</w:t>
            </w:r>
          </w:p>
        </w:tc>
      </w:tr>
      <w:tr>
        <w:tc>
          <w:tcPr>
            <w:tcW w:type="dxa" w:w="2160"/>
          </w:tcPr>
          <w:p>
            <w:r>
              <w:t>worker-s2i</w:t>
            </w:r>
          </w:p>
        </w:tc>
        <w:tc>
          <w:tcPr>
            <w:tcW w:type="dxa" w:w="2160"/>
          </w:tcPr>
          <w:p>
            <w:r>
              <w:t>java</w:t>
            </w:r>
          </w:p>
        </w:tc>
        <w:tc>
          <w:tcPr>
            <w:tcW w:type="dxa" w:w="2160"/>
          </w:tcPr>
          <w:p>
            <w:r>
              <w:t>Unknown</w:t>
            </w:r>
          </w:p>
        </w:tc>
        <w:tc>
          <w:tcPr>
            <w:tcW w:type="dxa" w:w="2160"/>
          </w:tcPr>
          <w:p>
            <w:r>
              <w:t>jar</w:t>
            </w:r>
          </w:p>
        </w:tc>
      </w:tr>
      <w:tr>
        <w:tc>
          <w:tcPr>
            <w:tcW w:type="dxa" w:w="2160"/>
          </w:tcPr>
          <w:p>
            <w:r>
              <w:t>postgresql-ephemeral</w:t>
            </w:r>
          </w:p>
        </w:tc>
        <w:tc>
          <w:tcPr>
            <w:tcW w:type="dxa" w:w="2160"/>
          </w:tcPr>
          <w:p>
            <w:r>
              <w:t>unknown</w:t>
            </w:r>
          </w:p>
        </w:tc>
        <w:tc>
          <w:tcPr>
            <w:tcW w:type="dxa" w:w="2160"/>
          </w:tcPr>
          <w:p>
            <w:r>
              <w:t>Unknown</w:t>
            </w:r>
          </w:p>
        </w:tc>
        <w:tc>
          <w:tcPr>
            <w:tcW w:type="dxa" w:w="2160"/>
          </w:tcPr>
          <w:p>
            <w:r>
              <w:t>docker</w:t>
            </w:r>
          </w:p>
        </w:tc>
      </w:tr>
      <w:tr>
        <w:tc>
          <w:tcPr>
            <w:tcW w:type="dxa" w:w="2160"/>
          </w:tcPr>
          <w:p>
            <w:r>
              <w:t>worker</w:t>
            </w:r>
          </w:p>
        </w:tc>
        <w:tc>
          <w:tcPr>
            <w:tcW w:type="dxa" w:w="2160"/>
          </w:tcPr>
          <w:p>
            <w:r>
              <w:t>java</w:t>
            </w:r>
          </w:p>
        </w:tc>
        <w:tc>
          <w:tcPr>
            <w:tcW w:type="dxa" w:w="2160"/>
          </w:tcPr>
          <w:p>
            <w:r>
              <w:t>Unknown</w:t>
            </w:r>
          </w:p>
        </w:tc>
        <w:tc>
          <w:tcPr>
            <w:tcW w:type="dxa" w:w="2160"/>
          </w:tcPr>
          <w:p>
            <w:r>
              <w:t>docker</w:t>
            </w:r>
          </w:p>
        </w:tc>
      </w:tr>
    </w:tbl>
    <w:p/>
    <w:p>
      <w:pPr>
        <w:pStyle w:val="CustomHeading2"/>
      </w:pPr>
      <w:r>
        <w:t>Component: vote</w:t>
      </w:r>
    </w:p>
    <w:p>
      <w:pPr>
        <w:pStyle w:val="CustomBullet"/>
      </w:pPr>
      <w:r>
        <w:t>• Language: python</w:t>
      </w:r>
    </w:p>
    <w:p>
      <w:pPr>
        <w:pStyle w:val="CustomBullet"/>
      </w:pPr>
      <w:r>
        <w:t>• Runtime: python</w:t>
      </w:r>
    </w:p>
    <w:p>
      <w:pPr>
        <w:pStyle w:val="CustomBullet"/>
      </w:pPr>
      <w:r>
        <w:t>• Build Tool: unknown</w:t>
      </w:r>
    </w:p>
    <w:p>
      <w:pPr>
        <w:pStyle w:val="CustomBullet"/>
      </w:pPr>
      <w:r>
        <w:t>• Packaging: docker</w:t>
      </w:r>
    </w:p>
    <w:p>
      <w:pPr>
        <w:pStyle w:val="CustomBullet"/>
      </w:pPr>
      <w:r>
        <w:t>• Exposed Ports: 8080</w:t>
      </w:r>
    </w:p>
    <w:p>
      <w:pPr>
        <w:pStyle w:val="CustomBullet"/>
      </w:pPr>
      <w:r>
        <w:t>• Base Images: python:3.9-slim</w:t>
      </w:r>
    </w:p>
    <w:p/>
    <w:p>
      <w:pPr>
        <w:pStyle w:val="CustomHeading2"/>
      </w:pPr>
      <w:r>
        <w:t>Component: result</w:t>
      </w:r>
    </w:p>
    <w:p>
      <w:pPr>
        <w:pStyle w:val="CustomBullet"/>
      </w:pPr>
      <w:r>
        <w:t>• Language: nodejs</w:t>
      </w:r>
    </w:p>
    <w:p>
      <w:pPr>
        <w:pStyle w:val="CustomBullet"/>
      </w:pPr>
      <w:r>
        <w:t>• Runtime: nodejs</w:t>
      </w:r>
    </w:p>
    <w:p>
      <w:pPr>
        <w:pStyle w:val="CustomBullet"/>
      </w:pPr>
      <w:r>
        <w:t>• Build Tool: unknown</w:t>
      </w:r>
    </w:p>
    <w:p>
      <w:pPr>
        <w:pStyle w:val="CustomBullet"/>
      </w:pPr>
      <w:r>
        <w:t>• Packaging: docker</w:t>
      </w:r>
    </w:p>
    <w:p>
      <w:pPr>
        <w:pStyle w:val="CustomBullet"/>
      </w:pPr>
      <w:r>
        <w:t>• Exposed Ports: 8080</w:t>
      </w:r>
    </w:p>
    <w:p>
      <w:pPr>
        <w:pStyle w:val="CustomBullet"/>
      </w:pPr>
      <w:r>
        <w:t>• Base Images: node:10-slim</w:t>
      </w:r>
    </w:p>
    <w:p/>
    <w:p>
      <w:pPr>
        <w:pStyle w:val="CustomHeading2"/>
      </w:pPr>
      <w:r>
        <w:t>Component: redis-ephemeral</w:t>
      </w:r>
    </w:p>
    <w:p>
      <w:pPr>
        <w:pStyle w:val="CustomBullet"/>
      </w:pPr>
      <w:r>
        <w:t>• Language: unknown</w:t>
      </w:r>
    </w:p>
    <w:p>
      <w:pPr>
        <w:pStyle w:val="CustomBullet"/>
      </w:pPr>
      <w:r>
        <w:t>• Runtime: unknown</w:t>
      </w:r>
    </w:p>
    <w:p>
      <w:pPr>
        <w:pStyle w:val="CustomBullet"/>
      </w:pPr>
      <w:r>
        <w:t>• Build Tool: unknown</w:t>
      </w:r>
    </w:p>
    <w:p>
      <w:pPr>
        <w:pStyle w:val="CustomBullet"/>
      </w:pPr>
      <w:r>
        <w:t>• Packaging: docker</w:t>
      </w:r>
    </w:p>
    <w:p/>
    <w:p>
      <w:pPr>
        <w:pStyle w:val="CustomHeading2"/>
      </w:pPr>
      <w:r>
        <w:t>Component: vote-s2i</w:t>
      </w:r>
    </w:p>
    <w:p>
      <w:pPr>
        <w:pStyle w:val="CustomBullet"/>
      </w:pPr>
      <w:r>
        <w:t>• Language: python</w:t>
      </w:r>
    </w:p>
    <w:p>
      <w:pPr>
        <w:pStyle w:val="CustomBullet"/>
      </w:pPr>
      <w:r>
        <w:t>• Runtime: python</w:t>
      </w:r>
    </w:p>
    <w:p>
      <w:pPr>
        <w:pStyle w:val="CustomBullet"/>
      </w:pPr>
      <w:r>
        <w:t>• Build Tool: unknown</w:t>
      </w:r>
    </w:p>
    <w:p>
      <w:pPr>
        <w:pStyle w:val="CustomBullet"/>
      </w:pPr>
      <w:r>
        <w:t>• Packaging: wheel</w:t>
      </w:r>
    </w:p>
    <w:p/>
    <w:p>
      <w:pPr>
        <w:pStyle w:val="CustomHeading2"/>
      </w:pPr>
      <w:r>
        <w:t>Component: result-s2i</w:t>
      </w:r>
    </w:p>
    <w:p>
      <w:pPr>
        <w:pStyle w:val="CustomBullet"/>
      </w:pPr>
      <w:r>
        <w:t>• Language: nodejs</w:t>
      </w:r>
    </w:p>
    <w:p>
      <w:pPr>
        <w:pStyle w:val="CustomBullet"/>
      </w:pPr>
      <w:r>
        <w:t>• Runtime: nodejs</w:t>
      </w:r>
    </w:p>
    <w:p>
      <w:pPr>
        <w:pStyle w:val="CustomBullet"/>
      </w:pPr>
      <w:r>
        <w:t>• Build Tool: unknown</w:t>
      </w:r>
    </w:p>
    <w:p>
      <w:pPr>
        <w:pStyle w:val="CustomBullet"/>
      </w:pPr>
      <w:r>
        <w:t>• Packaging: npm</w:t>
      </w:r>
    </w:p>
    <w:p/>
    <w:p>
      <w:pPr>
        <w:pStyle w:val="CustomHeading2"/>
      </w:pPr>
      <w:r>
        <w:t>Component: worker-s2i</w:t>
      </w:r>
    </w:p>
    <w:p>
      <w:pPr>
        <w:pStyle w:val="CustomBullet"/>
      </w:pPr>
      <w:r>
        <w:t>• Language: java</w:t>
      </w:r>
    </w:p>
    <w:p>
      <w:pPr>
        <w:pStyle w:val="CustomBullet"/>
      </w:pPr>
      <w:r>
        <w:t>• Runtime: java</w:t>
      </w:r>
    </w:p>
    <w:p>
      <w:pPr>
        <w:pStyle w:val="CustomBullet"/>
      </w:pPr>
      <w:r>
        <w:t>• Build Tool: unknown</w:t>
      </w:r>
    </w:p>
    <w:p>
      <w:pPr>
        <w:pStyle w:val="CustomBullet"/>
      </w:pPr>
      <w:r>
        <w:t>• Packaging: jar</w:t>
      </w:r>
    </w:p>
    <w:p/>
    <w:p>
      <w:pPr>
        <w:pStyle w:val="CustomHeading2"/>
      </w:pPr>
      <w:r>
        <w:t>Component: postgresql-ephemeral</w:t>
      </w:r>
    </w:p>
    <w:p>
      <w:pPr>
        <w:pStyle w:val="CustomBullet"/>
      </w:pPr>
      <w:r>
        <w:t>• Language: unknown</w:t>
      </w:r>
    </w:p>
    <w:p>
      <w:pPr>
        <w:pStyle w:val="CustomBullet"/>
      </w:pPr>
      <w:r>
        <w:t>• Runtime: unknown</w:t>
      </w:r>
    </w:p>
    <w:p>
      <w:pPr>
        <w:pStyle w:val="CustomBullet"/>
      </w:pPr>
      <w:r>
        <w:t>• Build Tool: unknown</w:t>
      </w:r>
    </w:p>
    <w:p>
      <w:pPr>
        <w:pStyle w:val="CustomBullet"/>
      </w:pPr>
      <w:r>
        <w:t>• Packaging: docker</w:t>
      </w:r>
    </w:p>
    <w:p/>
    <w:p>
      <w:pPr>
        <w:pStyle w:val="CustomHeading2"/>
      </w:pPr>
      <w:r>
        <w:t>Component: worker</w:t>
      </w:r>
    </w:p>
    <w:p>
      <w:pPr>
        <w:pStyle w:val="CustomBullet"/>
      </w:pPr>
      <w:r>
        <w:t>• Language: java</w:t>
      </w:r>
    </w:p>
    <w:p>
      <w:pPr>
        <w:pStyle w:val="CustomBullet"/>
      </w:pPr>
      <w:r>
        <w:t>• Runtime: java</w:t>
      </w:r>
    </w:p>
    <w:p>
      <w:pPr>
        <w:pStyle w:val="CustomBullet"/>
      </w:pPr>
      <w:r>
        <w:t>• Build Tool: unknown</w:t>
      </w:r>
    </w:p>
    <w:p>
      <w:pPr>
        <w:pStyle w:val="CustomBullet"/>
      </w:pPr>
      <w:r>
        <w:t>• Packaging: docker</w:t>
      </w:r>
    </w:p>
    <w:p>
      <w:pPr>
        <w:pStyle w:val="CustomBullet"/>
      </w:pPr>
      <w:r>
        <w:t>• Base Images: maven:3.5-jdk-8-alpine, openjdk:8-jre</w:t>
      </w:r>
    </w:p>
    <w:p>
      <w:pPr>
        <w:pStyle w:val="CustomBody"/>
      </w:pPr>
      <w:r>
        <w:rPr>
          <w:b/>
        </w:rPr>
        <w:t>Notes:</w:t>
      </w:r>
    </w:p>
    <w:p>
      <w:pPr>
        <w:pStyle w:val="CustomBullet"/>
      </w:pPr>
      <w:r>
        <w:t>• Multiple base images detected: maven:3.5-jdk-8-alpine, openjdk:8-jre. This may indicate multi-stage builds or alternative build strategies.</w:t>
      </w:r>
    </w:p>
    <w:p/>
    <w:p>
      <w:pPr>
        <w:pStyle w:val="CustomHeading2"/>
      </w:pPr>
      <w:r>
        <w:t>Architecture Analysis</w:t>
      </w:r>
    </w:p>
    <w:p>
      <w:pPr>
        <w:pStyle w:val="CustomBody"/>
      </w:pPr>
      <w:r>
        <w:t>Architecture Style: microservices (Confidence: ConfidenceLevel.HIGH)</w:t>
      </w:r>
    </w:p>
    <w:p>
      <w:pPr>
        <w:pStyle w:val="CustomBody"/>
      </w:pPr>
      <w:r>
        <w:t>Reasoning: Multiple components with independent deployment characteristics</w:t>
      </w:r>
    </w:p>
    <w:p>
      <w:pPr>
        <w:pStyle w:val="CustomBody"/>
      </w:pPr>
      <w:r>
        <w:rPr>
          <w:b/>
        </w:rPr>
        <w:t>Evidence:</w:t>
      </w:r>
    </w:p>
    <w:p>
      <w:pPr>
        <w:pStyle w:val="CustomBullet"/>
      </w:pPr>
      <w:r>
        <w:t>• Found 8 components</w:t>
      </w:r>
    </w:p>
    <w:p>
      <w:pPr>
        <w:pStyle w:val="CustomBullet"/>
      </w:pPr>
      <w:r>
        <w:t>• Multiple deployable components detected</w:t>
      </w:r>
    </w:p>
    <w:p>
      <w:pPr>
        <w:pStyle w:val="CustomBullet"/>
      </w:pPr>
      <w:r>
        <w:t>• 5 containerized components</w:t>
      </w:r>
    </w:p>
    <w:p>
      <w:pPr>
        <w:pStyle w:val="CustomBullet"/>
      </w:pPr>
      <w:r>
        <w:t>• Multiple deployment configurations</w:t>
      </w:r>
    </w:p>
    <w:p/>
    <w:p>
      <w:pPr>
        <w:pStyle w:val="CustomHeading2"/>
      </w:pPr>
      <w:r>
        <w:t>Security Analysis</w:t>
      </w:r>
    </w:p>
    <w:p>
      <w:pPr>
        <w:pStyle w:val="CustomBody"/>
      </w:pPr>
      <w:r>
        <w:t>Security analysis identified 25 findings with 3 base image risks.</w:t>
      </w:r>
    </w:p>
    <w:p>
      <w:pPr>
        <w:pStyle w:val="CustomBody"/>
      </w:pPr>
      <w:r>
        <w:rPr>
          <w:b/>
        </w:rPr>
        <w:t>Key Security Findings:</w:t>
      </w:r>
    </w:p>
    <w:p>
      <w:pPr>
        <w:pStyle w:val="CustomBullet"/>
      </w:pPr>
      <w:r>
        <w:t>• Unknown: Pattern detected: eval\( (Severity: CRITICAL)</w:t>
      </w:r>
    </w:p>
    <w:p>
      <w:pPr>
        <w:pStyle w:val="CustomBullet"/>
      </w:pPr>
      <w:r>
        <w:t>• Unknown: Pattern detected: eval\( (Severity: CRITICAL)</w:t>
      </w:r>
    </w:p>
    <w:p>
      <w:pPr>
        <w:pStyle w:val="CustomBullet"/>
      </w:pPr>
      <w:r>
        <w:t>• Unknown: Pattern detected: eval\( (Severity: CRITICAL)</w:t>
      </w:r>
    </w:p>
    <w:p>
      <w:pPr>
        <w:pStyle w:val="CustomBullet"/>
      </w:pPr>
      <w:r>
        <w:t>• Unknown: Pattern detected: eval\( (Severity: CRITICAL)</w:t>
      </w:r>
    </w:p>
    <w:p>
      <w:pPr>
        <w:pStyle w:val="CustomBullet"/>
      </w:pPr>
      <w:r>
        <w:t>• Unknown: Pattern detected: eval\( (Severity: CRITICAL)</w:t>
      </w:r>
    </w:p>
    <w:p/>
    <w:p>
      <w:pPr>
        <w:pStyle w:val="CustomHeading2"/>
      </w:pPr>
      <w:r>
        <w:t>Git History Analysis</w:t>
      </w:r>
    </w:p>
    <w:p>
      <w:pPr>
        <w:pStyle w:val="CustomBullet"/>
      </w:pPr>
      <w:r>
        <w:t>• Total Commits: 1</w:t>
      </w:r>
    </w:p>
    <w:p>
      <w:pPr>
        <w:pStyle w:val="CustomBullet"/>
      </w:pPr>
      <w:r>
        <w:t>• Active Contributors: 0</w:t>
      </w:r>
    </w:p>
    <w:p>
      <w:pPr>
        <w:pStyle w:val="CustomBullet"/>
      </w:pPr>
      <w:r>
        <w:t>• Recent Activity: inactive</w:t>
      </w:r>
    </w:p>
    <w:p>
      <w:pPr>
        <w:pStyle w:val="CustomBullet"/>
      </w:pPr>
      <w:r>
        <w:t>• Code Stability: high</w:t>
      </w:r>
    </w:p>
    <w:p/>
    <w:p>
      <w:pPr>
        <w:pStyle w:val="CustomHeading1"/>
      </w:pPr>
      <w:r>
        <w:t>Recommendations</w:t>
      </w:r>
    </w:p>
    <w:p>
      <w:pPr>
        <w:pStyle w:val="CustomHeading2"/>
      </w:pPr>
      <w:r>
        <w:t>🔴 High Priority Recommendations</w:t>
      </w:r>
    </w:p>
    <w:p>
      <w:pPr>
        <w:pStyle w:val="CustomBullet"/>
      </w:pPr>
      <w:r>
        <w:t>• 🔒 Security: 25 critical/high severity vulnerabilities found. Prioritize security remediation.</w:t>
      </w:r>
    </w:p>
    <w:p>
      <w:pPr>
        <w:pStyle w:val="CustomHeading2"/>
      </w:pPr>
      <w:r>
        <w:t>🟢 Low Priority Recommendations</w:t>
      </w:r>
    </w:p>
    <w:p>
      <w:pPr>
        <w:pStyle w:val="CustomBullet"/>
      </w:pPr>
      <w:r>
        <w:t>• 🔍 Component Analysis: 2 components have unknown languages. Review build configurations and source code structure.</w:t>
      </w:r>
    </w:p>
    <w:p>
      <w:pPr>
        <w:pStyle w:val="CustomBullet"/>
      </w:pPr>
      <w:r>
        <w:t>• 📊 Development Activity: Low recent activity detected. Consider reviewing development processes and team capacity.</w:t>
      </w:r>
    </w:p>
    <w:p>
      <w:pPr>
        <w:pStyle w:val="CustomBullet"/>
      </w:pPr>
      <w:r>
        <w:t>• 🐳 Base Images: 3 base images have known risks. Update to more recent versions.</w:t>
      </w:r>
    </w:p>
    <w:p>
      <w:r>
        <w:br w:type="page"/>
      </w:r>
    </w:p>
    <w:p>
      <w:pPr>
        <w:pStyle w:val="CustomHeading1"/>
      </w:pPr>
      <w:r>
        <w:t>Appendices</w:t>
      </w:r>
    </w:p>
    <w:p>
      <w:pPr>
        <w:pStyle w:val="CustomHeading2"/>
      </w:pPr>
      <w:r>
        <w:t>Appendix A: Technical Details</w:t>
      </w:r>
    </w:p>
    <w:p>
      <w:pPr>
        <w:pStyle w:val="CustomBody"/>
      </w:pPr>
      <w:r>
        <w:t>This analysis was generated using the Application Intelligence Platform, which performs comprehensive analysis of application repositories including code structure, infrastructure configuration, and security assessment.</w:t>
      </w:r>
    </w:p>
    <w:p>
      <w:pPr>
        <w:pStyle w:val="CustomHeading2"/>
      </w:pPr>
      <w:r>
        <w:t>Appendix B: Analysis Methodology</w:t>
      </w:r>
    </w:p>
    <w:p>
      <w:pPr>
        <w:pStyle w:val="CustomBullet"/>
      </w:pPr>
      <w:r>
        <w:t>• Component Discovery: Automated scanning of source code and configuration files</w:t>
      </w:r>
    </w:p>
    <w:p>
      <w:pPr>
        <w:pStyle w:val="CustomBullet"/>
      </w:pPr>
      <w:r>
        <w:t>• Language Detection: Analysis of file extensions, build configurations, and base images</w:t>
      </w:r>
    </w:p>
    <w:p>
      <w:pPr>
        <w:pStyle w:val="CustomBullet"/>
      </w:pPr>
      <w:r>
        <w:t>• Architecture Assessment: Evaluation of deployment patterns and component relationships</w:t>
      </w:r>
    </w:p>
    <w:p>
      <w:pPr>
        <w:pStyle w:val="CustomBullet"/>
      </w:pPr>
      <w:r>
        <w:t>• Security Analysis: Scanning for common vulnerabilities and configuration issues</w:t>
      </w:r>
    </w:p>
    <w:p>
      <w:pPr>
        <w:pStyle w:val="CustomBullet"/>
      </w:pPr>
      <w:r>
        <w:t>• Git History Analysis: Examination of commit patterns and development activity</w:t>
      </w:r>
    </w:p>
    <w:p/>
    <w:p>
      <w:pPr>
        <w:pStyle w:val="CustomHeading1"/>
      </w:pPr>
      <w:r>
        <w:t>Charts and Visualizations</w:t>
      </w:r>
    </w:p>
    <w:p>
      <w:pPr>
        <w:pStyle w:val="CustomHeading2"/>
      </w:pPr>
      <w:r>
        <w:t>Language Distribution</w:t>
      </w:r>
    </w:p>
    <w:p>
      <w:r>
        <w:drawing>
          <wp:inline xmlns:a="http://schemas.openxmlformats.org/drawingml/2006/main" xmlns:pic="http://schemas.openxmlformats.org/drawingml/2006/picture">
            <wp:extent cx="4572000" cy="47602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nguage_distribu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76025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CustomHeading2"/>
      </w:pPr>
      <w:r>
        <w:t>Component Status</w:t>
      </w:r>
    </w:p>
    <w:p>
      <w:r>
        <w:drawing>
          <wp:inline xmlns:a="http://schemas.openxmlformats.org/drawingml/2006/main" xmlns:pic="http://schemas.openxmlformats.org/drawingml/2006/picture">
            <wp:extent cx="4572000" cy="272472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mponent_statu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2472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Title">
    <w:name w:val="Custom Title"/>
    <w:pPr>
      <w:spacing w:after="480"/>
      <w:jc w:val="center"/>
    </w:pPr>
    <w:rPr>
      <w:rFonts w:ascii="Segoe UI" w:hAnsi="Segoe UI"/>
      <w:b/>
      <w:color w:val="0078D7"/>
      <w:sz w:val="56"/>
    </w:rPr>
  </w:style>
  <w:style w:type="paragraph" w:customStyle="1" w:styleId="CustomHeading1">
    <w:name w:val="Custom Heading 1"/>
    <w:pPr>
      <w:spacing w:before="360" w:after="240"/>
    </w:pPr>
    <w:rPr>
      <w:rFonts w:ascii="Segoe UI" w:hAnsi="Segoe UI"/>
      <w:b/>
      <w:color w:val="0078D7"/>
      <w:sz w:val="40"/>
    </w:rPr>
  </w:style>
  <w:style w:type="paragraph" w:customStyle="1" w:styleId="CustomHeading2">
    <w:name w:val="Custom Heading 2"/>
    <w:pPr>
      <w:spacing w:before="280" w:after="160"/>
    </w:pPr>
    <w:rPr>
      <w:rFonts w:ascii="Segoe UI" w:hAnsi="Segoe UI"/>
      <w:b/>
      <w:color w:val="484848"/>
      <w:sz w:val="32"/>
    </w:rPr>
  </w:style>
  <w:style w:type="paragraph" w:customStyle="1" w:styleId="CustomBody">
    <w:name w:val="Custom Body"/>
    <w:pPr>
      <w:spacing w:after="120" w:line="276" w:lineRule="auto"/>
    </w:pPr>
    <w:rPr>
      <w:rFonts w:ascii="Segoe UI" w:hAnsi="Segoe UI"/>
      <w:color w:val="484848"/>
      <w:sz w:val="22"/>
    </w:rPr>
  </w:style>
  <w:style w:type="paragraph" w:customStyle="1" w:styleId="CustomBullet">
    <w:name w:val="Custom Bullet"/>
    <w:pPr>
      <w:spacing w:after="60"/>
      <w:ind w:left="360"/>
    </w:pPr>
    <w:rPr>
      <w:rFonts w:ascii="Segoe UI" w:hAnsi="Segoe UI"/>
      <w:color w:val="484848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