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E3E57" w14:textId="60993B19" w:rsidR="00394D22" w:rsidRDefault="00F15665" w:rsidP="004B483E">
      <w:pPr>
        <w:spacing w:after="120" w:line="480" w:lineRule="auto"/>
        <w:rPr>
          <w:rFonts w:ascii="Times New Roman" w:hAnsi="Times New Roman" w:cs="Times New Roman"/>
          <w:b/>
          <w:bCs/>
        </w:rPr>
      </w:pPr>
      <w:r w:rsidRPr="004B79E6">
        <w:rPr>
          <w:rFonts w:ascii="Times New Roman" w:hAnsi="Times New Roman" w:cs="Times New Roman"/>
          <w:b/>
          <w:bCs/>
        </w:rPr>
        <w:t xml:space="preserve">Zoonotic </w:t>
      </w:r>
      <w:r w:rsidR="007A1A84" w:rsidRPr="004B79E6">
        <w:rPr>
          <w:rFonts w:ascii="Times New Roman" w:hAnsi="Times New Roman" w:cs="Times New Roman"/>
          <w:b/>
          <w:bCs/>
        </w:rPr>
        <w:t>e</w:t>
      </w:r>
      <w:r w:rsidRPr="004B79E6">
        <w:rPr>
          <w:rFonts w:ascii="Times New Roman" w:hAnsi="Times New Roman" w:cs="Times New Roman"/>
          <w:b/>
          <w:bCs/>
        </w:rPr>
        <w:t xml:space="preserve">ndoparasites and </w:t>
      </w:r>
      <w:r w:rsidRPr="00694C32">
        <w:rPr>
          <w:rFonts w:ascii="Times New Roman" w:hAnsi="Times New Roman" w:cs="Times New Roman"/>
          <w:b/>
          <w:bCs/>
          <w:i/>
          <w:iCs/>
        </w:rPr>
        <w:t>Toxoplasma gondii</w:t>
      </w:r>
      <w:r w:rsidRPr="004B79E6">
        <w:rPr>
          <w:rFonts w:ascii="Times New Roman" w:hAnsi="Times New Roman" w:cs="Times New Roman"/>
          <w:b/>
          <w:bCs/>
        </w:rPr>
        <w:t xml:space="preserve"> </w:t>
      </w:r>
      <w:r w:rsidR="007A1A84" w:rsidRPr="004B79E6">
        <w:rPr>
          <w:rFonts w:ascii="Times New Roman" w:hAnsi="Times New Roman" w:cs="Times New Roman"/>
          <w:b/>
          <w:bCs/>
        </w:rPr>
        <w:t>s</w:t>
      </w:r>
      <w:r w:rsidRPr="004B79E6">
        <w:rPr>
          <w:rFonts w:ascii="Times New Roman" w:hAnsi="Times New Roman" w:cs="Times New Roman"/>
          <w:b/>
          <w:bCs/>
        </w:rPr>
        <w:t xml:space="preserve">eropositivity in </w:t>
      </w:r>
      <w:r w:rsidR="007A1A84" w:rsidRPr="004B79E6">
        <w:rPr>
          <w:rFonts w:ascii="Times New Roman" w:hAnsi="Times New Roman" w:cs="Times New Roman"/>
          <w:b/>
          <w:bCs/>
        </w:rPr>
        <w:t xml:space="preserve">free-roaming cats </w:t>
      </w:r>
      <w:r w:rsidRPr="004B79E6">
        <w:rPr>
          <w:rFonts w:ascii="Times New Roman" w:hAnsi="Times New Roman" w:cs="Times New Roman"/>
          <w:b/>
          <w:bCs/>
        </w:rPr>
        <w:t>(</w:t>
      </w:r>
      <w:r w:rsidRPr="00694C32">
        <w:rPr>
          <w:rFonts w:ascii="Times New Roman" w:hAnsi="Times New Roman" w:cs="Times New Roman"/>
          <w:b/>
          <w:bCs/>
          <w:i/>
          <w:iCs/>
        </w:rPr>
        <w:t>Felis catus</w:t>
      </w:r>
      <w:r w:rsidRPr="004B79E6">
        <w:rPr>
          <w:rFonts w:ascii="Times New Roman" w:hAnsi="Times New Roman" w:cs="Times New Roman"/>
          <w:b/>
          <w:bCs/>
        </w:rPr>
        <w:t xml:space="preserve">) </w:t>
      </w:r>
      <w:r w:rsidR="00277A87">
        <w:rPr>
          <w:rFonts w:ascii="Times New Roman" w:hAnsi="Times New Roman" w:cs="Times New Roman"/>
          <w:b/>
          <w:bCs/>
        </w:rPr>
        <w:t xml:space="preserve">from an </w:t>
      </w:r>
      <w:r w:rsidR="007A1A84">
        <w:rPr>
          <w:rFonts w:ascii="Times New Roman" w:hAnsi="Times New Roman" w:cs="Times New Roman"/>
          <w:b/>
          <w:bCs/>
        </w:rPr>
        <w:t>urban environment</w:t>
      </w:r>
      <w:r w:rsidR="007A1A84" w:rsidRPr="00B561FB" w:rsidDel="00F15665">
        <w:rPr>
          <w:rFonts w:ascii="Times New Roman" w:hAnsi="Times New Roman" w:cs="Times New Roman"/>
          <w:b/>
          <w:bCs/>
        </w:rPr>
        <w:t xml:space="preserve"> </w:t>
      </w:r>
    </w:p>
    <w:p w14:paraId="7D0278E8" w14:textId="16683417" w:rsidR="00F0277D" w:rsidRDefault="00F0277D" w:rsidP="004B483E">
      <w:pPr>
        <w:spacing w:after="120" w:line="480" w:lineRule="auto"/>
        <w:rPr>
          <w:rFonts w:ascii="Times New Roman" w:hAnsi="Times New Roman" w:cs="Times New Roman"/>
        </w:rPr>
      </w:pPr>
      <w:r w:rsidRPr="00832A32">
        <w:rPr>
          <w:rFonts w:ascii="Times New Roman" w:hAnsi="Times New Roman" w:cs="Times New Roman"/>
        </w:rPr>
        <w:t>Viet</w:t>
      </w:r>
      <w:r w:rsidR="008D366A">
        <w:rPr>
          <w:rFonts w:ascii="Times New Roman" w:hAnsi="Times New Roman" w:cs="Times New Roman"/>
        </w:rPr>
        <w:t>-</w:t>
      </w:r>
      <w:r w:rsidRPr="00832A32">
        <w:rPr>
          <w:rFonts w:ascii="Times New Roman" w:hAnsi="Times New Roman" w:cs="Times New Roman"/>
        </w:rPr>
        <w:t>Linh N</w:t>
      </w:r>
      <w:r w:rsidR="007D6DF7" w:rsidRPr="00832A32">
        <w:rPr>
          <w:rFonts w:ascii="Times New Roman" w:hAnsi="Times New Roman" w:cs="Times New Roman"/>
        </w:rPr>
        <w:t>guyen</w:t>
      </w:r>
      <w:r w:rsidR="009F3FCA" w:rsidRPr="009F3FCA">
        <w:rPr>
          <w:rFonts w:ascii="Times New Roman" w:hAnsi="Times New Roman" w:cs="Times New Roman"/>
          <w:vertAlign w:val="superscript"/>
        </w:rPr>
        <w:t>1</w:t>
      </w:r>
      <w:r w:rsidR="007D6DF7" w:rsidRPr="00832A32">
        <w:rPr>
          <w:rFonts w:ascii="Times New Roman" w:hAnsi="Times New Roman" w:cs="Times New Roman"/>
        </w:rPr>
        <w:t xml:space="preserve">, </w:t>
      </w:r>
      <w:r w:rsidR="00832A32">
        <w:rPr>
          <w:rFonts w:ascii="Times New Roman" w:hAnsi="Times New Roman" w:cs="Times New Roman"/>
        </w:rPr>
        <w:t xml:space="preserve">Elizabeth </w:t>
      </w:r>
      <w:r w:rsidR="001A796F">
        <w:rPr>
          <w:rFonts w:ascii="Times New Roman" w:hAnsi="Times New Roman" w:cs="Times New Roman"/>
        </w:rPr>
        <w:t>Gurtowski</w:t>
      </w:r>
      <w:r w:rsidR="003A7483">
        <w:rPr>
          <w:rFonts w:ascii="Times New Roman" w:hAnsi="Times New Roman" w:cs="Times New Roman"/>
          <w:vertAlign w:val="superscript"/>
        </w:rPr>
        <w:t>2</w:t>
      </w:r>
      <w:r w:rsidR="00832A32">
        <w:rPr>
          <w:rFonts w:ascii="Times New Roman" w:hAnsi="Times New Roman" w:cs="Times New Roman"/>
        </w:rPr>
        <w:t xml:space="preserve">, </w:t>
      </w:r>
      <w:r w:rsidR="00DB3E65">
        <w:rPr>
          <w:rFonts w:ascii="Times New Roman" w:hAnsi="Times New Roman" w:cs="Times New Roman"/>
        </w:rPr>
        <w:t>Jiayi Chen</w:t>
      </w:r>
      <w:r w:rsidR="00DB3E65">
        <w:rPr>
          <w:rFonts w:ascii="Times New Roman" w:hAnsi="Times New Roman" w:cs="Times New Roman"/>
          <w:vertAlign w:val="superscript"/>
        </w:rPr>
        <w:t>2</w:t>
      </w:r>
      <w:r w:rsidR="00DB3E65">
        <w:rPr>
          <w:rFonts w:ascii="Times New Roman" w:hAnsi="Times New Roman" w:cs="Times New Roman"/>
        </w:rPr>
        <w:t xml:space="preserve">, </w:t>
      </w:r>
      <w:r w:rsidR="002D71D2">
        <w:rPr>
          <w:rFonts w:ascii="Times New Roman" w:hAnsi="Times New Roman" w:cs="Times New Roman"/>
        </w:rPr>
        <w:t>Megan Rosen</w:t>
      </w:r>
      <w:r w:rsidR="003A7483">
        <w:rPr>
          <w:rFonts w:ascii="Times New Roman" w:hAnsi="Times New Roman" w:cs="Times New Roman"/>
          <w:vertAlign w:val="superscript"/>
        </w:rPr>
        <w:t>2</w:t>
      </w:r>
      <w:r w:rsidR="007D6DF7" w:rsidRPr="00832A32">
        <w:rPr>
          <w:rFonts w:ascii="Times New Roman" w:hAnsi="Times New Roman" w:cs="Times New Roman"/>
        </w:rPr>
        <w:t>, Pratap Kafle</w:t>
      </w:r>
      <w:r w:rsidR="009F3FCA" w:rsidRPr="009F3FCA">
        <w:rPr>
          <w:rFonts w:ascii="Times New Roman" w:hAnsi="Times New Roman" w:cs="Times New Roman"/>
          <w:vertAlign w:val="superscript"/>
        </w:rPr>
        <w:t>1</w:t>
      </w:r>
      <w:r w:rsidR="009F3FCA">
        <w:rPr>
          <w:rFonts w:ascii="Times New Roman" w:hAnsi="Times New Roman" w:cs="Times New Roman"/>
          <w:vertAlign w:val="superscript"/>
        </w:rPr>
        <w:t>, 2</w:t>
      </w:r>
      <w:r w:rsidR="00FE71AD">
        <w:rPr>
          <w:rFonts w:ascii="Times New Roman" w:hAnsi="Times New Roman" w:cs="Times New Roman"/>
          <w:vertAlign w:val="superscript"/>
        </w:rPr>
        <w:t>*</w:t>
      </w:r>
    </w:p>
    <w:p w14:paraId="5D855D07" w14:textId="3AAB1DE3" w:rsidR="009F3FCA" w:rsidRDefault="003A7483" w:rsidP="009F3FCA">
      <w:pPr>
        <w:spacing w:after="120" w:line="480" w:lineRule="auto"/>
        <w:rPr>
          <w:rFonts w:ascii="Times New Roman" w:hAnsi="Times New Roman" w:cs="Times New Roman"/>
        </w:rPr>
      </w:pPr>
      <w:r>
        <w:rPr>
          <w:rFonts w:ascii="Times New Roman" w:hAnsi="Times New Roman" w:cs="Times New Roman"/>
          <w:vertAlign w:val="superscript"/>
        </w:rPr>
        <w:t xml:space="preserve">1 </w:t>
      </w:r>
      <w:r w:rsidR="00156411" w:rsidRPr="00156411">
        <w:rPr>
          <w:rFonts w:ascii="Times New Roman" w:hAnsi="Times New Roman" w:cs="Times New Roman"/>
        </w:rPr>
        <w:t>Shreiber School of Veterinary Medicine</w:t>
      </w:r>
      <w:r w:rsidR="00AD052E">
        <w:rPr>
          <w:rFonts w:ascii="Times New Roman" w:hAnsi="Times New Roman" w:cs="Times New Roman"/>
        </w:rPr>
        <w:t xml:space="preserve">, </w:t>
      </w:r>
      <w:r w:rsidR="00156411" w:rsidRPr="00156411">
        <w:rPr>
          <w:rFonts w:ascii="Times New Roman" w:hAnsi="Times New Roman" w:cs="Times New Roman"/>
        </w:rPr>
        <w:t>Rowan University</w:t>
      </w:r>
      <w:r w:rsidR="00AD052E">
        <w:rPr>
          <w:rFonts w:ascii="Times New Roman" w:hAnsi="Times New Roman" w:cs="Times New Roman"/>
        </w:rPr>
        <w:t xml:space="preserve">, </w:t>
      </w:r>
      <w:r w:rsidR="00156411" w:rsidRPr="00156411">
        <w:rPr>
          <w:rFonts w:ascii="Times New Roman" w:hAnsi="Times New Roman" w:cs="Times New Roman"/>
        </w:rPr>
        <w:t>Harrison Township</w:t>
      </w:r>
      <w:r w:rsidR="001D50EF">
        <w:rPr>
          <w:rFonts w:ascii="Times New Roman" w:hAnsi="Times New Roman" w:cs="Times New Roman"/>
        </w:rPr>
        <w:t xml:space="preserve">, </w:t>
      </w:r>
      <w:r w:rsidR="00156411" w:rsidRPr="00156411">
        <w:rPr>
          <w:rFonts w:ascii="Times New Roman" w:hAnsi="Times New Roman" w:cs="Times New Roman"/>
        </w:rPr>
        <w:t>New Jersey</w:t>
      </w:r>
      <w:r w:rsidR="009F3FCA">
        <w:rPr>
          <w:rFonts w:ascii="Times New Roman" w:hAnsi="Times New Roman" w:cs="Times New Roman"/>
        </w:rPr>
        <w:t xml:space="preserve">, </w:t>
      </w:r>
      <w:r w:rsidR="009F3FCA" w:rsidRPr="005A2F27">
        <w:rPr>
          <w:rFonts w:ascii="Times New Roman" w:hAnsi="Times New Roman" w:cs="Times New Roman"/>
        </w:rPr>
        <w:t>United States of America</w:t>
      </w:r>
    </w:p>
    <w:p w14:paraId="59A86AF1" w14:textId="796FC6B5" w:rsidR="001B5397" w:rsidRDefault="003A7483" w:rsidP="004B483E">
      <w:pPr>
        <w:spacing w:after="120" w:line="480" w:lineRule="auto"/>
        <w:rPr>
          <w:rFonts w:ascii="Times New Roman" w:hAnsi="Times New Roman" w:cs="Times New Roman"/>
        </w:rPr>
      </w:pPr>
      <w:r>
        <w:rPr>
          <w:rFonts w:ascii="Times New Roman" w:hAnsi="Times New Roman" w:cs="Times New Roman"/>
          <w:vertAlign w:val="superscript"/>
        </w:rPr>
        <w:t xml:space="preserve">2 </w:t>
      </w:r>
      <w:proofErr w:type="spellStart"/>
      <w:r w:rsidR="001B5397" w:rsidRPr="001B5397">
        <w:rPr>
          <w:rFonts w:ascii="Times New Roman" w:hAnsi="Times New Roman" w:cs="Times New Roman"/>
        </w:rPr>
        <w:t>Lewyt</w:t>
      </w:r>
      <w:proofErr w:type="spellEnd"/>
      <w:r w:rsidR="00396857">
        <w:rPr>
          <w:rFonts w:ascii="Times New Roman" w:hAnsi="Times New Roman" w:cs="Times New Roman"/>
        </w:rPr>
        <w:t xml:space="preserve"> </w:t>
      </w:r>
      <w:r w:rsidR="001B5397" w:rsidRPr="001B5397">
        <w:rPr>
          <w:rFonts w:ascii="Times New Roman" w:hAnsi="Times New Roman" w:cs="Times New Roman"/>
        </w:rPr>
        <w:t>College of Veterinary Medicine,</w:t>
      </w:r>
      <w:r w:rsidR="005140B6">
        <w:rPr>
          <w:rFonts w:ascii="Times New Roman" w:hAnsi="Times New Roman" w:cs="Times New Roman"/>
        </w:rPr>
        <w:t xml:space="preserve"> </w:t>
      </w:r>
      <w:r w:rsidR="005140B6" w:rsidRPr="005140B6">
        <w:rPr>
          <w:rFonts w:ascii="Times New Roman" w:hAnsi="Times New Roman" w:cs="Times New Roman"/>
        </w:rPr>
        <w:t>Long Island University</w:t>
      </w:r>
      <w:r w:rsidR="005140B6">
        <w:rPr>
          <w:rFonts w:ascii="Times New Roman" w:hAnsi="Times New Roman" w:cs="Times New Roman"/>
        </w:rPr>
        <w:t>,</w:t>
      </w:r>
      <w:r w:rsidR="001B5397" w:rsidRPr="001B5397">
        <w:rPr>
          <w:rFonts w:ascii="Times New Roman" w:hAnsi="Times New Roman" w:cs="Times New Roman"/>
        </w:rPr>
        <w:t xml:space="preserve"> Brookville, </w:t>
      </w:r>
      <w:r w:rsidR="005A2F27">
        <w:rPr>
          <w:rFonts w:ascii="Times New Roman" w:hAnsi="Times New Roman" w:cs="Times New Roman"/>
        </w:rPr>
        <w:t xml:space="preserve">New York, </w:t>
      </w:r>
      <w:r w:rsidR="005A2F27" w:rsidRPr="005A2F27">
        <w:rPr>
          <w:rFonts w:ascii="Times New Roman" w:hAnsi="Times New Roman" w:cs="Times New Roman"/>
        </w:rPr>
        <w:t>United States of America</w:t>
      </w:r>
    </w:p>
    <w:p w14:paraId="2EBCCC41" w14:textId="2DA65310" w:rsidR="005A2F27" w:rsidRDefault="00C759CA" w:rsidP="004B483E">
      <w:pPr>
        <w:spacing w:after="120" w:line="480" w:lineRule="auto"/>
        <w:rPr>
          <w:rFonts w:ascii="Times New Roman" w:hAnsi="Times New Roman" w:cs="Times New Roman"/>
        </w:rPr>
      </w:pPr>
      <w:r>
        <w:rPr>
          <w:rFonts w:ascii="Times New Roman" w:hAnsi="Times New Roman" w:cs="Times New Roman"/>
        </w:rPr>
        <w:t xml:space="preserve">* </w:t>
      </w:r>
      <w:r w:rsidRPr="00C759CA">
        <w:rPr>
          <w:rFonts w:ascii="Times New Roman" w:hAnsi="Times New Roman" w:cs="Times New Roman"/>
        </w:rPr>
        <w:t>Corresponding author</w:t>
      </w:r>
      <w:r>
        <w:rPr>
          <w:rFonts w:ascii="Times New Roman" w:hAnsi="Times New Roman" w:cs="Times New Roman"/>
        </w:rPr>
        <w:t xml:space="preserve"> </w:t>
      </w:r>
    </w:p>
    <w:p w14:paraId="51B9DEF5" w14:textId="6BCBDA8E" w:rsidR="00C759CA" w:rsidRDefault="00C759CA" w:rsidP="004B483E">
      <w:pPr>
        <w:spacing w:after="120" w:line="480" w:lineRule="auto"/>
        <w:rPr>
          <w:rFonts w:ascii="Times New Roman" w:hAnsi="Times New Roman" w:cs="Times New Roman"/>
        </w:rPr>
      </w:pPr>
      <w:r>
        <w:rPr>
          <w:rFonts w:ascii="Times New Roman" w:hAnsi="Times New Roman" w:cs="Times New Roman"/>
        </w:rPr>
        <w:t xml:space="preserve">Email: </w:t>
      </w:r>
      <w:r w:rsidR="002E6D65" w:rsidRPr="002E6D65">
        <w:rPr>
          <w:rFonts w:ascii="Times New Roman" w:hAnsi="Times New Roman" w:cs="Times New Roman"/>
        </w:rPr>
        <w:t>kafle@rowan.edu</w:t>
      </w:r>
    </w:p>
    <w:p w14:paraId="2180E55F" w14:textId="77777777" w:rsidR="001B5397" w:rsidRPr="00832A32" w:rsidRDefault="001B5397" w:rsidP="004B483E">
      <w:pPr>
        <w:spacing w:after="120" w:line="480" w:lineRule="auto"/>
        <w:rPr>
          <w:rFonts w:ascii="Times New Roman" w:hAnsi="Times New Roman" w:cs="Times New Roman"/>
        </w:rPr>
      </w:pPr>
    </w:p>
    <w:p w14:paraId="18E530CA" w14:textId="77777777" w:rsidR="00981AA1" w:rsidRDefault="00981AA1">
      <w:pPr>
        <w:rPr>
          <w:rFonts w:ascii="Times New Roman" w:eastAsiaTheme="majorEastAsia" w:hAnsi="Times New Roman" w:cstheme="majorBidi"/>
          <w:b/>
          <w:color w:val="000000" w:themeColor="text1"/>
          <w:sz w:val="36"/>
          <w:szCs w:val="40"/>
        </w:rPr>
      </w:pPr>
      <w:r>
        <w:br w:type="page"/>
      </w:r>
    </w:p>
    <w:p w14:paraId="2DD36004" w14:textId="28C49718" w:rsidR="00070680" w:rsidRPr="004B79E6" w:rsidRDefault="00070680" w:rsidP="007F453B">
      <w:pPr>
        <w:pStyle w:val="Heading1"/>
      </w:pPr>
      <w:r w:rsidRPr="004B79E6">
        <w:lastRenderedPageBreak/>
        <w:t>Abstract</w:t>
      </w:r>
    </w:p>
    <w:p w14:paraId="2D59D7DB" w14:textId="25ECE463" w:rsidR="004B79E6" w:rsidRDefault="00F569FC" w:rsidP="002A7C75">
      <w:pPr>
        <w:spacing w:after="0" w:line="480" w:lineRule="auto"/>
        <w:rPr>
          <w:rFonts w:ascii="Times New Roman" w:hAnsi="Times New Roman" w:cs="Times New Roman"/>
        </w:rPr>
      </w:pPr>
      <w:r w:rsidRPr="00F569FC">
        <w:rPr>
          <w:rFonts w:ascii="Times New Roman" w:hAnsi="Times New Roman" w:cs="Times New Roman"/>
        </w:rPr>
        <w:t>Free-roaming cats (</w:t>
      </w:r>
      <w:r w:rsidRPr="00004AF8">
        <w:rPr>
          <w:rFonts w:ascii="Times New Roman" w:hAnsi="Times New Roman" w:cs="Times New Roman"/>
          <w:i/>
          <w:iCs/>
        </w:rPr>
        <w:t>Felis catus</w:t>
      </w:r>
      <w:r w:rsidRPr="00F569FC">
        <w:rPr>
          <w:rFonts w:ascii="Times New Roman" w:hAnsi="Times New Roman" w:cs="Times New Roman"/>
        </w:rPr>
        <w:t xml:space="preserve">) </w:t>
      </w:r>
      <w:r w:rsidR="009162DF">
        <w:rPr>
          <w:rFonts w:ascii="Times New Roman" w:hAnsi="Times New Roman" w:cs="Times New Roman"/>
        </w:rPr>
        <w:t xml:space="preserve">can </w:t>
      </w:r>
      <w:r w:rsidRPr="00F569FC">
        <w:rPr>
          <w:rFonts w:ascii="Times New Roman" w:hAnsi="Times New Roman" w:cs="Times New Roman"/>
        </w:rPr>
        <w:t xml:space="preserve">serve as reservoirs </w:t>
      </w:r>
      <w:r w:rsidR="00EB1694">
        <w:rPr>
          <w:rFonts w:ascii="Times New Roman" w:hAnsi="Times New Roman" w:cs="Times New Roman"/>
        </w:rPr>
        <w:t>of</w:t>
      </w:r>
      <w:r w:rsidRPr="00F569FC">
        <w:rPr>
          <w:rFonts w:ascii="Times New Roman" w:hAnsi="Times New Roman" w:cs="Times New Roman"/>
        </w:rPr>
        <w:t xml:space="preserve"> </w:t>
      </w:r>
      <w:r w:rsidR="00745089">
        <w:rPr>
          <w:rFonts w:ascii="Times New Roman" w:hAnsi="Times New Roman" w:cs="Times New Roman"/>
        </w:rPr>
        <w:t xml:space="preserve">various </w:t>
      </w:r>
      <w:r w:rsidRPr="00F569FC">
        <w:rPr>
          <w:rFonts w:ascii="Times New Roman" w:hAnsi="Times New Roman" w:cs="Times New Roman"/>
        </w:rPr>
        <w:t>zoonotic parasites in urban settings</w:t>
      </w:r>
      <w:r w:rsidR="00EB1694">
        <w:rPr>
          <w:rFonts w:ascii="Times New Roman" w:hAnsi="Times New Roman" w:cs="Times New Roman"/>
        </w:rPr>
        <w:t xml:space="preserve">. Despite a </w:t>
      </w:r>
      <w:r w:rsidR="00015484">
        <w:rPr>
          <w:rFonts w:ascii="Times New Roman" w:hAnsi="Times New Roman" w:cs="Times New Roman"/>
        </w:rPr>
        <w:t>large</w:t>
      </w:r>
      <w:r w:rsidR="00EB1694">
        <w:rPr>
          <w:rFonts w:ascii="Times New Roman" w:hAnsi="Times New Roman" w:cs="Times New Roman"/>
        </w:rPr>
        <w:t xml:space="preserve"> population of free</w:t>
      </w:r>
      <w:r w:rsidR="008750CC">
        <w:rPr>
          <w:rFonts w:ascii="Times New Roman" w:hAnsi="Times New Roman" w:cs="Times New Roman"/>
        </w:rPr>
        <w:t>-roaming</w:t>
      </w:r>
      <w:r w:rsidR="00EB1694">
        <w:rPr>
          <w:rFonts w:ascii="Times New Roman" w:hAnsi="Times New Roman" w:cs="Times New Roman"/>
        </w:rPr>
        <w:t xml:space="preserve"> cats</w:t>
      </w:r>
      <w:r w:rsidR="00E708E3">
        <w:rPr>
          <w:rFonts w:ascii="Times New Roman" w:hAnsi="Times New Roman" w:cs="Times New Roman"/>
        </w:rPr>
        <w:t xml:space="preserve"> around New York </w:t>
      </w:r>
      <w:r w:rsidR="00AB75A3">
        <w:rPr>
          <w:rFonts w:ascii="Times New Roman" w:hAnsi="Times New Roman" w:cs="Times New Roman"/>
        </w:rPr>
        <w:t>City,</w:t>
      </w:r>
      <w:r w:rsidR="00EB1694">
        <w:rPr>
          <w:rFonts w:ascii="Times New Roman" w:hAnsi="Times New Roman" w:cs="Times New Roman"/>
        </w:rPr>
        <w:t xml:space="preserve"> </w:t>
      </w:r>
      <w:r w:rsidR="00CA6902">
        <w:rPr>
          <w:rFonts w:ascii="Times New Roman" w:hAnsi="Times New Roman" w:cs="Times New Roman"/>
        </w:rPr>
        <w:t xml:space="preserve">studies </w:t>
      </w:r>
      <w:r w:rsidR="008750CC">
        <w:rPr>
          <w:rFonts w:ascii="Times New Roman" w:hAnsi="Times New Roman" w:cs="Times New Roman"/>
        </w:rPr>
        <w:t xml:space="preserve">assessing </w:t>
      </w:r>
      <w:r w:rsidR="00313F34">
        <w:rPr>
          <w:rFonts w:ascii="Times New Roman" w:hAnsi="Times New Roman" w:cs="Times New Roman"/>
        </w:rPr>
        <w:t xml:space="preserve">the </w:t>
      </w:r>
      <w:r w:rsidR="00090A1B">
        <w:rPr>
          <w:rFonts w:ascii="Times New Roman" w:hAnsi="Times New Roman" w:cs="Times New Roman"/>
        </w:rPr>
        <w:t>prevalence and</w:t>
      </w:r>
      <w:r w:rsidR="00B72D15">
        <w:rPr>
          <w:rFonts w:ascii="Times New Roman" w:hAnsi="Times New Roman" w:cs="Times New Roman"/>
        </w:rPr>
        <w:t xml:space="preserve"> shedding of various </w:t>
      </w:r>
      <w:r w:rsidR="00090A1B">
        <w:rPr>
          <w:rFonts w:ascii="Times New Roman" w:hAnsi="Times New Roman" w:cs="Times New Roman"/>
        </w:rPr>
        <w:t xml:space="preserve">parasites </w:t>
      </w:r>
      <w:r w:rsidR="00972392">
        <w:rPr>
          <w:rFonts w:ascii="Times New Roman" w:hAnsi="Times New Roman" w:cs="Times New Roman"/>
        </w:rPr>
        <w:t xml:space="preserve">in </w:t>
      </w:r>
      <w:r w:rsidR="002958D9">
        <w:rPr>
          <w:rFonts w:ascii="Times New Roman" w:hAnsi="Times New Roman" w:cs="Times New Roman"/>
        </w:rPr>
        <w:t>the N</w:t>
      </w:r>
      <w:r w:rsidR="001706C1">
        <w:rPr>
          <w:rFonts w:ascii="Times New Roman" w:hAnsi="Times New Roman" w:cs="Times New Roman"/>
        </w:rPr>
        <w:t xml:space="preserve">ew </w:t>
      </w:r>
      <w:r w:rsidR="002958D9">
        <w:rPr>
          <w:rFonts w:ascii="Times New Roman" w:hAnsi="Times New Roman" w:cs="Times New Roman"/>
        </w:rPr>
        <w:t>Y</w:t>
      </w:r>
      <w:r w:rsidR="001706C1">
        <w:rPr>
          <w:rFonts w:ascii="Times New Roman" w:hAnsi="Times New Roman" w:cs="Times New Roman"/>
        </w:rPr>
        <w:t>ork</w:t>
      </w:r>
      <w:r w:rsidR="00A5360F">
        <w:rPr>
          <w:rFonts w:ascii="Times New Roman" w:hAnsi="Times New Roman" w:cs="Times New Roman"/>
        </w:rPr>
        <w:t xml:space="preserve"> urban landscape </w:t>
      </w:r>
      <w:r w:rsidR="00090A1B">
        <w:rPr>
          <w:rFonts w:ascii="Times New Roman" w:hAnsi="Times New Roman" w:cs="Times New Roman"/>
        </w:rPr>
        <w:t xml:space="preserve">are scarce. </w:t>
      </w:r>
      <w:r w:rsidR="002F0B78" w:rsidRPr="002F0B78">
        <w:rPr>
          <w:rFonts w:ascii="Times New Roman" w:hAnsi="Times New Roman" w:cs="Times New Roman"/>
        </w:rPr>
        <w:t xml:space="preserve">This study </w:t>
      </w:r>
      <w:r w:rsidR="002C709F">
        <w:rPr>
          <w:rFonts w:ascii="Times New Roman" w:hAnsi="Times New Roman" w:cs="Times New Roman"/>
        </w:rPr>
        <w:t>used</w:t>
      </w:r>
      <w:r w:rsidR="002F0B78" w:rsidRPr="002F0B78">
        <w:rPr>
          <w:rFonts w:ascii="Times New Roman" w:hAnsi="Times New Roman" w:cs="Times New Roman"/>
        </w:rPr>
        <w:t xml:space="preserve"> </w:t>
      </w:r>
      <w:r w:rsidR="00A5360F">
        <w:rPr>
          <w:rFonts w:ascii="Times New Roman" w:hAnsi="Times New Roman" w:cs="Times New Roman"/>
        </w:rPr>
        <w:t>the</w:t>
      </w:r>
      <w:r w:rsidR="002F0B78" w:rsidRPr="002F0B78">
        <w:rPr>
          <w:rFonts w:ascii="Times New Roman" w:hAnsi="Times New Roman" w:cs="Times New Roman"/>
        </w:rPr>
        <w:t xml:space="preserve"> </w:t>
      </w:r>
      <w:r w:rsidR="00EC53F3">
        <w:rPr>
          <w:rFonts w:ascii="Times New Roman" w:hAnsi="Times New Roman" w:cs="Times New Roman"/>
        </w:rPr>
        <w:t xml:space="preserve">fecal and blood samples collected </w:t>
      </w:r>
      <w:r w:rsidR="002265EB">
        <w:rPr>
          <w:rFonts w:ascii="Times New Roman" w:hAnsi="Times New Roman" w:cs="Times New Roman"/>
        </w:rPr>
        <w:t xml:space="preserve">opportunistically </w:t>
      </w:r>
      <w:r w:rsidR="00EC53F3">
        <w:rPr>
          <w:rFonts w:ascii="Times New Roman" w:hAnsi="Times New Roman" w:cs="Times New Roman"/>
        </w:rPr>
        <w:t xml:space="preserve">during the </w:t>
      </w:r>
      <w:r w:rsidR="002F0B78" w:rsidRPr="002F0B78">
        <w:rPr>
          <w:rFonts w:ascii="Times New Roman" w:hAnsi="Times New Roman" w:cs="Times New Roman"/>
        </w:rPr>
        <w:t xml:space="preserve">Trap–Neuter–Return (TNR) </w:t>
      </w:r>
      <w:r w:rsidR="004E27A0">
        <w:rPr>
          <w:rFonts w:ascii="Times New Roman" w:hAnsi="Times New Roman" w:cs="Times New Roman"/>
        </w:rPr>
        <w:t>program</w:t>
      </w:r>
      <w:r w:rsidR="004E27A0" w:rsidRPr="002F0B78">
        <w:rPr>
          <w:rFonts w:ascii="Times New Roman" w:hAnsi="Times New Roman" w:cs="Times New Roman"/>
        </w:rPr>
        <w:t xml:space="preserve"> </w:t>
      </w:r>
      <w:r w:rsidR="00517FA9" w:rsidRPr="002F0B78">
        <w:rPr>
          <w:rFonts w:ascii="Times New Roman" w:hAnsi="Times New Roman" w:cs="Times New Roman"/>
        </w:rPr>
        <w:t>from 8</w:t>
      </w:r>
      <w:r w:rsidR="002737A1">
        <w:rPr>
          <w:rFonts w:ascii="Times New Roman" w:hAnsi="Times New Roman" w:cs="Times New Roman"/>
        </w:rPr>
        <w:t>7</w:t>
      </w:r>
      <w:r w:rsidR="00517FA9" w:rsidRPr="002F0B78">
        <w:rPr>
          <w:rFonts w:ascii="Times New Roman" w:hAnsi="Times New Roman" w:cs="Times New Roman"/>
        </w:rPr>
        <w:t xml:space="preserve"> free-roaming cats in New York City between May and July </w:t>
      </w:r>
      <w:r w:rsidR="009F5927">
        <w:rPr>
          <w:rFonts w:ascii="Times New Roman" w:hAnsi="Times New Roman" w:cs="Times New Roman"/>
        </w:rPr>
        <w:t>2023</w:t>
      </w:r>
      <w:r w:rsidR="00AD1F7A">
        <w:rPr>
          <w:rFonts w:ascii="Times New Roman" w:hAnsi="Times New Roman" w:cs="Times New Roman"/>
        </w:rPr>
        <w:t xml:space="preserve">. </w:t>
      </w:r>
      <w:r w:rsidR="002F0B78" w:rsidRPr="002F0B78">
        <w:rPr>
          <w:rFonts w:ascii="Times New Roman" w:hAnsi="Times New Roman" w:cs="Times New Roman"/>
        </w:rPr>
        <w:t>Samples were analyzed using centrifugal fecal flotation, coproantigen immunoassays, serologic assays, and PCR</w:t>
      </w:r>
      <w:r w:rsidR="004516C3">
        <w:rPr>
          <w:rFonts w:ascii="Times New Roman" w:hAnsi="Times New Roman" w:cs="Times New Roman"/>
        </w:rPr>
        <w:t>-based</w:t>
      </w:r>
      <w:r w:rsidR="005971C2">
        <w:rPr>
          <w:rFonts w:ascii="Times New Roman" w:hAnsi="Times New Roman" w:cs="Times New Roman"/>
        </w:rPr>
        <w:t xml:space="preserve"> assays</w:t>
      </w:r>
      <w:r w:rsidR="009F5927" w:rsidRPr="009F5927">
        <w:rPr>
          <w:rFonts w:ascii="Times New Roman" w:hAnsi="Times New Roman" w:cs="Times New Roman"/>
        </w:rPr>
        <w:t xml:space="preserve"> </w:t>
      </w:r>
      <w:r w:rsidR="002C1412">
        <w:rPr>
          <w:rFonts w:ascii="Times New Roman" w:hAnsi="Times New Roman" w:cs="Times New Roman"/>
        </w:rPr>
        <w:t>for</w:t>
      </w:r>
      <w:r w:rsidR="009F5927">
        <w:rPr>
          <w:rFonts w:ascii="Times New Roman" w:hAnsi="Times New Roman" w:cs="Times New Roman"/>
        </w:rPr>
        <w:t xml:space="preserve"> </w:t>
      </w:r>
      <w:r w:rsidR="009F5927" w:rsidRPr="002F0B78">
        <w:rPr>
          <w:rFonts w:ascii="Times New Roman" w:hAnsi="Times New Roman" w:cs="Times New Roman"/>
        </w:rPr>
        <w:t>gastrointestinal and vector-borne parasites.</w:t>
      </w:r>
      <w:r w:rsidR="00444755">
        <w:rPr>
          <w:rFonts w:ascii="Times New Roman" w:hAnsi="Times New Roman" w:cs="Times New Roman"/>
        </w:rPr>
        <w:t xml:space="preserve"> </w:t>
      </w:r>
      <w:r w:rsidR="00F76B6A" w:rsidRPr="00F76B6A">
        <w:rPr>
          <w:rFonts w:ascii="Times New Roman" w:hAnsi="Times New Roman" w:cs="Times New Roman"/>
        </w:rPr>
        <w:t>Fecal flotation</w:t>
      </w:r>
      <w:r w:rsidR="004B0C63">
        <w:rPr>
          <w:rFonts w:ascii="Times New Roman" w:hAnsi="Times New Roman" w:cs="Times New Roman"/>
        </w:rPr>
        <w:t xml:space="preserve"> (n = 87)</w:t>
      </w:r>
      <w:r w:rsidR="00F76B6A" w:rsidRPr="00F76B6A">
        <w:rPr>
          <w:rFonts w:ascii="Times New Roman" w:hAnsi="Times New Roman" w:cs="Times New Roman"/>
        </w:rPr>
        <w:t xml:space="preserve"> results revealed that 57.5% (50/87; 95% CI: 46.9–67.4) of cats </w:t>
      </w:r>
      <w:r w:rsidR="00B74463">
        <w:rPr>
          <w:rFonts w:ascii="Times New Roman" w:hAnsi="Times New Roman" w:cs="Times New Roman"/>
        </w:rPr>
        <w:t>were infected with at least one species</w:t>
      </w:r>
      <w:r w:rsidR="004707F1">
        <w:rPr>
          <w:rFonts w:ascii="Times New Roman" w:hAnsi="Times New Roman" w:cs="Times New Roman"/>
        </w:rPr>
        <w:t xml:space="preserve"> of parasite</w:t>
      </w:r>
      <w:r w:rsidR="00F76B6A" w:rsidRPr="00F76B6A">
        <w:rPr>
          <w:rFonts w:ascii="Times New Roman" w:hAnsi="Times New Roman" w:cs="Times New Roman"/>
        </w:rPr>
        <w:t xml:space="preserve">. The most </w:t>
      </w:r>
      <w:r w:rsidR="008B4581">
        <w:rPr>
          <w:rFonts w:ascii="Times New Roman" w:hAnsi="Times New Roman" w:cs="Times New Roman"/>
        </w:rPr>
        <w:t xml:space="preserve">prevalent infection was </w:t>
      </w:r>
      <w:proofErr w:type="spellStart"/>
      <w:r w:rsidR="00F76B6A" w:rsidRPr="004E68BF">
        <w:rPr>
          <w:rFonts w:ascii="Times New Roman" w:hAnsi="Times New Roman" w:cs="Times New Roman"/>
          <w:i/>
          <w:iCs/>
        </w:rPr>
        <w:t>Toxocara</w:t>
      </w:r>
      <w:proofErr w:type="spellEnd"/>
      <w:r w:rsidR="00F76B6A" w:rsidRPr="00F76B6A">
        <w:rPr>
          <w:rFonts w:ascii="Times New Roman" w:hAnsi="Times New Roman" w:cs="Times New Roman"/>
        </w:rPr>
        <w:t xml:space="preserve"> spp. (54%; 95% CI: 43.4–64.3), followed by </w:t>
      </w:r>
      <w:r w:rsidR="00F76B6A" w:rsidRPr="004E68BF">
        <w:rPr>
          <w:rFonts w:ascii="Times New Roman" w:hAnsi="Times New Roman" w:cs="Times New Roman"/>
          <w:i/>
          <w:iCs/>
        </w:rPr>
        <w:t>Ancylostoma</w:t>
      </w:r>
      <w:r w:rsidR="00F76B6A" w:rsidRPr="00F76B6A">
        <w:rPr>
          <w:rFonts w:ascii="Times New Roman" w:hAnsi="Times New Roman" w:cs="Times New Roman"/>
        </w:rPr>
        <w:t xml:space="preserve"> spp. (13.8%; 95% CI: 8.2–22.6) and </w:t>
      </w:r>
      <w:r w:rsidR="00ED0E79" w:rsidRPr="00F76B6A">
        <w:rPr>
          <w:rFonts w:ascii="Times New Roman" w:hAnsi="Times New Roman" w:cs="Times New Roman"/>
        </w:rPr>
        <w:t>c</w:t>
      </w:r>
      <w:r w:rsidR="00F76B6A" w:rsidRPr="00F76B6A">
        <w:rPr>
          <w:rFonts w:ascii="Times New Roman" w:hAnsi="Times New Roman" w:cs="Times New Roman"/>
        </w:rPr>
        <w:t>occidia (11.5%; 95% CI: 6.4–19.9).</w:t>
      </w:r>
      <w:r w:rsidR="004B79E6" w:rsidRPr="005F6CB3">
        <w:rPr>
          <w:rFonts w:ascii="Times New Roman" w:hAnsi="Times New Roman" w:cs="Times New Roman"/>
        </w:rPr>
        <w:t xml:space="preserve"> </w:t>
      </w:r>
      <w:r w:rsidR="00B429DD">
        <w:rPr>
          <w:rFonts w:ascii="Times New Roman" w:hAnsi="Times New Roman" w:cs="Times New Roman"/>
        </w:rPr>
        <w:t>Copr</w:t>
      </w:r>
      <w:r w:rsidR="00EC777A">
        <w:rPr>
          <w:rFonts w:ascii="Times New Roman" w:hAnsi="Times New Roman" w:cs="Times New Roman"/>
        </w:rPr>
        <w:t>o</w:t>
      </w:r>
      <w:r w:rsidR="00B429DD">
        <w:rPr>
          <w:rFonts w:ascii="Times New Roman" w:hAnsi="Times New Roman" w:cs="Times New Roman"/>
        </w:rPr>
        <w:t>antigen</w:t>
      </w:r>
      <w:r w:rsidR="004B79E6" w:rsidRPr="005F6CB3">
        <w:rPr>
          <w:rFonts w:ascii="Times New Roman" w:hAnsi="Times New Roman" w:cs="Times New Roman"/>
        </w:rPr>
        <w:t xml:space="preserve"> testing</w:t>
      </w:r>
      <w:r w:rsidR="004B0C63">
        <w:rPr>
          <w:rFonts w:ascii="Times New Roman" w:hAnsi="Times New Roman" w:cs="Times New Roman"/>
        </w:rPr>
        <w:t xml:space="preserve"> (n = 43)</w:t>
      </w:r>
      <w:r w:rsidR="004B79E6" w:rsidRPr="005F6CB3">
        <w:rPr>
          <w:rFonts w:ascii="Times New Roman" w:hAnsi="Times New Roman" w:cs="Times New Roman"/>
        </w:rPr>
        <w:t xml:space="preserve"> identified </w:t>
      </w:r>
      <w:r w:rsidR="004B79E6" w:rsidRPr="005F6CB3">
        <w:rPr>
          <w:rFonts w:ascii="Times New Roman" w:hAnsi="Times New Roman" w:cs="Times New Roman"/>
          <w:i/>
          <w:iCs/>
        </w:rPr>
        <w:t>Giardia</w:t>
      </w:r>
      <w:r w:rsidR="004B79E6" w:rsidRPr="005F6CB3">
        <w:rPr>
          <w:rFonts w:ascii="Times New Roman" w:hAnsi="Times New Roman" w:cs="Times New Roman"/>
        </w:rPr>
        <w:t xml:space="preserve"> spp. in 11.6% (5/43</w:t>
      </w:r>
      <w:r w:rsidR="00F712D3" w:rsidRPr="005F6CB3">
        <w:rPr>
          <w:rFonts w:ascii="Times New Roman" w:hAnsi="Times New Roman" w:cs="Times New Roman"/>
        </w:rPr>
        <w:t>; 95% CI: 5.1–24.5</w:t>
      </w:r>
      <w:r w:rsidR="004B79E6" w:rsidRPr="005F6CB3">
        <w:rPr>
          <w:rFonts w:ascii="Times New Roman" w:hAnsi="Times New Roman" w:cs="Times New Roman"/>
        </w:rPr>
        <w:t xml:space="preserve">) and </w:t>
      </w:r>
      <w:r w:rsidR="004B79E6" w:rsidRPr="005F6CB3">
        <w:rPr>
          <w:rFonts w:ascii="Times New Roman" w:hAnsi="Times New Roman" w:cs="Times New Roman"/>
          <w:i/>
          <w:iCs/>
        </w:rPr>
        <w:t>Cryptosporidium</w:t>
      </w:r>
      <w:r w:rsidR="004B79E6" w:rsidRPr="005F6CB3">
        <w:rPr>
          <w:rFonts w:ascii="Times New Roman" w:hAnsi="Times New Roman" w:cs="Times New Roman"/>
        </w:rPr>
        <w:t xml:space="preserve"> spp. in 2.3% (1/43</w:t>
      </w:r>
      <w:r w:rsidR="006237B4" w:rsidRPr="005F6CB3">
        <w:rPr>
          <w:rFonts w:ascii="Times New Roman" w:hAnsi="Times New Roman" w:cs="Times New Roman"/>
        </w:rPr>
        <w:t>; 95% CI: 0.4–12.1</w:t>
      </w:r>
      <w:r w:rsidR="004B79E6" w:rsidRPr="005F6CB3">
        <w:rPr>
          <w:rFonts w:ascii="Times New Roman" w:hAnsi="Times New Roman" w:cs="Times New Roman"/>
        </w:rPr>
        <w:t xml:space="preserve">) of cats. Antibodies to </w:t>
      </w:r>
      <w:r w:rsidR="004B79E6" w:rsidRPr="005F6CB3">
        <w:rPr>
          <w:rFonts w:ascii="Times New Roman" w:hAnsi="Times New Roman" w:cs="Times New Roman"/>
          <w:i/>
          <w:iCs/>
        </w:rPr>
        <w:t>Toxoplasma gondii</w:t>
      </w:r>
      <w:r w:rsidR="004B79E6" w:rsidRPr="005F6CB3">
        <w:rPr>
          <w:rFonts w:ascii="Times New Roman" w:hAnsi="Times New Roman" w:cs="Times New Roman"/>
        </w:rPr>
        <w:t xml:space="preserve"> were detected in 8.9% (4/45</w:t>
      </w:r>
      <w:r w:rsidR="00765FA2" w:rsidRPr="005F6CB3">
        <w:rPr>
          <w:rFonts w:ascii="Times New Roman" w:hAnsi="Times New Roman" w:cs="Times New Roman"/>
        </w:rPr>
        <w:t>; 95% CI: 3.5–20.7</w:t>
      </w:r>
      <w:r w:rsidR="004B79E6" w:rsidRPr="005F6CB3">
        <w:rPr>
          <w:rFonts w:ascii="Times New Roman" w:hAnsi="Times New Roman" w:cs="Times New Roman"/>
        </w:rPr>
        <w:t xml:space="preserve">) of serum samples; no </w:t>
      </w:r>
      <w:r w:rsidR="004B79E6" w:rsidRPr="005F6CB3">
        <w:rPr>
          <w:rFonts w:ascii="Times New Roman" w:hAnsi="Times New Roman" w:cs="Times New Roman"/>
          <w:i/>
          <w:iCs/>
        </w:rPr>
        <w:t>Dirofilaria immitis</w:t>
      </w:r>
      <w:r w:rsidR="004B79E6" w:rsidRPr="005F6CB3">
        <w:rPr>
          <w:rFonts w:ascii="Times New Roman" w:hAnsi="Times New Roman" w:cs="Times New Roman"/>
        </w:rPr>
        <w:t xml:space="preserve"> antigen </w:t>
      </w:r>
      <w:r w:rsidR="0031016B">
        <w:rPr>
          <w:rFonts w:ascii="Times New Roman" w:hAnsi="Times New Roman" w:cs="Times New Roman"/>
        </w:rPr>
        <w:t>and</w:t>
      </w:r>
      <w:r w:rsidR="004B79E6" w:rsidRPr="005F6CB3">
        <w:rPr>
          <w:rFonts w:ascii="Times New Roman" w:hAnsi="Times New Roman" w:cs="Times New Roman"/>
        </w:rPr>
        <w:t xml:space="preserve"> </w:t>
      </w:r>
      <w:proofErr w:type="spellStart"/>
      <w:r w:rsidR="004B79E6" w:rsidRPr="005F6CB3">
        <w:rPr>
          <w:rFonts w:ascii="Times New Roman" w:hAnsi="Times New Roman" w:cs="Times New Roman"/>
          <w:i/>
          <w:iCs/>
        </w:rPr>
        <w:t>Cytauxzoon</w:t>
      </w:r>
      <w:proofErr w:type="spellEnd"/>
      <w:r w:rsidR="004B79E6" w:rsidRPr="005F6CB3">
        <w:rPr>
          <w:rFonts w:ascii="Times New Roman" w:hAnsi="Times New Roman" w:cs="Times New Roman"/>
          <w:i/>
          <w:iCs/>
        </w:rPr>
        <w:t xml:space="preserve"> </w:t>
      </w:r>
      <w:proofErr w:type="spellStart"/>
      <w:r w:rsidR="004B79E6" w:rsidRPr="005F6CB3">
        <w:rPr>
          <w:rFonts w:ascii="Times New Roman" w:hAnsi="Times New Roman" w:cs="Times New Roman"/>
          <w:i/>
          <w:iCs/>
        </w:rPr>
        <w:t>f</w:t>
      </w:r>
      <w:r w:rsidR="004B79E6" w:rsidRPr="000F7B20">
        <w:rPr>
          <w:rFonts w:ascii="Times New Roman" w:hAnsi="Times New Roman" w:cs="Times New Roman"/>
          <w:i/>
        </w:rPr>
        <w:t>elis</w:t>
      </w:r>
      <w:proofErr w:type="spellEnd"/>
      <w:r w:rsidR="004B79E6" w:rsidRPr="005F6CB3">
        <w:rPr>
          <w:rFonts w:ascii="Times New Roman" w:hAnsi="Times New Roman" w:cs="Times New Roman"/>
        </w:rPr>
        <w:t xml:space="preserve"> DNA was found in the blood samples</w:t>
      </w:r>
      <w:r w:rsidR="00707583">
        <w:rPr>
          <w:rFonts w:ascii="Times New Roman" w:hAnsi="Times New Roman" w:cs="Times New Roman"/>
        </w:rPr>
        <w:t xml:space="preserve"> (n = 45)</w:t>
      </w:r>
      <w:r w:rsidR="004B79E6" w:rsidRPr="005F6CB3">
        <w:rPr>
          <w:rFonts w:ascii="Times New Roman" w:hAnsi="Times New Roman" w:cs="Times New Roman"/>
        </w:rPr>
        <w:t xml:space="preserve">. Male cats were significantly more likely to be infected with </w:t>
      </w:r>
      <w:proofErr w:type="spellStart"/>
      <w:r w:rsidR="004B79E6" w:rsidRPr="005F6CB3">
        <w:rPr>
          <w:rFonts w:ascii="Times New Roman" w:hAnsi="Times New Roman" w:cs="Times New Roman"/>
          <w:i/>
          <w:iCs/>
        </w:rPr>
        <w:t>Toxocara</w:t>
      </w:r>
      <w:proofErr w:type="spellEnd"/>
      <w:r w:rsidR="004B79E6" w:rsidRPr="005F6CB3">
        <w:rPr>
          <w:rFonts w:ascii="Times New Roman" w:hAnsi="Times New Roman" w:cs="Times New Roman"/>
        </w:rPr>
        <w:t xml:space="preserve"> spp. (OR</w:t>
      </w:r>
      <w:r w:rsidR="00C01CE3">
        <w:rPr>
          <w:rFonts w:ascii="Times New Roman" w:hAnsi="Times New Roman" w:cs="Times New Roman"/>
        </w:rPr>
        <w:t xml:space="preserve"> </w:t>
      </w:r>
      <w:r w:rsidR="004B79E6" w:rsidRPr="005F6CB3">
        <w:rPr>
          <w:rFonts w:ascii="Times New Roman" w:hAnsi="Times New Roman" w:cs="Times New Roman"/>
        </w:rPr>
        <w:t>=</w:t>
      </w:r>
      <w:r w:rsidR="00C01CE3">
        <w:rPr>
          <w:rFonts w:ascii="Times New Roman" w:hAnsi="Times New Roman" w:cs="Times New Roman"/>
        </w:rPr>
        <w:t xml:space="preserve"> </w:t>
      </w:r>
      <w:r w:rsidR="004B79E6" w:rsidRPr="005F6CB3">
        <w:rPr>
          <w:rFonts w:ascii="Times New Roman" w:hAnsi="Times New Roman" w:cs="Times New Roman"/>
        </w:rPr>
        <w:t xml:space="preserve">4.36) and, along with juvenile cats (&lt;1 year), shed significantly higher numbers of eggs (p&lt;0.05), identifying young males as </w:t>
      </w:r>
      <w:proofErr w:type="gramStart"/>
      <w:r w:rsidR="004B79E6" w:rsidRPr="005F6CB3">
        <w:rPr>
          <w:rFonts w:ascii="Times New Roman" w:hAnsi="Times New Roman" w:cs="Times New Roman"/>
        </w:rPr>
        <w:t>high</w:t>
      </w:r>
      <w:r w:rsidR="00275FDD">
        <w:rPr>
          <w:rFonts w:ascii="Times New Roman" w:hAnsi="Times New Roman" w:cs="Times New Roman"/>
        </w:rPr>
        <w:t>-intensity</w:t>
      </w:r>
      <w:proofErr w:type="gramEnd"/>
      <w:r w:rsidR="004B79E6" w:rsidRPr="005F6CB3">
        <w:rPr>
          <w:rFonts w:ascii="Times New Roman" w:hAnsi="Times New Roman" w:cs="Times New Roman"/>
        </w:rPr>
        <w:t xml:space="preserve"> "super-shedders" driving environmental contamination. The high prevalence of zoonotic helminths, particularly </w:t>
      </w:r>
      <w:proofErr w:type="spellStart"/>
      <w:r w:rsidR="004B79E6" w:rsidRPr="005F6CB3">
        <w:rPr>
          <w:rFonts w:ascii="Times New Roman" w:hAnsi="Times New Roman" w:cs="Times New Roman"/>
          <w:i/>
          <w:iCs/>
        </w:rPr>
        <w:t>Toxocara</w:t>
      </w:r>
      <w:proofErr w:type="spellEnd"/>
      <w:r w:rsidR="004B79E6" w:rsidRPr="005F6CB3">
        <w:rPr>
          <w:rFonts w:ascii="Times New Roman" w:hAnsi="Times New Roman" w:cs="Times New Roman"/>
        </w:rPr>
        <w:t xml:space="preserve"> spp., underscores the public health risks associated with unmanaged feline populations in densely populated urban centers. These findings highlight the utility of integrating disease surveillance into TNR programs to monitor urban ecosystem health and mitigate zoonotic risks.</w:t>
      </w:r>
    </w:p>
    <w:p w14:paraId="7BCDBAF6" w14:textId="77777777" w:rsidR="000F7B20" w:rsidRDefault="000F7B20" w:rsidP="002A7C75">
      <w:pPr>
        <w:spacing w:after="0" w:line="480" w:lineRule="auto"/>
        <w:rPr>
          <w:rFonts w:ascii="Times New Roman" w:hAnsi="Times New Roman" w:cs="Times New Roman"/>
        </w:rPr>
      </w:pPr>
    </w:p>
    <w:p w14:paraId="7E511ABA" w14:textId="107BC884" w:rsidR="00D114FF" w:rsidRPr="005F6CB3" w:rsidRDefault="00D114FF" w:rsidP="002A7C75">
      <w:pPr>
        <w:spacing w:after="0" w:line="480" w:lineRule="auto"/>
        <w:rPr>
          <w:rFonts w:ascii="Times New Roman" w:hAnsi="Times New Roman" w:cs="Times New Roman"/>
        </w:rPr>
      </w:pPr>
      <w:r w:rsidRPr="007501AE">
        <w:rPr>
          <w:rFonts w:ascii="Times New Roman" w:hAnsi="Times New Roman" w:cs="Times New Roman"/>
          <w:b/>
          <w:bCs/>
        </w:rPr>
        <w:lastRenderedPageBreak/>
        <w:t>Keywords</w:t>
      </w:r>
      <w:r>
        <w:rPr>
          <w:rFonts w:ascii="Times New Roman" w:hAnsi="Times New Roman" w:cs="Times New Roman"/>
        </w:rPr>
        <w:t xml:space="preserve">: </w:t>
      </w:r>
      <w:r w:rsidR="00C63188">
        <w:rPr>
          <w:rFonts w:ascii="Times New Roman" w:hAnsi="Times New Roman" w:cs="Times New Roman"/>
        </w:rPr>
        <w:t xml:space="preserve">Free-roaming cats, Zoonotic parasites, </w:t>
      </w:r>
      <w:r w:rsidR="007501AE">
        <w:rPr>
          <w:rFonts w:ascii="Times New Roman" w:hAnsi="Times New Roman" w:cs="Times New Roman"/>
        </w:rPr>
        <w:t>trap-neuter-return (TNR),</w:t>
      </w:r>
      <w:r w:rsidR="00C63188">
        <w:rPr>
          <w:rFonts w:ascii="Times New Roman" w:hAnsi="Times New Roman" w:cs="Times New Roman"/>
        </w:rPr>
        <w:t xml:space="preserve"> </w:t>
      </w:r>
      <w:r w:rsidR="007501AE">
        <w:rPr>
          <w:rFonts w:ascii="Times New Roman" w:hAnsi="Times New Roman" w:cs="Times New Roman"/>
        </w:rPr>
        <w:t xml:space="preserve">Super-shedders, </w:t>
      </w:r>
      <w:r w:rsidR="007E65D3">
        <w:rPr>
          <w:rFonts w:ascii="Times New Roman" w:hAnsi="Times New Roman" w:cs="Times New Roman"/>
        </w:rPr>
        <w:t>E</w:t>
      </w:r>
      <w:r w:rsidR="007501AE">
        <w:rPr>
          <w:rFonts w:ascii="Times New Roman" w:hAnsi="Times New Roman" w:cs="Times New Roman"/>
        </w:rPr>
        <w:t xml:space="preserve">nvironmental contamination, Urban ecosystem, </w:t>
      </w:r>
      <w:proofErr w:type="gramStart"/>
      <w:r w:rsidR="007501AE">
        <w:rPr>
          <w:rFonts w:ascii="Times New Roman" w:hAnsi="Times New Roman" w:cs="Times New Roman"/>
        </w:rPr>
        <w:t>Public</w:t>
      </w:r>
      <w:proofErr w:type="gramEnd"/>
      <w:r w:rsidR="007501AE">
        <w:rPr>
          <w:rFonts w:ascii="Times New Roman" w:hAnsi="Times New Roman" w:cs="Times New Roman"/>
        </w:rPr>
        <w:t xml:space="preserve"> health</w:t>
      </w:r>
      <w:r w:rsidR="00D21D38">
        <w:rPr>
          <w:rFonts w:ascii="Times New Roman" w:hAnsi="Times New Roman" w:cs="Times New Roman"/>
        </w:rPr>
        <w:t>.</w:t>
      </w:r>
    </w:p>
    <w:p w14:paraId="5CABE822" w14:textId="2801DD7A" w:rsidR="006A63B7" w:rsidRPr="004B79E6" w:rsidRDefault="00041408" w:rsidP="00A4538D">
      <w:pPr>
        <w:pStyle w:val="Heading1"/>
        <w:rPr>
          <w:bCs/>
        </w:rPr>
      </w:pPr>
      <w:r w:rsidRPr="004B79E6">
        <w:t>Introduction</w:t>
      </w:r>
    </w:p>
    <w:p w14:paraId="06BEB9FC" w14:textId="3DFBB158" w:rsidR="00DF6A65" w:rsidRDefault="00D4395F" w:rsidP="002A7C75">
      <w:pPr>
        <w:spacing w:after="0" w:line="480" w:lineRule="auto"/>
        <w:rPr>
          <w:rFonts w:ascii="Times New Roman" w:hAnsi="Times New Roman" w:cs="Times New Roman"/>
        </w:rPr>
      </w:pPr>
      <w:r>
        <w:rPr>
          <w:rFonts w:ascii="Times New Roman" w:hAnsi="Times New Roman" w:cs="Times New Roman"/>
        </w:rPr>
        <w:t>Free</w:t>
      </w:r>
      <w:r w:rsidR="003D75F4">
        <w:rPr>
          <w:rFonts w:ascii="Times New Roman" w:hAnsi="Times New Roman" w:cs="Times New Roman"/>
        </w:rPr>
        <w:t>-roaming</w:t>
      </w:r>
      <w:r>
        <w:rPr>
          <w:rFonts w:ascii="Times New Roman" w:hAnsi="Times New Roman" w:cs="Times New Roman"/>
        </w:rPr>
        <w:t xml:space="preserve"> cats (</w:t>
      </w:r>
      <w:r w:rsidRPr="003D75F4">
        <w:rPr>
          <w:rFonts w:ascii="Times New Roman" w:hAnsi="Times New Roman" w:cs="Times New Roman"/>
          <w:i/>
          <w:iCs/>
        </w:rPr>
        <w:t>Felis catus</w:t>
      </w:r>
      <w:r>
        <w:rPr>
          <w:rFonts w:ascii="Times New Roman" w:hAnsi="Times New Roman" w:cs="Times New Roman"/>
        </w:rPr>
        <w:t>)</w:t>
      </w:r>
      <w:r w:rsidR="00B41ADF">
        <w:rPr>
          <w:rFonts w:ascii="Times New Roman" w:hAnsi="Times New Roman" w:cs="Times New Roman"/>
        </w:rPr>
        <w:t xml:space="preserve">, including stray, </w:t>
      </w:r>
      <w:r w:rsidR="004A041E">
        <w:rPr>
          <w:rFonts w:ascii="Times New Roman" w:hAnsi="Times New Roman" w:cs="Times New Roman"/>
        </w:rPr>
        <w:t>feral,</w:t>
      </w:r>
      <w:r w:rsidR="00B41ADF">
        <w:rPr>
          <w:rFonts w:ascii="Times New Roman" w:hAnsi="Times New Roman" w:cs="Times New Roman"/>
        </w:rPr>
        <w:t xml:space="preserve"> and outdoor</w:t>
      </w:r>
      <w:r w:rsidR="004A041E">
        <w:rPr>
          <w:rFonts w:ascii="Times New Roman" w:hAnsi="Times New Roman" w:cs="Times New Roman"/>
        </w:rPr>
        <w:t>-access owned cats,</w:t>
      </w:r>
      <w:r>
        <w:rPr>
          <w:rFonts w:ascii="Times New Roman" w:hAnsi="Times New Roman" w:cs="Times New Roman"/>
        </w:rPr>
        <w:t xml:space="preserve"> are </w:t>
      </w:r>
      <w:r w:rsidR="00A07707">
        <w:rPr>
          <w:rFonts w:ascii="Times New Roman" w:hAnsi="Times New Roman" w:cs="Times New Roman"/>
        </w:rPr>
        <w:t>abundant</w:t>
      </w:r>
      <w:r>
        <w:rPr>
          <w:rFonts w:ascii="Times New Roman" w:hAnsi="Times New Roman" w:cs="Times New Roman"/>
        </w:rPr>
        <w:t xml:space="preserve"> in many </w:t>
      </w:r>
      <w:r w:rsidR="00563398" w:rsidRPr="00563398">
        <w:rPr>
          <w:rFonts w:ascii="Times New Roman" w:hAnsi="Times New Roman" w:cs="Times New Roman"/>
        </w:rPr>
        <w:t xml:space="preserve">densely populated urban environments, </w:t>
      </w:r>
      <w:r>
        <w:rPr>
          <w:rFonts w:ascii="Times New Roman" w:hAnsi="Times New Roman" w:cs="Times New Roman"/>
        </w:rPr>
        <w:t>where they</w:t>
      </w:r>
      <w:r w:rsidR="00563398" w:rsidRPr="00563398">
        <w:rPr>
          <w:rFonts w:ascii="Times New Roman" w:hAnsi="Times New Roman" w:cs="Times New Roman"/>
        </w:rPr>
        <w:t xml:space="preserve"> occupy shared spaces wit</w:t>
      </w:r>
      <w:r w:rsidR="007A36D7">
        <w:rPr>
          <w:rFonts w:ascii="Times New Roman" w:hAnsi="Times New Roman" w:cs="Times New Roman"/>
        </w:rPr>
        <w:t xml:space="preserve">h </w:t>
      </w:r>
      <w:r w:rsidR="00A07707">
        <w:rPr>
          <w:rFonts w:ascii="Times New Roman" w:hAnsi="Times New Roman" w:cs="Times New Roman"/>
        </w:rPr>
        <w:t>people,</w:t>
      </w:r>
      <w:r w:rsidR="007A36D7">
        <w:rPr>
          <w:rFonts w:ascii="Times New Roman" w:hAnsi="Times New Roman" w:cs="Times New Roman"/>
        </w:rPr>
        <w:t xml:space="preserve"> </w:t>
      </w:r>
      <w:r w:rsidR="00A07707">
        <w:rPr>
          <w:rFonts w:ascii="Times New Roman" w:hAnsi="Times New Roman" w:cs="Times New Roman"/>
        </w:rPr>
        <w:t>pets,</w:t>
      </w:r>
      <w:r w:rsidR="007A36D7">
        <w:rPr>
          <w:rFonts w:ascii="Times New Roman" w:hAnsi="Times New Roman" w:cs="Times New Roman"/>
        </w:rPr>
        <w:t xml:space="preserve"> and synanthropic </w:t>
      </w:r>
      <w:r w:rsidR="004E2D5D">
        <w:rPr>
          <w:rFonts w:ascii="Times New Roman" w:hAnsi="Times New Roman" w:cs="Times New Roman"/>
        </w:rPr>
        <w:t>wildlife,</w:t>
      </w:r>
      <w:r w:rsidR="00160B89">
        <w:rPr>
          <w:rFonts w:ascii="Times New Roman" w:hAnsi="Times New Roman" w:cs="Times New Roman"/>
        </w:rPr>
        <w:t xml:space="preserve"> </w:t>
      </w:r>
      <w:r w:rsidR="00563398" w:rsidRPr="00563398">
        <w:rPr>
          <w:rFonts w:ascii="Times New Roman" w:hAnsi="Times New Roman" w:cs="Times New Roman"/>
        </w:rPr>
        <w:t xml:space="preserve">increasing the likelihood of environmental exposure to </w:t>
      </w:r>
      <w:r w:rsidR="00A07707">
        <w:rPr>
          <w:rFonts w:ascii="Times New Roman" w:hAnsi="Times New Roman" w:cs="Times New Roman"/>
        </w:rPr>
        <w:t>various</w:t>
      </w:r>
      <w:r w:rsidR="00A07707" w:rsidRPr="00563398">
        <w:rPr>
          <w:rFonts w:ascii="Times New Roman" w:hAnsi="Times New Roman" w:cs="Times New Roman"/>
        </w:rPr>
        <w:t xml:space="preserve"> </w:t>
      </w:r>
      <w:r w:rsidR="00563398" w:rsidRPr="00563398">
        <w:rPr>
          <w:rFonts w:ascii="Times New Roman" w:hAnsi="Times New Roman" w:cs="Times New Roman"/>
        </w:rPr>
        <w:t>parasites</w:t>
      </w:r>
      <w:r w:rsidR="00A07707">
        <w:rPr>
          <w:rFonts w:ascii="Times New Roman" w:hAnsi="Times New Roman" w:cs="Times New Roman"/>
        </w:rPr>
        <w:t xml:space="preserve"> and pathogens</w:t>
      </w:r>
      <w:r w:rsidR="00563398" w:rsidRPr="00563398">
        <w:rPr>
          <w:rFonts w:ascii="Times New Roman" w:hAnsi="Times New Roman" w:cs="Times New Roman"/>
        </w:rPr>
        <w:t xml:space="preserve"> through contaminated soil and public areas. </w:t>
      </w:r>
      <w:r w:rsidR="00A805FA">
        <w:rPr>
          <w:rFonts w:ascii="Times New Roman" w:hAnsi="Times New Roman" w:cs="Times New Roman"/>
        </w:rPr>
        <w:t>These cats</w:t>
      </w:r>
      <w:r w:rsidR="006B16A5" w:rsidRPr="004B79E6">
        <w:rPr>
          <w:rFonts w:ascii="Times New Roman" w:hAnsi="Times New Roman" w:cs="Times New Roman"/>
        </w:rPr>
        <w:t xml:space="preserve"> </w:t>
      </w:r>
      <w:r w:rsidR="00A805FA">
        <w:rPr>
          <w:rFonts w:ascii="Times New Roman" w:hAnsi="Times New Roman" w:cs="Times New Roman"/>
        </w:rPr>
        <w:t xml:space="preserve">can </w:t>
      </w:r>
      <w:r w:rsidR="007763BE">
        <w:rPr>
          <w:rFonts w:ascii="Times New Roman" w:hAnsi="Times New Roman" w:cs="Times New Roman"/>
        </w:rPr>
        <w:t>serve as significant reservoirs for a range of</w:t>
      </w:r>
      <w:r w:rsidR="00A805FA">
        <w:rPr>
          <w:rFonts w:ascii="Times New Roman" w:hAnsi="Times New Roman" w:cs="Times New Roman"/>
        </w:rPr>
        <w:t xml:space="preserve"> helminths and protozoal </w:t>
      </w:r>
      <w:r w:rsidR="00160B89">
        <w:rPr>
          <w:rFonts w:ascii="Times New Roman" w:hAnsi="Times New Roman" w:cs="Times New Roman"/>
        </w:rPr>
        <w:t>parasites,</w:t>
      </w:r>
      <w:r w:rsidR="006B16A5" w:rsidRPr="004B79E6">
        <w:rPr>
          <w:rFonts w:ascii="Times New Roman" w:hAnsi="Times New Roman" w:cs="Times New Roman"/>
        </w:rPr>
        <w:t xml:space="preserve"> such as </w:t>
      </w:r>
      <w:proofErr w:type="spellStart"/>
      <w:r w:rsidR="006B16A5" w:rsidRPr="35C6D667">
        <w:rPr>
          <w:rFonts w:ascii="Times New Roman" w:hAnsi="Times New Roman" w:cs="Times New Roman"/>
          <w:i/>
          <w:iCs/>
        </w:rPr>
        <w:t>Toxocara</w:t>
      </w:r>
      <w:proofErr w:type="spellEnd"/>
      <w:r w:rsidR="006B16A5" w:rsidRPr="004B79E6">
        <w:rPr>
          <w:rFonts w:ascii="Times New Roman" w:hAnsi="Times New Roman" w:cs="Times New Roman"/>
        </w:rPr>
        <w:t xml:space="preserve"> spp., </w:t>
      </w:r>
      <w:r w:rsidR="006B16A5" w:rsidRPr="35C6D667">
        <w:rPr>
          <w:rFonts w:ascii="Times New Roman" w:hAnsi="Times New Roman" w:cs="Times New Roman"/>
          <w:i/>
          <w:iCs/>
        </w:rPr>
        <w:t>Ancylostoma</w:t>
      </w:r>
      <w:r w:rsidR="006B16A5" w:rsidRPr="004B79E6">
        <w:rPr>
          <w:rFonts w:ascii="Times New Roman" w:hAnsi="Times New Roman" w:cs="Times New Roman"/>
        </w:rPr>
        <w:t xml:space="preserve"> spp., </w:t>
      </w:r>
      <w:r w:rsidR="006B16A5" w:rsidRPr="35C6D667">
        <w:rPr>
          <w:rFonts w:ascii="Times New Roman" w:hAnsi="Times New Roman" w:cs="Times New Roman"/>
          <w:i/>
          <w:iCs/>
        </w:rPr>
        <w:t>Giardia</w:t>
      </w:r>
      <w:r w:rsidR="006B16A5" w:rsidRPr="004B79E6">
        <w:rPr>
          <w:rFonts w:ascii="Times New Roman" w:hAnsi="Times New Roman" w:cs="Times New Roman"/>
        </w:rPr>
        <w:t xml:space="preserve"> spp., </w:t>
      </w:r>
      <w:r w:rsidR="006B16A5" w:rsidRPr="35C6D667">
        <w:rPr>
          <w:rFonts w:ascii="Times New Roman" w:hAnsi="Times New Roman" w:cs="Times New Roman"/>
          <w:i/>
          <w:iCs/>
        </w:rPr>
        <w:t>Cryptosporidium</w:t>
      </w:r>
      <w:r w:rsidR="006B16A5" w:rsidRPr="004B79E6">
        <w:rPr>
          <w:rFonts w:ascii="Times New Roman" w:hAnsi="Times New Roman" w:cs="Times New Roman"/>
        </w:rPr>
        <w:t xml:space="preserve"> spp., and </w:t>
      </w:r>
      <w:r w:rsidR="006B16A5" w:rsidRPr="35C6D667">
        <w:rPr>
          <w:rFonts w:ascii="Times New Roman" w:hAnsi="Times New Roman" w:cs="Times New Roman"/>
          <w:i/>
          <w:iCs/>
        </w:rPr>
        <w:t>Toxoplasma gondii</w:t>
      </w:r>
      <w:r w:rsidR="00544359">
        <w:rPr>
          <w:rFonts w:ascii="Times New Roman" w:hAnsi="Times New Roman" w:cs="Times New Roman"/>
        </w:rPr>
        <w:t xml:space="preserve">, </w:t>
      </w:r>
      <w:r w:rsidR="00412F90">
        <w:rPr>
          <w:rFonts w:ascii="Times New Roman" w:hAnsi="Times New Roman" w:cs="Times New Roman"/>
        </w:rPr>
        <w:t>that</w:t>
      </w:r>
      <w:r w:rsidR="00544359">
        <w:rPr>
          <w:rFonts w:ascii="Times New Roman" w:hAnsi="Times New Roman" w:cs="Times New Roman"/>
        </w:rPr>
        <w:t xml:space="preserve"> </w:t>
      </w:r>
      <w:r w:rsidR="006B16A5" w:rsidRPr="004B79E6">
        <w:rPr>
          <w:rFonts w:ascii="Times New Roman" w:hAnsi="Times New Roman" w:cs="Times New Roman"/>
        </w:rPr>
        <w:t>can cause disease</w:t>
      </w:r>
      <w:r w:rsidR="000B2B0E">
        <w:rPr>
          <w:rFonts w:ascii="Times New Roman" w:hAnsi="Times New Roman" w:cs="Times New Roman"/>
        </w:rPr>
        <w:t>s</w:t>
      </w:r>
      <w:r w:rsidR="006B16A5" w:rsidRPr="004B79E6">
        <w:rPr>
          <w:rFonts w:ascii="Times New Roman" w:hAnsi="Times New Roman" w:cs="Times New Roman"/>
        </w:rPr>
        <w:t xml:space="preserve"> in companion animals and humans, with children and immunocompromised individuals at particular risk </w:t>
      </w:r>
      <w:r w:rsidR="00DE0685">
        <w:rPr>
          <w:rFonts w:ascii="Times New Roman" w:hAnsi="Times New Roman" w:cs="Times New Roman"/>
          <w:noProof/>
        </w:rPr>
        <w:t>[1-5]</w:t>
      </w:r>
      <w:r w:rsidR="006B16A5" w:rsidRPr="004B79E6">
        <w:rPr>
          <w:rFonts w:ascii="Times New Roman" w:hAnsi="Times New Roman" w:cs="Times New Roman"/>
        </w:rPr>
        <w:t>.</w:t>
      </w:r>
      <w:r w:rsidR="009472FB" w:rsidRPr="009472FB">
        <w:rPr>
          <w:rFonts w:ascii="Times New Roman" w:hAnsi="Times New Roman" w:cs="Times New Roman"/>
        </w:rPr>
        <w:t xml:space="preserve"> </w:t>
      </w:r>
      <w:r w:rsidR="00B378BC" w:rsidRPr="00B378BC">
        <w:rPr>
          <w:rFonts w:ascii="Times New Roman" w:hAnsi="Times New Roman" w:cs="Times New Roman"/>
        </w:rPr>
        <w:t>From a One Health perspective, unmanaged free-roaming cat populations</w:t>
      </w:r>
      <w:r w:rsidR="00CE2105">
        <w:rPr>
          <w:rFonts w:ascii="Times New Roman" w:hAnsi="Times New Roman" w:cs="Times New Roman"/>
        </w:rPr>
        <w:t xml:space="preserve"> occupy a critical interface between animal health, human </w:t>
      </w:r>
      <w:r w:rsidR="008B0F2B">
        <w:rPr>
          <w:rFonts w:ascii="Times New Roman" w:hAnsi="Times New Roman" w:cs="Times New Roman"/>
        </w:rPr>
        <w:t>health,</w:t>
      </w:r>
      <w:r w:rsidR="00CE2105">
        <w:rPr>
          <w:rFonts w:ascii="Times New Roman" w:hAnsi="Times New Roman" w:cs="Times New Roman"/>
        </w:rPr>
        <w:t xml:space="preserve"> and environmental hygiene</w:t>
      </w:r>
      <w:r w:rsidR="008B0F2B">
        <w:rPr>
          <w:rFonts w:ascii="Times New Roman" w:hAnsi="Times New Roman" w:cs="Times New Roman"/>
        </w:rPr>
        <w:t xml:space="preserve">. </w:t>
      </w:r>
      <w:r w:rsidR="00362151">
        <w:rPr>
          <w:rFonts w:ascii="Times New Roman" w:hAnsi="Times New Roman" w:cs="Times New Roman"/>
        </w:rPr>
        <w:t>T</w:t>
      </w:r>
      <w:r w:rsidR="00362151" w:rsidRPr="00563398">
        <w:rPr>
          <w:rFonts w:ascii="Times New Roman" w:hAnsi="Times New Roman" w:cs="Times New Roman"/>
        </w:rPr>
        <w:t>herefore</w:t>
      </w:r>
      <w:r w:rsidR="00362151">
        <w:rPr>
          <w:rFonts w:ascii="Times New Roman" w:hAnsi="Times New Roman" w:cs="Times New Roman"/>
        </w:rPr>
        <w:t>,</w:t>
      </w:r>
      <w:r w:rsidR="00362151" w:rsidRPr="00563398">
        <w:rPr>
          <w:rFonts w:ascii="Times New Roman" w:hAnsi="Times New Roman" w:cs="Times New Roman"/>
        </w:rPr>
        <w:t xml:space="preserve"> </w:t>
      </w:r>
      <w:r w:rsidR="00362151">
        <w:rPr>
          <w:rFonts w:ascii="Times New Roman" w:hAnsi="Times New Roman" w:cs="Times New Roman"/>
        </w:rPr>
        <w:t>s</w:t>
      </w:r>
      <w:r w:rsidR="00563398" w:rsidRPr="00563398">
        <w:rPr>
          <w:rFonts w:ascii="Times New Roman" w:hAnsi="Times New Roman" w:cs="Times New Roman"/>
        </w:rPr>
        <w:t>urveillance of parasitic infections in urban</w:t>
      </w:r>
      <w:r w:rsidR="002D3A80">
        <w:rPr>
          <w:rFonts w:ascii="Times New Roman" w:hAnsi="Times New Roman" w:cs="Times New Roman"/>
        </w:rPr>
        <w:t xml:space="preserve"> free</w:t>
      </w:r>
      <w:r w:rsidR="00BD41D6">
        <w:rPr>
          <w:rFonts w:ascii="Times New Roman" w:hAnsi="Times New Roman" w:cs="Times New Roman"/>
        </w:rPr>
        <w:t>-roaming</w:t>
      </w:r>
      <w:r w:rsidR="00563398" w:rsidRPr="00563398">
        <w:rPr>
          <w:rFonts w:ascii="Times New Roman" w:hAnsi="Times New Roman" w:cs="Times New Roman"/>
        </w:rPr>
        <w:t xml:space="preserve"> cat populations represents an important component of One Health approaches aimed at understanding and mitigating zoonotic risks at the human–animal–environment interface.</w:t>
      </w:r>
      <w:r w:rsidR="002D3A80">
        <w:rPr>
          <w:rFonts w:ascii="Times New Roman" w:hAnsi="Times New Roman" w:cs="Times New Roman"/>
        </w:rPr>
        <w:t xml:space="preserve"> </w:t>
      </w:r>
    </w:p>
    <w:p w14:paraId="6189872B" w14:textId="15E4AD9D" w:rsidR="006A63B7" w:rsidRPr="004B79E6" w:rsidRDefault="00DF6A65" w:rsidP="002A7C75">
      <w:pPr>
        <w:spacing w:after="0" w:line="480" w:lineRule="auto"/>
        <w:rPr>
          <w:rFonts w:ascii="Times New Roman" w:hAnsi="Times New Roman" w:cs="Times New Roman"/>
        </w:rPr>
      </w:pPr>
      <w:r w:rsidRPr="00DF6A65">
        <w:rPr>
          <w:rFonts w:ascii="Times New Roman" w:hAnsi="Times New Roman" w:cs="Times New Roman"/>
        </w:rPr>
        <w:t>Environmental persistence of parasite stages shed by cats further amplifies their public health significance.</w:t>
      </w:r>
      <w:r>
        <w:rPr>
          <w:rFonts w:ascii="Times New Roman" w:hAnsi="Times New Roman" w:cs="Times New Roman"/>
        </w:rPr>
        <w:t xml:space="preserve"> </w:t>
      </w:r>
      <w:r w:rsidR="00C547AB">
        <w:rPr>
          <w:rFonts w:ascii="Times New Roman" w:hAnsi="Times New Roman" w:cs="Times New Roman"/>
        </w:rPr>
        <w:t xml:space="preserve">For instance, eggs of </w:t>
      </w:r>
      <w:proofErr w:type="spellStart"/>
      <w:r w:rsidR="006A63B7" w:rsidRPr="004B79E6">
        <w:rPr>
          <w:rFonts w:ascii="Times New Roman" w:hAnsi="Times New Roman" w:cs="Times New Roman"/>
          <w:i/>
          <w:iCs/>
        </w:rPr>
        <w:t>Toxocara</w:t>
      </w:r>
      <w:proofErr w:type="spellEnd"/>
      <w:r w:rsidR="006A63B7" w:rsidRPr="004B79E6">
        <w:rPr>
          <w:rFonts w:ascii="Times New Roman" w:hAnsi="Times New Roman" w:cs="Times New Roman"/>
        </w:rPr>
        <w:t xml:space="preserve"> spp. </w:t>
      </w:r>
      <w:r w:rsidR="002105A4" w:rsidRPr="002105A4">
        <w:rPr>
          <w:rFonts w:ascii="Times New Roman" w:hAnsi="Times New Roman" w:cs="Times New Roman"/>
        </w:rPr>
        <w:t xml:space="preserve">are highly resistant to </w:t>
      </w:r>
      <w:r w:rsidR="006A63B7" w:rsidRPr="004B79E6" w:rsidDel="009472FB">
        <w:rPr>
          <w:rFonts w:ascii="Times New Roman" w:hAnsi="Times New Roman" w:cs="Times New Roman"/>
        </w:rPr>
        <w:t xml:space="preserve">environmental </w:t>
      </w:r>
      <w:r w:rsidR="002105A4" w:rsidRPr="002105A4">
        <w:rPr>
          <w:rFonts w:ascii="Times New Roman" w:hAnsi="Times New Roman" w:cs="Times New Roman"/>
        </w:rPr>
        <w:t>degradation and can remain infective in soil for prolonged periods, leading to</w:t>
      </w:r>
      <w:r w:rsidR="00560B50" w:rsidRPr="004B79E6">
        <w:rPr>
          <w:rFonts w:ascii="Times New Roman" w:hAnsi="Times New Roman" w:cs="Times New Roman"/>
        </w:rPr>
        <w:t xml:space="preserve"> </w:t>
      </w:r>
      <w:r w:rsidR="006A63B7" w:rsidRPr="004B79E6">
        <w:rPr>
          <w:rFonts w:ascii="Times New Roman" w:hAnsi="Times New Roman" w:cs="Times New Roman"/>
        </w:rPr>
        <w:t>widespread contamination of public spaces, indicating potential exposure for people and other animals</w:t>
      </w:r>
      <w:r w:rsidR="0036272D" w:rsidRPr="004B79E6">
        <w:rPr>
          <w:rFonts w:ascii="Times New Roman" w:hAnsi="Times New Roman" w:cs="Times New Roman"/>
        </w:rPr>
        <w:t xml:space="preserve"> </w:t>
      </w:r>
      <w:r w:rsidR="00DE0685">
        <w:rPr>
          <w:rFonts w:ascii="Times New Roman" w:hAnsi="Times New Roman" w:cs="Times New Roman"/>
          <w:noProof/>
        </w:rPr>
        <w:t>[6]</w:t>
      </w:r>
      <w:r w:rsidR="006A63B7" w:rsidRPr="004B79E6">
        <w:rPr>
          <w:rFonts w:ascii="Times New Roman" w:hAnsi="Times New Roman" w:cs="Times New Roman"/>
        </w:rPr>
        <w:t xml:space="preserve">. </w:t>
      </w:r>
      <w:r w:rsidR="006A63B7" w:rsidRPr="00CC673B">
        <w:rPr>
          <w:rFonts w:ascii="Times New Roman" w:hAnsi="Times New Roman" w:cs="Times New Roman"/>
        </w:rPr>
        <w:t xml:space="preserve">Similarly, </w:t>
      </w:r>
      <w:r w:rsidR="006A63B7" w:rsidRPr="00CC673B">
        <w:rPr>
          <w:rFonts w:ascii="Times New Roman" w:hAnsi="Times New Roman" w:cs="Times New Roman"/>
          <w:i/>
          <w:iCs/>
        </w:rPr>
        <w:t>T. gondii</w:t>
      </w:r>
      <w:r w:rsidR="006A63B7" w:rsidRPr="00CC673B">
        <w:rPr>
          <w:rFonts w:ascii="Times New Roman" w:hAnsi="Times New Roman" w:cs="Times New Roman"/>
        </w:rPr>
        <w:t xml:space="preserve"> oocysts shed by infected cats can persist in soil and water, contaminate produce, and infect terrestrial and aquatic wildlife, illustrating the cross</w:t>
      </w:r>
      <w:r w:rsidR="006A63B7" w:rsidRPr="00CC673B">
        <w:rPr>
          <w:rFonts w:ascii="Times New Roman" w:hAnsi="Times New Roman" w:cs="Times New Roman"/>
        </w:rPr>
        <w:noBreakHyphen/>
        <w:t xml:space="preserve">ecosystem nature of this </w:t>
      </w:r>
      <w:r w:rsidR="006A63B7" w:rsidRPr="00744737">
        <w:rPr>
          <w:rFonts w:ascii="Times New Roman" w:hAnsi="Times New Roman" w:cs="Times New Roman"/>
        </w:rPr>
        <w:t>parasite</w:t>
      </w:r>
      <w:r w:rsidR="00A2307D" w:rsidRPr="00744737">
        <w:rPr>
          <w:rFonts w:ascii="Times New Roman" w:hAnsi="Times New Roman" w:cs="Times New Roman"/>
        </w:rPr>
        <w:t xml:space="preserve"> </w:t>
      </w:r>
      <w:r w:rsidR="00DE0685">
        <w:rPr>
          <w:rFonts w:ascii="Times New Roman" w:hAnsi="Times New Roman" w:cs="Times New Roman"/>
          <w:noProof/>
        </w:rPr>
        <w:t>[7-9]</w:t>
      </w:r>
      <w:r w:rsidR="006A63B7" w:rsidRPr="00744737">
        <w:rPr>
          <w:rFonts w:ascii="Times New Roman" w:hAnsi="Times New Roman" w:cs="Times New Roman"/>
        </w:rPr>
        <w:t>.</w:t>
      </w:r>
      <w:r w:rsidR="006A63B7" w:rsidRPr="004B79E6">
        <w:rPr>
          <w:rFonts w:ascii="Times New Roman" w:hAnsi="Times New Roman" w:cs="Times New Roman"/>
        </w:rPr>
        <w:t xml:space="preserve"> </w:t>
      </w:r>
      <w:r w:rsidR="006A63B7" w:rsidRPr="004B79E6">
        <w:rPr>
          <w:rFonts w:ascii="Times New Roman" w:hAnsi="Times New Roman" w:cs="Times New Roman"/>
          <w:i/>
          <w:iCs/>
        </w:rPr>
        <w:t>Giardia</w:t>
      </w:r>
      <w:r w:rsidR="006A63B7" w:rsidRPr="004B79E6">
        <w:rPr>
          <w:rFonts w:ascii="Times New Roman" w:hAnsi="Times New Roman" w:cs="Times New Roman"/>
        </w:rPr>
        <w:t xml:space="preserve"> and </w:t>
      </w:r>
      <w:r w:rsidR="006A63B7" w:rsidRPr="004B79E6">
        <w:rPr>
          <w:rFonts w:ascii="Times New Roman" w:hAnsi="Times New Roman" w:cs="Times New Roman"/>
          <w:i/>
          <w:iCs/>
        </w:rPr>
        <w:t>Cryptosporidium</w:t>
      </w:r>
      <w:r w:rsidR="006A63B7" w:rsidRPr="004B79E6">
        <w:rPr>
          <w:rFonts w:ascii="Times New Roman" w:hAnsi="Times New Roman" w:cs="Times New Roman"/>
        </w:rPr>
        <w:t xml:space="preserve"> infections in cats involve a mixture of host</w:t>
      </w:r>
      <w:r w:rsidR="006A63B7" w:rsidRPr="004B79E6">
        <w:rPr>
          <w:rFonts w:ascii="Times New Roman" w:hAnsi="Times New Roman" w:cs="Times New Roman"/>
        </w:rPr>
        <w:noBreakHyphen/>
        <w:t xml:space="preserve">adapted and potentially zoonotic assemblages and species, and while the overall zoonotic risk from cats </w:t>
      </w:r>
      <w:r w:rsidR="006A63B7" w:rsidRPr="004B79E6">
        <w:rPr>
          <w:rFonts w:ascii="Times New Roman" w:hAnsi="Times New Roman" w:cs="Times New Roman"/>
        </w:rPr>
        <w:lastRenderedPageBreak/>
        <w:t>is considered low to moderate, their role as sources and sentinels remains relevant in densely populated settings</w:t>
      </w:r>
      <w:r w:rsidR="00B945A2" w:rsidRPr="004B79E6">
        <w:rPr>
          <w:rFonts w:ascii="Times New Roman" w:hAnsi="Times New Roman" w:cs="Times New Roman"/>
        </w:rPr>
        <w:t xml:space="preserve"> </w:t>
      </w:r>
      <w:r w:rsidR="00DE0685">
        <w:rPr>
          <w:rFonts w:ascii="Times New Roman" w:hAnsi="Times New Roman" w:cs="Times New Roman"/>
          <w:noProof/>
        </w:rPr>
        <w:t>[3]</w:t>
      </w:r>
      <w:r w:rsidR="006A63B7" w:rsidRPr="004B79E6">
        <w:rPr>
          <w:rFonts w:ascii="Times New Roman" w:hAnsi="Times New Roman" w:cs="Times New Roman"/>
        </w:rPr>
        <w:t>.</w:t>
      </w:r>
      <w:r w:rsidR="006A63B7" w:rsidRPr="00694C32">
        <w:rPr>
          <w:rFonts w:ascii="Times New Roman" w:hAnsi="Times New Roman" w:cs="Times New Roman"/>
        </w:rPr>
        <w:t>​</w:t>
      </w:r>
    </w:p>
    <w:p w14:paraId="642C728C" w14:textId="77777777" w:rsidR="009272C8" w:rsidRDefault="006A63B7" w:rsidP="009272C8">
      <w:pPr>
        <w:spacing w:after="0" w:line="480" w:lineRule="auto"/>
        <w:rPr>
          <w:rFonts w:ascii="Times New Roman" w:hAnsi="Times New Roman" w:cs="Times New Roman"/>
        </w:rPr>
      </w:pPr>
      <w:r w:rsidRPr="004B79E6">
        <w:rPr>
          <w:rFonts w:ascii="Times New Roman" w:hAnsi="Times New Roman" w:cs="Times New Roman"/>
        </w:rPr>
        <w:t xml:space="preserve">In many cities, </w:t>
      </w:r>
      <w:proofErr w:type="gramStart"/>
      <w:r w:rsidR="00B945A2" w:rsidRPr="004B79E6">
        <w:rPr>
          <w:rFonts w:ascii="Times New Roman" w:hAnsi="Times New Roman" w:cs="Times New Roman"/>
        </w:rPr>
        <w:t>Trap</w:t>
      </w:r>
      <w:proofErr w:type="gramEnd"/>
      <w:r w:rsidR="00B945A2" w:rsidRPr="004B79E6">
        <w:rPr>
          <w:rFonts w:ascii="Times New Roman" w:hAnsi="Times New Roman" w:cs="Times New Roman"/>
        </w:rPr>
        <w:t xml:space="preserve">–Neuter–Return </w:t>
      </w:r>
      <w:r w:rsidRPr="004B79E6">
        <w:rPr>
          <w:rFonts w:ascii="Times New Roman" w:hAnsi="Times New Roman" w:cs="Times New Roman"/>
        </w:rPr>
        <w:t>(TNR) programs are used to manage feral cat colonies, and they offer an efficient opportunity to integrate disease surveillance into ongoing population control and welfare interventions.</w:t>
      </w:r>
      <w:r w:rsidR="00974C35">
        <w:rPr>
          <w:rFonts w:ascii="Times New Roman" w:hAnsi="Times New Roman" w:cs="Times New Roman"/>
        </w:rPr>
        <w:t xml:space="preserve"> </w:t>
      </w:r>
      <w:r w:rsidR="00974C35" w:rsidRPr="00974C35">
        <w:rPr>
          <w:rFonts w:ascii="Times New Roman" w:hAnsi="Times New Roman" w:cs="Times New Roman"/>
        </w:rPr>
        <w:t>Leveraging TNR programs for systematic parasitological monitoring can generate data that are directly relevant to One Health, including estimates of infection prevalence, intensity of environmental shedding, and demographic risk factors within urban cat populations.</w:t>
      </w:r>
    </w:p>
    <w:p w14:paraId="70CB204F" w14:textId="7C6A980D" w:rsidR="009272C8" w:rsidRPr="00C01F89" w:rsidRDefault="009272C8" w:rsidP="00C01F89">
      <w:pPr>
        <w:spacing w:line="480" w:lineRule="auto"/>
        <w:rPr>
          <w:rFonts w:ascii="Times New Roman" w:hAnsi="Times New Roman" w:cs="Times New Roman"/>
        </w:rPr>
      </w:pPr>
      <w:r w:rsidRPr="009272C8">
        <w:rPr>
          <w:rFonts w:ascii="Times New Roman" w:hAnsi="Times New Roman" w:cs="Times New Roman"/>
        </w:rPr>
        <w:t xml:space="preserve">The objectives of this study were to estimate the prevalence of key gastrointestinal and zoonotic parasites in free-roaming cats enrolled in a TNR program in NYC and to identify demographic risk factors associated with infection and shedding intensity. This data provides </w:t>
      </w:r>
      <w:r w:rsidR="00C01F89">
        <w:rPr>
          <w:rFonts w:ascii="Times New Roman" w:hAnsi="Times New Roman" w:cs="Times New Roman"/>
        </w:rPr>
        <w:t>an important</w:t>
      </w:r>
      <w:r w:rsidRPr="009272C8">
        <w:rPr>
          <w:rFonts w:ascii="Times New Roman" w:hAnsi="Times New Roman" w:cs="Times New Roman"/>
        </w:rPr>
        <w:t xml:space="preserve"> baseline for understanding the role of free-roaming cats in environmental contamination and informs One Health strategies to mitigate zoonotic risks in densely populated urban environments.</w:t>
      </w:r>
    </w:p>
    <w:p w14:paraId="69D925D7" w14:textId="7089C803" w:rsidR="00CE021E" w:rsidRDefault="00041408" w:rsidP="00A4538D">
      <w:pPr>
        <w:pStyle w:val="Heading1"/>
        <w:rPr>
          <w:bCs/>
        </w:rPr>
      </w:pPr>
      <w:r w:rsidRPr="004B79E6">
        <w:t>Materials and methods</w:t>
      </w:r>
    </w:p>
    <w:p w14:paraId="1F71A099" w14:textId="35BE8AA1" w:rsidR="00E641DD" w:rsidRPr="004B79E6" w:rsidRDefault="00E641DD" w:rsidP="00A4538D">
      <w:pPr>
        <w:pStyle w:val="Heading2"/>
      </w:pPr>
      <w:r w:rsidRPr="004B79E6">
        <w:t>Study population and sampling</w:t>
      </w:r>
    </w:p>
    <w:p w14:paraId="652ACB3F" w14:textId="0EF89EA1" w:rsidR="00E641DD" w:rsidRDefault="6F8F0D72" w:rsidP="002A7C75">
      <w:pPr>
        <w:spacing w:after="0" w:line="480" w:lineRule="auto"/>
        <w:rPr>
          <w:rFonts w:ascii="Times New Roman" w:hAnsi="Times New Roman" w:cs="Times New Roman"/>
        </w:rPr>
      </w:pPr>
      <w:r w:rsidRPr="720EABFA">
        <w:rPr>
          <w:rFonts w:ascii="Times New Roman" w:hAnsi="Times New Roman" w:cs="Times New Roman"/>
        </w:rPr>
        <w:t>This cross</w:t>
      </w:r>
      <w:r w:rsidR="000C088E">
        <w:rPr>
          <w:rFonts w:ascii="Times New Roman" w:hAnsi="Times New Roman" w:cs="Times New Roman"/>
        </w:rPr>
        <w:t>-</w:t>
      </w:r>
      <w:r w:rsidRPr="720EABFA">
        <w:rPr>
          <w:rFonts w:ascii="Times New Roman" w:hAnsi="Times New Roman" w:cs="Times New Roman"/>
        </w:rPr>
        <w:t xml:space="preserve">sectional study was conducted between May and July 2023 using </w:t>
      </w:r>
      <w:r w:rsidR="1D116AF7" w:rsidRPr="720EABFA">
        <w:rPr>
          <w:rFonts w:ascii="Times New Roman" w:hAnsi="Times New Roman" w:cs="Times New Roman"/>
        </w:rPr>
        <w:t xml:space="preserve">free-roaming </w:t>
      </w:r>
      <w:r w:rsidRPr="720EABFA">
        <w:rPr>
          <w:rFonts w:ascii="Times New Roman" w:hAnsi="Times New Roman" w:cs="Times New Roman"/>
        </w:rPr>
        <w:t xml:space="preserve">cats </w:t>
      </w:r>
      <w:r w:rsidR="43CF9586" w:rsidRPr="720EABFA">
        <w:rPr>
          <w:rFonts w:ascii="Times New Roman" w:hAnsi="Times New Roman" w:cs="Times New Roman"/>
        </w:rPr>
        <w:t>(defined here as cats not confined indoors and including feral, stray, and colony-associated individuals</w:t>
      </w:r>
      <w:r w:rsidR="21124FD6" w:rsidRPr="720EABFA">
        <w:rPr>
          <w:rFonts w:ascii="Times New Roman" w:hAnsi="Times New Roman" w:cs="Times New Roman"/>
        </w:rPr>
        <w:t>)</w:t>
      </w:r>
      <w:r w:rsidR="43CF9586" w:rsidRPr="720EABFA">
        <w:rPr>
          <w:rFonts w:ascii="Times New Roman" w:hAnsi="Times New Roman" w:cs="Times New Roman"/>
        </w:rPr>
        <w:t xml:space="preserve"> </w:t>
      </w:r>
      <w:r w:rsidRPr="720EABFA">
        <w:rPr>
          <w:rFonts w:ascii="Times New Roman" w:hAnsi="Times New Roman" w:cs="Times New Roman"/>
        </w:rPr>
        <w:t>captured through the Long Island University College of Veterinary Medicine</w:t>
      </w:r>
      <w:r w:rsidR="1D116AF7" w:rsidRPr="720EABFA">
        <w:rPr>
          <w:rFonts w:ascii="Times New Roman" w:hAnsi="Times New Roman" w:cs="Times New Roman"/>
        </w:rPr>
        <w:t xml:space="preserve"> </w:t>
      </w:r>
      <w:r w:rsidRPr="720EABFA">
        <w:rPr>
          <w:rFonts w:ascii="Times New Roman" w:hAnsi="Times New Roman" w:cs="Times New Roman"/>
        </w:rPr>
        <w:t xml:space="preserve">TNR program </w:t>
      </w:r>
      <w:r w:rsidR="1D116AF7" w:rsidRPr="720EABFA">
        <w:rPr>
          <w:rFonts w:ascii="Times New Roman" w:hAnsi="Times New Roman" w:cs="Times New Roman"/>
        </w:rPr>
        <w:t xml:space="preserve">from various locations around </w:t>
      </w:r>
      <w:r w:rsidR="00B75B7E">
        <w:rPr>
          <w:rFonts w:ascii="Times New Roman" w:hAnsi="Times New Roman" w:cs="Times New Roman"/>
        </w:rPr>
        <w:t>NYC</w:t>
      </w:r>
      <w:r w:rsidR="00E44E5E">
        <w:rPr>
          <w:rFonts w:ascii="Times New Roman" w:hAnsi="Times New Roman" w:cs="Times New Roman"/>
        </w:rPr>
        <w:t xml:space="preserve"> (Figure 1)</w:t>
      </w:r>
      <w:r w:rsidR="4C1E14A0" w:rsidRPr="720EABFA">
        <w:rPr>
          <w:rFonts w:ascii="Times New Roman" w:hAnsi="Times New Roman" w:cs="Times New Roman"/>
        </w:rPr>
        <w:t>.</w:t>
      </w:r>
      <w:r w:rsidR="21124FD6" w:rsidRPr="720EABFA">
        <w:rPr>
          <w:rFonts w:ascii="Times New Roman" w:hAnsi="Times New Roman" w:cs="Times New Roman"/>
        </w:rPr>
        <w:t xml:space="preserve"> </w:t>
      </w:r>
      <w:r w:rsidRPr="720EABFA">
        <w:rPr>
          <w:rFonts w:ascii="Times New Roman" w:hAnsi="Times New Roman" w:cs="Times New Roman"/>
        </w:rPr>
        <w:t xml:space="preserve">Cats were </w:t>
      </w:r>
      <w:r w:rsidR="32A0B1AD" w:rsidRPr="720EABFA">
        <w:rPr>
          <w:rFonts w:ascii="Times New Roman" w:hAnsi="Times New Roman" w:cs="Times New Roman"/>
        </w:rPr>
        <w:t xml:space="preserve">humanely </w:t>
      </w:r>
      <w:r w:rsidRPr="720EABFA">
        <w:rPr>
          <w:rFonts w:ascii="Times New Roman" w:hAnsi="Times New Roman" w:cs="Times New Roman"/>
        </w:rPr>
        <w:t xml:space="preserve">trapped at multiple sites and trapping location was recorded. For each </w:t>
      </w:r>
      <w:r w:rsidR="44E3490C" w:rsidRPr="720EABFA">
        <w:rPr>
          <w:rFonts w:ascii="Times New Roman" w:hAnsi="Times New Roman" w:cs="Times New Roman"/>
        </w:rPr>
        <w:t xml:space="preserve">individual </w:t>
      </w:r>
      <w:r w:rsidRPr="720EABFA">
        <w:rPr>
          <w:rFonts w:ascii="Times New Roman" w:hAnsi="Times New Roman" w:cs="Times New Roman"/>
        </w:rPr>
        <w:t xml:space="preserve">cat, </w:t>
      </w:r>
      <w:r w:rsidR="32A0B1AD" w:rsidRPr="720EABFA">
        <w:rPr>
          <w:rFonts w:ascii="Times New Roman" w:hAnsi="Times New Roman" w:cs="Times New Roman"/>
        </w:rPr>
        <w:t xml:space="preserve">the attending </w:t>
      </w:r>
      <w:r w:rsidRPr="720EABFA">
        <w:rPr>
          <w:rFonts w:ascii="Times New Roman" w:hAnsi="Times New Roman" w:cs="Times New Roman"/>
        </w:rPr>
        <w:t xml:space="preserve">veterinarians recorded sex, </w:t>
      </w:r>
      <w:r w:rsidR="53A9D80D" w:rsidRPr="720EABFA">
        <w:rPr>
          <w:rFonts w:ascii="Times New Roman" w:hAnsi="Times New Roman" w:cs="Times New Roman"/>
        </w:rPr>
        <w:t>reproductive status, including pregnancy and lactation</w:t>
      </w:r>
      <w:r w:rsidRPr="720EABFA">
        <w:rPr>
          <w:rFonts w:ascii="Times New Roman" w:hAnsi="Times New Roman" w:cs="Times New Roman"/>
        </w:rPr>
        <w:t xml:space="preserve">. Age estimation was based on physical examination, dentition, and body </w:t>
      </w:r>
      <w:r w:rsidR="32A0B1AD" w:rsidRPr="720EABFA">
        <w:rPr>
          <w:rFonts w:ascii="Times New Roman" w:hAnsi="Times New Roman" w:cs="Times New Roman"/>
        </w:rPr>
        <w:t xml:space="preserve">size. </w:t>
      </w:r>
      <w:r w:rsidRPr="720EABFA">
        <w:rPr>
          <w:rFonts w:ascii="Times New Roman" w:hAnsi="Times New Roman" w:cs="Times New Roman"/>
        </w:rPr>
        <w:t>​</w:t>
      </w:r>
    </w:p>
    <w:p w14:paraId="1C19E8D5" w14:textId="77777777" w:rsidR="0032513E" w:rsidRPr="000E36C1" w:rsidRDefault="0032513E" w:rsidP="0032513E">
      <w:pPr>
        <w:spacing w:after="120" w:line="480" w:lineRule="auto"/>
        <w:rPr>
          <w:rFonts w:ascii="Times New Roman" w:hAnsi="Times New Roman" w:cs="Times New Roman"/>
          <w:b/>
          <w:bCs/>
        </w:rPr>
      </w:pPr>
      <w:r w:rsidRPr="000E36C1">
        <w:rPr>
          <w:rFonts w:ascii="Times New Roman" w:hAnsi="Times New Roman" w:cs="Times New Roman"/>
          <w:b/>
          <w:bCs/>
        </w:rPr>
        <w:lastRenderedPageBreak/>
        <w:t>Figure 1. Geographic origin of free-roaming cats trapped and sampled at the Long Island University College of Veterinary Medicine Trap-Neuter-Return program, New York City, May–July 2023. Points represent approximate trap locations</w:t>
      </w:r>
    </w:p>
    <w:p w14:paraId="7D050346" w14:textId="77777777" w:rsidR="0032513E" w:rsidRPr="004B79E6" w:rsidRDefault="0032513E" w:rsidP="002A7C75">
      <w:pPr>
        <w:spacing w:after="0" w:line="480" w:lineRule="auto"/>
        <w:rPr>
          <w:rFonts w:ascii="Times New Roman" w:hAnsi="Times New Roman" w:cs="Times New Roman"/>
        </w:rPr>
      </w:pPr>
    </w:p>
    <w:p w14:paraId="35C41C89" w14:textId="32E486DE" w:rsidR="00E641DD" w:rsidRPr="004B79E6" w:rsidRDefault="6F8F0D72" w:rsidP="002A7C75">
      <w:pPr>
        <w:spacing w:after="0" w:line="480" w:lineRule="auto"/>
        <w:rPr>
          <w:rFonts w:ascii="Times New Roman" w:hAnsi="Times New Roman" w:cs="Times New Roman"/>
        </w:rPr>
      </w:pPr>
      <w:r w:rsidRPr="720EABFA">
        <w:rPr>
          <w:rFonts w:ascii="Times New Roman" w:hAnsi="Times New Roman" w:cs="Times New Roman"/>
        </w:rPr>
        <w:t>Following physical examination, each cat received a unique microchip identifier</w:t>
      </w:r>
      <w:r w:rsidR="6F14714D" w:rsidRPr="720EABFA">
        <w:rPr>
          <w:rFonts w:ascii="Times New Roman" w:hAnsi="Times New Roman" w:cs="Times New Roman"/>
        </w:rPr>
        <w:t xml:space="preserve"> and</w:t>
      </w:r>
      <w:r w:rsidRPr="720EABFA">
        <w:rPr>
          <w:rFonts w:ascii="Times New Roman" w:hAnsi="Times New Roman" w:cs="Times New Roman"/>
        </w:rPr>
        <w:t xml:space="preserve"> was surgically sterilized as part of the TNR program</w:t>
      </w:r>
      <w:r w:rsidR="3CF6E98D" w:rsidRPr="720EABFA">
        <w:rPr>
          <w:rFonts w:ascii="Times New Roman" w:hAnsi="Times New Roman" w:cs="Times New Roman"/>
        </w:rPr>
        <w:t xml:space="preserve">. The animals were then </w:t>
      </w:r>
      <w:r w:rsidRPr="720EABFA">
        <w:rPr>
          <w:rFonts w:ascii="Times New Roman" w:hAnsi="Times New Roman" w:cs="Times New Roman"/>
        </w:rPr>
        <w:t xml:space="preserve">released at the site of capture. The study procedures complied with institutional guidelines for animal handling and welfare and were approved by the </w:t>
      </w:r>
      <w:r w:rsidR="00A360A6">
        <w:rPr>
          <w:rFonts w:ascii="Times New Roman" w:hAnsi="Times New Roman" w:cs="Times New Roman"/>
        </w:rPr>
        <w:t>I</w:t>
      </w:r>
      <w:r w:rsidRPr="720EABFA">
        <w:rPr>
          <w:rFonts w:ascii="Times New Roman" w:hAnsi="Times New Roman" w:cs="Times New Roman"/>
        </w:rPr>
        <w:t xml:space="preserve">nstitutional </w:t>
      </w:r>
      <w:r w:rsidR="00A360A6">
        <w:rPr>
          <w:rFonts w:ascii="Times New Roman" w:hAnsi="Times New Roman" w:cs="Times New Roman"/>
        </w:rPr>
        <w:t>A</w:t>
      </w:r>
      <w:r w:rsidRPr="720EABFA">
        <w:rPr>
          <w:rFonts w:ascii="Times New Roman" w:hAnsi="Times New Roman" w:cs="Times New Roman"/>
        </w:rPr>
        <w:t xml:space="preserve">nimal </w:t>
      </w:r>
      <w:r w:rsidR="00A360A6">
        <w:rPr>
          <w:rFonts w:ascii="Times New Roman" w:hAnsi="Times New Roman" w:cs="Times New Roman"/>
        </w:rPr>
        <w:t>C</w:t>
      </w:r>
      <w:r w:rsidRPr="720EABFA">
        <w:rPr>
          <w:rFonts w:ascii="Times New Roman" w:hAnsi="Times New Roman" w:cs="Times New Roman"/>
        </w:rPr>
        <w:t xml:space="preserve">are and </w:t>
      </w:r>
      <w:r w:rsidR="00A360A6">
        <w:rPr>
          <w:rFonts w:ascii="Times New Roman" w:hAnsi="Times New Roman" w:cs="Times New Roman"/>
        </w:rPr>
        <w:t>U</w:t>
      </w:r>
      <w:r w:rsidRPr="720EABFA">
        <w:rPr>
          <w:rFonts w:ascii="Times New Roman" w:hAnsi="Times New Roman" w:cs="Times New Roman"/>
        </w:rPr>
        <w:t xml:space="preserve">se </w:t>
      </w:r>
      <w:r w:rsidR="00A360A6">
        <w:rPr>
          <w:rFonts w:ascii="Times New Roman" w:hAnsi="Times New Roman" w:cs="Times New Roman"/>
        </w:rPr>
        <w:t>C</w:t>
      </w:r>
      <w:r w:rsidRPr="720EABFA">
        <w:rPr>
          <w:rFonts w:ascii="Times New Roman" w:hAnsi="Times New Roman" w:cs="Times New Roman"/>
        </w:rPr>
        <w:t>ommittee</w:t>
      </w:r>
      <w:r w:rsidR="005B6DCE">
        <w:rPr>
          <w:rFonts w:ascii="Times New Roman" w:hAnsi="Times New Roman" w:cs="Times New Roman"/>
        </w:rPr>
        <w:t xml:space="preserve"> of </w:t>
      </w:r>
      <w:r w:rsidR="005B6DCE" w:rsidRPr="005B6DCE">
        <w:rPr>
          <w:rFonts w:ascii="Times New Roman" w:hAnsi="Times New Roman" w:cs="Times New Roman"/>
        </w:rPr>
        <w:t>the Long Island University</w:t>
      </w:r>
      <w:r w:rsidRPr="720EABFA">
        <w:rPr>
          <w:rFonts w:ascii="Times New Roman" w:hAnsi="Times New Roman" w:cs="Times New Roman"/>
        </w:rPr>
        <w:t xml:space="preserve"> (</w:t>
      </w:r>
      <w:r w:rsidRPr="000E36C1">
        <w:rPr>
          <w:rFonts w:ascii="Times New Roman" w:hAnsi="Times New Roman" w:cs="Times New Roman"/>
        </w:rPr>
        <w:t>p</w:t>
      </w:r>
      <w:r w:rsidRPr="720EABFA">
        <w:rPr>
          <w:rFonts w:ascii="Times New Roman" w:hAnsi="Times New Roman" w:cs="Times New Roman"/>
        </w:rPr>
        <w:t>rotocol</w:t>
      </w:r>
      <w:r w:rsidR="0F499227" w:rsidRPr="720EABFA">
        <w:rPr>
          <w:rFonts w:ascii="Times New Roman" w:hAnsi="Times New Roman" w:cs="Times New Roman"/>
        </w:rPr>
        <w:t xml:space="preserve"> # 2023-021</w:t>
      </w:r>
      <w:r w:rsidRPr="720EABFA">
        <w:rPr>
          <w:rFonts w:ascii="Times New Roman" w:hAnsi="Times New Roman" w:cs="Times New Roman"/>
        </w:rPr>
        <w:t>).​</w:t>
      </w:r>
    </w:p>
    <w:p w14:paraId="3F8775C8" w14:textId="409E7B07" w:rsidR="00E641DD" w:rsidRPr="004B79E6" w:rsidRDefault="00DB712B" w:rsidP="00FD00EC">
      <w:pPr>
        <w:pStyle w:val="Heading2"/>
        <w:rPr>
          <w:bCs/>
        </w:rPr>
      </w:pPr>
      <w:r w:rsidRPr="004B79E6">
        <w:t>Laboratory analyses</w:t>
      </w:r>
    </w:p>
    <w:p w14:paraId="4ABE5478" w14:textId="66401D23" w:rsidR="00E641DD" w:rsidRPr="00694C32" w:rsidRDefault="1E8CC887" w:rsidP="002A7C75">
      <w:pPr>
        <w:spacing w:after="120" w:line="480" w:lineRule="auto"/>
        <w:rPr>
          <w:rFonts w:ascii="Times New Roman" w:hAnsi="Times New Roman" w:cs="Times New Roman"/>
        </w:rPr>
      </w:pPr>
      <w:r w:rsidRPr="720EABFA">
        <w:rPr>
          <w:rFonts w:ascii="Times New Roman" w:hAnsi="Times New Roman" w:cs="Times New Roman"/>
        </w:rPr>
        <w:t xml:space="preserve">Fresh fecal samples were collected rectally and processed within 24 hours. Fecal flotation was performed using </w:t>
      </w:r>
      <w:proofErr w:type="spellStart"/>
      <w:r w:rsidRPr="720EABFA">
        <w:rPr>
          <w:rFonts w:ascii="Times New Roman" w:hAnsi="Times New Roman" w:cs="Times New Roman"/>
        </w:rPr>
        <w:t>Sheather’s</w:t>
      </w:r>
      <w:proofErr w:type="spellEnd"/>
      <w:r w:rsidRPr="720EABFA">
        <w:rPr>
          <w:rFonts w:ascii="Times New Roman" w:hAnsi="Times New Roman" w:cs="Times New Roman"/>
        </w:rPr>
        <w:t xml:space="preserve"> sugar solution (Jorgensen Laboratories, CO; specific gravity 1.27) following a standard centrifugation protocol. Briefly, approximately 2 g of feces </w:t>
      </w:r>
      <w:r w:rsidR="00C61058">
        <w:rPr>
          <w:rFonts w:ascii="Times New Roman" w:hAnsi="Times New Roman" w:cs="Times New Roman"/>
        </w:rPr>
        <w:t>was</w:t>
      </w:r>
      <w:r w:rsidR="00C61058" w:rsidRPr="720EABFA">
        <w:rPr>
          <w:rFonts w:ascii="Times New Roman" w:hAnsi="Times New Roman" w:cs="Times New Roman"/>
        </w:rPr>
        <w:t xml:space="preserve"> </w:t>
      </w:r>
      <w:r w:rsidR="00C61058">
        <w:rPr>
          <w:rFonts w:ascii="Times New Roman" w:hAnsi="Times New Roman" w:cs="Times New Roman"/>
        </w:rPr>
        <w:t>mixed</w:t>
      </w:r>
      <w:r w:rsidRPr="720EABFA">
        <w:rPr>
          <w:rFonts w:ascii="Times New Roman" w:hAnsi="Times New Roman" w:cs="Times New Roman"/>
        </w:rPr>
        <w:t xml:space="preserve"> in 10 mL of flotation solution, strained, and centrifuged at 400 × g for 10 minutes. Samples were systematically examined at 100× and 400× magnification for helminth eggs and protozoal oocysts, which were identified based on morphological characteristics </w:t>
      </w:r>
      <w:r w:rsidR="00DE0685">
        <w:rPr>
          <w:rFonts w:ascii="Times New Roman" w:hAnsi="Times New Roman" w:cs="Times New Roman"/>
          <w:noProof/>
        </w:rPr>
        <w:t>[10]</w:t>
      </w:r>
      <w:r w:rsidR="6F8F0D72" w:rsidRPr="720EABFA">
        <w:rPr>
          <w:rFonts w:ascii="Times New Roman" w:hAnsi="Times New Roman" w:cs="Times New Roman"/>
        </w:rPr>
        <w:t>.​​</w:t>
      </w:r>
      <w:r w:rsidR="6FFE1A28" w:rsidRPr="720EABFA">
        <w:rPr>
          <w:rFonts w:ascii="Times New Roman" w:hAnsi="Times New Roman" w:cs="Times New Roman"/>
        </w:rPr>
        <w:t xml:space="preserve"> Total counts were conducted across the entire coverslip for each sample to estimate infection intensity. Due to limited fecal sample volumes, traditional zinc sulfate (ZnSO4) centrifugal flotation for </w:t>
      </w:r>
      <w:r w:rsidR="6FFE1A28" w:rsidRPr="720EABFA">
        <w:rPr>
          <w:rFonts w:ascii="Times New Roman" w:hAnsi="Times New Roman" w:cs="Times New Roman"/>
          <w:i/>
          <w:iCs/>
        </w:rPr>
        <w:t xml:space="preserve">Giardia </w:t>
      </w:r>
      <w:r w:rsidR="6FFE1A28" w:rsidRPr="720EABFA">
        <w:rPr>
          <w:rFonts w:ascii="Times New Roman" w:hAnsi="Times New Roman" w:cs="Times New Roman"/>
        </w:rPr>
        <w:t xml:space="preserve">oocyst detection was omitted; instead, samples were processed for coproantigen testing, which is considered more sensitive for detecting </w:t>
      </w:r>
      <w:r w:rsidR="6FFE1A28" w:rsidRPr="720EABFA">
        <w:rPr>
          <w:rFonts w:ascii="Times New Roman" w:hAnsi="Times New Roman" w:cs="Times New Roman"/>
          <w:i/>
          <w:iCs/>
        </w:rPr>
        <w:t xml:space="preserve">Giardia </w:t>
      </w:r>
      <w:r w:rsidR="6FFE1A28" w:rsidRPr="720EABFA">
        <w:rPr>
          <w:rFonts w:ascii="Times New Roman" w:hAnsi="Times New Roman" w:cs="Times New Roman"/>
        </w:rPr>
        <w:t>antigen. Furthermore, insufficient fecal material precluded the use of fecal sedimentation and the Baermann technique, restricting the parasitological assessment to flotation and antigen-based diagnostics.</w:t>
      </w:r>
    </w:p>
    <w:p w14:paraId="02BB5F22" w14:textId="37490652" w:rsidR="00E641DD" w:rsidRPr="004B79E6" w:rsidRDefault="00E641DD" w:rsidP="00FD00EC">
      <w:pPr>
        <w:pStyle w:val="Heading2"/>
      </w:pPr>
      <w:r w:rsidRPr="004B79E6">
        <w:lastRenderedPageBreak/>
        <w:t>Antigen</w:t>
      </w:r>
      <w:r w:rsidRPr="004B79E6">
        <w:noBreakHyphen/>
        <w:t>based</w:t>
      </w:r>
      <w:r w:rsidR="00526A2E" w:rsidRPr="004B79E6">
        <w:t>, serologic and molecular</w:t>
      </w:r>
      <w:r w:rsidRPr="004B79E6">
        <w:t xml:space="preserve"> </w:t>
      </w:r>
      <w:r w:rsidR="00584D01" w:rsidRPr="004B79E6">
        <w:t>testing</w:t>
      </w:r>
    </w:p>
    <w:p w14:paraId="392FD4A9" w14:textId="52CD53FB" w:rsidR="00526A2E" w:rsidRPr="004B79E6" w:rsidRDefault="00580210" w:rsidP="002A7C75">
      <w:pPr>
        <w:spacing w:after="120" w:line="480" w:lineRule="auto"/>
        <w:rPr>
          <w:rFonts w:ascii="Times New Roman" w:hAnsi="Times New Roman" w:cs="Times New Roman"/>
        </w:rPr>
      </w:pPr>
      <w:r w:rsidRPr="00580210">
        <w:rPr>
          <w:rFonts w:ascii="Times New Roman" w:hAnsi="Times New Roman" w:cs="Times New Roman"/>
        </w:rPr>
        <w:t>Due to sample volume and assay availability, coproantigen and serologic testing were performed on subsets of available samples</w:t>
      </w:r>
      <w:r w:rsidR="00C30E7D">
        <w:rPr>
          <w:rFonts w:ascii="Times New Roman" w:hAnsi="Times New Roman" w:cs="Times New Roman"/>
        </w:rPr>
        <w:t>. For this,</w:t>
      </w:r>
      <w:r w:rsidR="00C149A6" w:rsidRPr="004B79E6">
        <w:rPr>
          <w:rFonts w:ascii="Times New Roman" w:hAnsi="Times New Roman" w:cs="Times New Roman"/>
        </w:rPr>
        <w:t xml:space="preserve"> f</w:t>
      </w:r>
      <w:r w:rsidR="00DF5B2B" w:rsidRPr="004B79E6">
        <w:rPr>
          <w:rFonts w:ascii="Times New Roman" w:hAnsi="Times New Roman" w:cs="Times New Roman"/>
        </w:rPr>
        <w:t xml:space="preserve">ecal, </w:t>
      </w:r>
      <w:r w:rsidR="00C30E7D">
        <w:rPr>
          <w:rFonts w:ascii="Times New Roman" w:hAnsi="Times New Roman" w:cs="Times New Roman"/>
        </w:rPr>
        <w:t>serum,</w:t>
      </w:r>
      <w:r w:rsidR="0042434A" w:rsidRPr="004B79E6">
        <w:rPr>
          <w:rFonts w:ascii="Times New Roman" w:hAnsi="Times New Roman" w:cs="Times New Roman"/>
        </w:rPr>
        <w:t xml:space="preserve"> and whole blood samples were </w:t>
      </w:r>
      <w:r w:rsidR="00A459F8" w:rsidRPr="004B79E6">
        <w:rPr>
          <w:rFonts w:ascii="Times New Roman" w:hAnsi="Times New Roman" w:cs="Times New Roman"/>
        </w:rPr>
        <w:t xml:space="preserve">submitted to </w:t>
      </w:r>
      <w:r w:rsidR="001E0245" w:rsidRPr="004B79E6">
        <w:rPr>
          <w:rFonts w:ascii="Times New Roman" w:hAnsi="Times New Roman" w:cs="Times New Roman"/>
        </w:rPr>
        <w:t>the Cornell University Animal Health Diagnostic Center</w:t>
      </w:r>
      <w:r w:rsidR="00EC7F9C">
        <w:rPr>
          <w:rFonts w:ascii="Times New Roman" w:hAnsi="Times New Roman" w:cs="Times New Roman"/>
        </w:rPr>
        <w:t xml:space="preserve"> </w:t>
      </w:r>
      <w:r w:rsidR="00083A97" w:rsidRPr="004B79E6">
        <w:rPr>
          <w:rFonts w:ascii="Times New Roman" w:hAnsi="Times New Roman" w:cs="Times New Roman"/>
        </w:rPr>
        <w:t>(AHDC)</w:t>
      </w:r>
      <w:r w:rsidR="001E0245" w:rsidRPr="004B79E6">
        <w:rPr>
          <w:rFonts w:ascii="Times New Roman" w:hAnsi="Times New Roman" w:cs="Times New Roman"/>
        </w:rPr>
        <w:t xml:space="preserve"> for further analysis. </w:t>
      </w:r>
    </w:p>
    <w:p w14:paraId="693D3F2A" w14:textId="7D146BC2" w:rsidR="00E641DD" w:rsidRPr="004B79E6" w:rsidRDefault="32F8018D" w:rsidP="002A7C75">
      <w:pPr>
        <w:spacing w:after="120" w:line="480" w:lineRule="auto"/>
        <w:rPr>
          <w:rFonts w:ascii="Times New Roman" w:hAnsi="Times New Roman" w:cs="Times New Roman"/>
          <w:color w:val="FF0000"/>
        </w:rPr>
      </w:pPr>
      <w:r w:rsidRPr="004B79E6">
        <w:rPr>
          <w:rFonts w:ascii="Times New Roman" w:hAnsi="Times New Roman" w:cs="Times New Roman"/>
        </w:rPr>
        <w:t>F</w:t>
      </w:r>
      <w:r w:rsidR="6F8F0D72" w:rsidRPr="004B79E6">
        <w:rPr>
          <w:rFonts w:ascii="Times New Roman" w:hAnsi="Times New Roman" w:cs="Times New Roman"/>
        </w:rPr>
        <w:t xml:space="preserve">ecal samples (n=43) </w:t>
      </w:r>
      <w:r w:rsidR="7FE76F28" w:rsidRPr="004B79E6">
        <w:rPr>
          <w:rFonts w:ascii="Times New Roman" w:hAnsi="Times New Roman" w:cs="Times New Roman"/>
        </w:rPr>
        <w:t>were</w:t>
      </w:r>
      <w:r w:rsidR="6F8F0D72" w:rsidRPr="004B79E6">
        <w:rPr>
          <w:rFonts w:ascii="Times New Roman" w:hAnsi="Times New Roman" w:cs="Times New Roman"/>
        </w:rPr>
        <w:t xml:space="preserve"> tested for </w:t>
      </w:r>
      <w:r w:rsidR="6F8F0D72" w:rsidRPr="720EABFA">
        <w:rPr>
          <w:rFonts w:ascii="Times New Roman" w:hAnsi="Times New Roman" w:cs="Times New Roman"/>
          <w:i/>
          <w:iCs/>
        </w:rPr>
        <w:t>Giardia</w:t>
      </w:r>
      <w:r w:rsidR="6F8F0D72" w:rsidRPr="004B79E6">
        <w:rPr>
          <w:rFonts w:ascii="Times New Roman" w:hAnsi="Times New Roman" w:cs="Times New Roman"/>
        </w:rPr>
        <w:t xml:space="preserve"> </w:t>
      </w:r>
      <w:r w:rsidR="00A25CA3">
        <w:rPr>
          <w:rFonts w:ascii="Times New Roman" w:hAnsi="Times New Roman" w:cs="Times New Roman"/>
        </w:rPr>
        <w:t xml:space="preserve">and </w:t>
      </w:r>
      <w:r w:rsidR="00A25CA3" w:rsidRPr="720EABFA">
        <w:rPr>
          <w:rFonts w:ascii="Times New Roman" w:hAnsi="Times New Roman" w:cs="Times New Roman"/>
          <w:i/>
          <w:iCs/>
        </w:rPr>
        <w:t>Cryptosporidium</w:t>
      </w:r>
      <w:r w:rsidR="00A25CA3" w:rsidRPr="004B79E6">
        <w:rPr>
          <w:rFonts w:ascii="Times New Roman" w:hAnsi="Times New Roman" w:cs="Times New Roman"/>
        </w:rPr>
        <w:t xml:space="preserve"> </w:t>
      </w:r>
      <w:r w:rsidR="5A1AB81B" w:rsidRPr="004B79E6">
        <w:rPr>
          <w:rFonts w:ascii="Times New Roman" w:hAnsi="Times New Roman" w:cs="Times New Roman"/>
        </w:rPr>
        <w:t xml:space="preserve">using </w:t>
      </w:r>
      <w:proofErr w:type="spellStart"/>
      <w:r w:rsidR="001E74AC" w:rsidRPr="001E74AC">
        <w:rPr>
          <w:rFonts w:ascii="Times New Roman" w:hAnsi="Times New Roman" w:cs="Times New Roman"/>
        </w:rPr>
        <w:t>ProSpecT</w:t>
      </w:r>
      <w:proofErr w:type="spellEnd"/>
      <w:r w:rsidR="001E74AC" w:rsidRPr="001E74AC">
        <w:rPr>
          <w:rFonts w:ascii="Times New Roman" w:hAnsi="Times New Roman" w:cs="Times New Roman"/>
        </w:rPr>
        <w:t>™ Giardia Microplate Assay (</w:t>
      </w:r>
      <w:proofErr w:type="spellStart"/>
      <w:r w:rsidR="001E74AC" w:rsidRPr="001E74AC">
        <w:rPr>
          <w:rFonts w:ascii="Times New Roman" w:hAnsi="Times New Roman" w:cs="Times New Roman"/>
        </w:rPr>
        <w:t>Thermo</w:t>
      </w:r>
      <w:proofErr w:type="spellEnd"/>
      <w:r w:rsidR="006B40B0">
        <w:rPr>
          <w:rFonts w:ascii="Times New Roman" w:hAnsi="Times New Roman" w:cs="Times New Roman"/>
        </w:rPr>
        <w:t xml:space="preserve"> </w:t>
      </w:r>
      <w:r w:rsidR="001E74AC" w:rsidRPr="001E74AC">
        <w:rPr>
          <w:rFonts w:ascii="Times New Roman" w:hAnsi="Times New Roman" w:cs="Times New Roman"/>
        </w:rPr>
        <w:t>Fisher</w:t>
      </w:r>
      <w:r w:rsidR="006B40B0">
        <w:rPr>
          <w:rFonts w:ascii="Times New Roman" w:hAnsi="Times New Roman" w:cs="Times New Roman"/>
        </w:rPr>
        <w:t>, USA</w:t>
      </w:r>
      <w:r w:rsidR="001E74AC" w:rsidRPr="001E74AC">
        <w:rPr>
          <w:rFonts w:ascii="Times New Roman" w:hAnsi="Times New Roman" w:cs="Times New Roman"/>
        </w:rPr>
        <w:t>)</w:t>
      </w:r>
      <w:r w:rsidR="01B791A1" w:rsidRPr="004B79E6">
        <w:rPr>
          <w:rFonts w:ascii="Times New Roman" w:hAnsi="Times New Roman" w:cs="Times New Roman"/>
        </w:rPr>
        <w:t xml:space="preserve"> and </w:t>
      </w:r>
      <w:proofErr w:type="spellStart"/>
      <w:r w:rsidR="006B40B0" w:rsidRPr="006B40B0">
        <w:rPr>
          <w:rFonts w:ascii="Times New Roman" w:hAnsi="Times New Roman" w:cs="Times New Roman"/>
        </w:rPr>
        <w:t>ProSpecT</w:t>
      </w:r>
      <w:proofErr w:type="spellEnd"/>
      <w:r w:rsidR="006B40B0" w:rsidRPr="006B40B0">
        <w:rPr>
          <w:rFonts w:ascii="Times New Roman" w:hAnsi="Times New Roman" w:cs="Times New Roman"/>
        </w:rPr>
        <w:t>™ Cryptosporidium Microplate Assay (</w:t>
      </w:r>
      <w:proofErr w:type="spellStart"/>
      <w:r w:rsidR="006B40B0" w:rsidRPr="006B40B0">
        <w:rPr>
          <w:rFonts w:ascii="Times New Roman" w:hAnsi="Times New Roman" w:cs="Times New Roman"/>
        </w:rPr>
        <w:t>Thermo</w:t>
      </w:r>
      <w:proofErr w:type="spellEnd"/>
      <w:r w:rsidR="006B40B0">
        <w:rPr>
          <w:rFonts w:ascii="Times New Roman" w:hAnsi="Times New Roman" w:cs="Times New Roman"/>
        </w:rPr>
        <w:t xml:space="preserve"> </w:t>
      </w:r>
      <w:r w:rsidR="006B40B0" w:rsidRPr="006B40B0">
        <w:rPr>
          <w:rFonts w:ascii="Times New Roman" w:hAnsi="Times New Roman" w:cs="Times New Roman"/>
        </w:rPr>
        <w:t>Fisher</w:t>
      </w:r>
      <w:r w:rsidR="006B40B0">
        <w:rPr>
          <w:rFonts w:ascii="Times New Roman" w:hAnsi="Times New Roman" w:cs="Times New Roman"/>
        </w:rPr>
        <w:t>, USA</w:t>
      </w:r>
      <w:r w:rsidR="006B40B0" w:rsidRPr="006B40B0">
        <w:rPr>
          <w:rFonts w:ascii="Times New Roman" w:hAnsi="Times New Roman" w:cs="Times New Roman"/>
        </w:rPr>
        <w:t>)</w:t>
      </w:r>
      <w:r w:rsidR="00A25CA3">
        <w:rPr>
          <w:rFonts w:ascii="Times New Roman" w:hAnsi="Times New Roman" w:cs="Times New Roman"/>
        </w:rPr>
        <w:t>, respectively</w:t>
      </w:r>
      <w:r w:rsidR="040AC7B0" w:rsidRPr="004B79E6">
        <w:rPr>
          <w:rFonts w:ascii="Times New Roman" w:hAnsi="Times New Roman" w:cs="Times New Roman"/>
        </w:rPr>
        <w:t xml:space="preserve">. </w:t>
      </w:r>
      <w:r w:rsidR="00A077F3" w:rsidRPr="00A077F3">
        <w:rPr>
          <w:rFonts w:ascii="Times New Roman" w:hAnsi="Times New Roman" w:cs="Times New Roman"/>
        </w:rPr>
        <w:t xml:space="preserve">Although these commercial enzyme-linked immunosorbent assays (ELISA) were originally developed for human diagnostics, they have been validated for veterinary species at the Cornell AHDC and are verified in-house for the detection of </w:t>
      </w:r>
      <w:r w:rsidR="00A077F3" w:rsidRPr="00660BC8">
        <w:rPr>
          <w:rFonts w:ascii="Times New Roman" w:hAnsi="Times New Roman" w:cs="Times New Roman"/>
          <w:i/>
          <w:iCs/>
        </w:rPr>
        <w:t>Giardia</w:t>
      </w:r>
      <w:r w:rsidR="00A077F3" w:rsidRPr="00A077F3">
        <w:rPr>
          <w:rFonts w:ascii="Times New Roman" w:hAnsi="Times New Roman" w:cs="Times New Roman"/>
        </w:rPr>
        <w:t xml:space="preserve"> and </w:t>
      </w:r>
      <w:r w:rsidR="00A077F3" w:rsidRPr="00660BC8">
        <w:rPr>
          <w:rFonts w:ascii="Times New Roman" w:hAnsi="Times New Roman" w:cs="Times New Roman"/>
          <w:i/>
          <w:iCs/>
        </w:rPr>
        <w:t>Cryptosporidium</w:t>
      </w:r>
      <w:r w:rsidR="00A077F3" w:rsidRPr="00A077F3">
        <w:rPr>
          <w:rFonts w:ascii="Times New Roman" w:hAnsi="Times New Roman" w:cs="Times New Roman"/>
        </w:rPr>
        <w:t xml:space="preserve"> in veterinary samples. </w:t>
      </w:r>
      <w:r w:rsidR="6F8F0D72" w:rsidRPr="004B79E6">
        <w:rPr>
          <w:rFonts w:ascii="Times New Roman" w:hAnsi="Times New Roman" w:cs="Times New Roman"/>
        </w:rPr>
        <w:t>Th</w:t>
      </w:r>
      <w:r w:rsidR="040AC7B0" w:rsidRPr="004B79E6">
        <w:rPr>
          <w:rFonts w:ascii="Times New Roman" w:hAnsi="Times New Roman" w:cs="Times New Roman"/>
        </w:rPr>
        <w:t>ese</w:t>
      </w:r>
      <w:r w:rsidR="6F8F0D72" w:rsidRPr="004B79E6">
        <w:rPr>
          <w:rFonts w:ascii="Times New Roman" w:hAnsi="Times New Roman" w:cs="Times New Roman"/>
        </w:rPr>
        <w:t xml:space="preserve"> </w:t>
      </w:r>
      <w:r w:rsidR="15D58D14" w:rsidRPr="004B79E6">
        <w:rPr>
          <w:rFonts w:ascii="Times New Roman" w:hAnsi="Times New Roman" w:cs="Times New Roman"/>
        </w:rPr>
        <w:t>assays</w:t>
      </w:r>
      <w:r w:rsidR="6F8F0D72" w:rsidRPr="004B79E6">
        <w:rPr>
          <w:rFonts w:ascii="Times New Roman" w:hAnsi="Times New Roman" w:cs="Times New Roman"/>
        </w:rPr>
        <w:t xml:space="preserve"> </w:t>
      </w:r>
      <w:r w:rsidR="040AC7B0" w:rsidRPr="004B79E6">
        <w:rPr>
          <w:rFonts w:ascii="Times New Roman" w:hAnsi="Times New Roman" w:cs="Times New Roman"/>
        </w:rPr>
        <w:t>are</w:t>
      </w:r>
      <w:r w:rsidR="6F8F0D72" w:rsidRPr="004B79E6">
        <w:rPr>
          <w:rFonts w:ascii="Times New Roman" w:hAnsi="Times New Roman" w:cs="Times New Roman"/>
        </w:rPr>
        <w:t xml:space="preserve"> widely used for detection of protozoal infections in animals </w:t>
      </w:r>
      <w:r w:rsidR="6BEE226F">
        <w:rPr>
          <w:rFonts w:ascii="Times New Roman" w:hAnsi="Times New Roman" w:cs="Times New Roman"/>
        </w:rPr>
        <w:t xml:space="preserve">and contaminated </w:t>
      </w:r>
      <w:r w:rsidR="602F1ED1">
        <w:rPr>
          <w:rFonts w:ascii="Times New Roman" w:hAnsi="Times New Roman" w:cs="Times New Roman"/>
        </w:rPr>
        <w:t>environments</w:t>
      </w:r>
      <w:r w:rsidR="6BEE226F">
        <w:rPr>
          <w:rFonts w:ascii="Times New Roman" w:hAnsi="Times New Roman" w:cs="Times New Roman"/>
        </w:rPr>
        <w:t xml:space="preserve"> </w:t>
      </w:r>
      <w:r w:rsidR="545EF84E">
        <w:rPr>
          <w:rFonts w:ascii="Times New Roman" w:hAnsi="Times New Roman" w:cs="Times New Roman"/>
        </w:rPr>
        <w:t>with higher</w:t>
      </w:r>
      <w:r w:rsidR="6F8F0D72" w:rsidRPr="004B79E6">
        <w:rPr>
          <w:rFonts w:ascii="Times New Roman" w:hAnsi="Times New Roman" w:cs="Times New Roman"/>
        </w:rPr>
        <w:t xml:space="preserve"> sensitivity compared with flotation </w:t>
      </w:r>
      <w:r w:rsidR="15D58D14" w:rsidRPr="004B79E6">
        <w:rPr>
          <w:rFonts w:ascii="Times New Roman" w:hAnsi="Times New Roman" w:cs="Times New Roman"/>
        </w:rPr>
        <w:t xml:space="preserve">alone </w:t>
      </w:r>
      <w:r w:rsidR="00DE0685">
        <w:rPr>
          <w:rFonts w:ascii="Times New Roman" w:hAnsi="Times New Roman" w:cs="Times New Roman"/>
          <w:noProof/>
        </w:rPr>
        <w:t>[11]</w:t>
      </w:r>
      <w:r w:rsidR="15D58D14" w:rsidRPr="004B79E6">
        <w:rPr>
          <w:rFonts w:ascii="Times New Roman" w:hAnsi="Times New Roman" w:cs="Times New Roman"/>
        </w:rPr>
        <w:t>.</w:t>
      </w:r>
      <w:r w:rsidR="0002584F">
        <w:rPr>
          <w:rFonts w:ascii="Times New Roman" w:hAnsi="Times New Roman" w:cs="Times New Roman"/>
        </w:rPr>
        <w:t xml:space="preserve"> Genomic</w:t>
      </w:r>
      <w:r w:rsidR="15D58D14" w:rsidRPr="004B79E6">
        <w:rPr>
          <w:rFonts w:ascii="Times New Roman" w:hAnsi="Times New Roman" w:cs="Times New Roman"/>
        </w:rPr>
        <w:t xml:space="preserve"> </w:t>
      </w:r>
      <w:r w:rsidR="6F8F0D72" w:rsidRPr="00694C32">
        <w:rPr>
          <w:rFonts w:ascii="Times New Roman" w:hAnsi="Times New Roman" w:cs="Times New Roman"/>
        </w:rPr>
        <w:t>​​</w:t>
      </w:r>
      <w:r w:rsidR="00630143">
        <w:rPr>
          <w:rFonts w:ascii="Times New Roman" w:hAnsi="Times New Roman" w:cs="Times New Roman"/>
        </w:rPr>
        <w:t>DNA was extracted from positive</w:t>
      </w:r>
      <w:r w:rsidR="0002584F">
        <w:rPr>
          <w:rFonts w:ascii="Times New Roman" w:hAnsi="Times New Roman" w:cs="Times New Roman"/>
        </w:rPr>
        <w:t xml:space="preserve"> fecal</w:t>
      </w:r>
      <w:r w:rsidR="00630143">
        <w:rPr>
          <w:rFonts w:ascii="Times New Roman" w:hAnsi="Times New Roman" w:cs="Times New Roman"/>
        </w:rPr>
        <w:t xml:space="preserve"> samples </w:t>
      </w:r>
      <w:r w:rsidR="00FA241E">
        <w:rPr>
          <w:rFonts w:ascii="Times New Roman" w:hAnsi="Times New Roman" w:cs="Times New Roman"/>
        </w:rPr>
        <w:t xml:space="preserve">for molecular </w:t>
      </w:r>
      <w:r w:rsidR="00D66558">
        <w:rPr>
          <w:rFonts w:ascii="Times New Roman" w:hAnsi="Times New Roman" w:cs="Times New Roman"/>
        </w:rPr>
        <w:t xml:space="preserve">confirmation </w:t>
      </w:r>
      <w:r w:rsidR="00FA241E">
        <w:rPr>
          <w:rFonts w:ascii="Times New Roman" w:hAnsi="Times New Roman" w:cs="Times New Roman"/>
        </w:rPr>
        <w:t>using PCR assays</w:t>
      </w:r>
      <w:r w:rsidR="0002584F">
        <w:rPr>
          <w:rFonts w:ascii="Times New Roman" w:hAnsi="Times New Roman" w:cs="Times New Roman"/>
        </w:rPr>
        <w:t xml:space="preserve"> </w:t>
      </w:r>
      <w:r w:rsidR="00DE0685">
        <w:rPr>
          <w:rFonts w:ascii="Times New Roman" w:hAnsi="Times New Roman" w:cs="Times New Roman"/>
          <w:noProof/>
        </w:rPr>
        <w:t>[12, 13]</w:t>
      </w:r>
      <w:r w:rsidR="0002584F">
        <w:rPr>
          <w:rFonts w:ascii="Times New Roman" w:hAnsi="Times New Roman" w:cs="Times New Roman"/>
        </w:rPr>
        <w:t>.</w:t>
      </w:r>
    </w:p>
    <w:p w14:paraId="26D9992F" w14:textId="0F96BBC8" w:rsidR="00E641DD" w:rsidRPr="004B79E6" w:rsidRDefault="00E641DD" w:rsidP="002A7C75">
      <w:pPr>
        <w:spacing w:after="120" w:line="480" w:lineRule="auto"/>
        <w:rPr>
          <w:rFonts w:ascii="Times New Roman" w:hAnsi="Times New Roman" w:cs="Times New Roman"/>
        </w:rPr>
      </w:pPr>
      <w:r w:rsidRPr="004B79E6">
        <w:rPr>
          <w:rFonts w:ascii="Times New Roman" w:hAnsi="Times New Roman" w:cs="Times New Roman"/>
        </w:rPr>
        <w:t xml:space="preserve">Serum samples (n=45) were </w:t>
      </w:r>
      <w:r w:rsidR="00FD1CAF" w:rsidRPr="004B79E6">
        <w:rPr>
          <w:rFonts w:ascii="Times New Roman" w:hAnsi="Times New Roman" w:cs="Times New Roman"/>
        </w:rPr>
        <w:t xml:space="preserve">screened for </w:t>
      </w:r>
      <w:r w:rsidRPr="004B79E6">
        <w:rPr>
          <w:rFonts w:ascii="Times New Roman" w:hAnsi="Times New Roman" w:cs="Times New Roman"/>
          <w:i/>
          <w:iCs/>
        </w:rPr>
        <w:t>T. gondii</w:t>
      </w:r>
      <w:r w:rsidRPr="004B79E6">
        <w:rPr>
          <w:rFonts w:ascii="Times New Roman" w:hAnsi="Times New Roman" w:cs="Times New Roman"/>
        </w:rPr>
        <w:t xml:space="preserve"> </w:t>
      </w:r>
      <w:r w:rsidR="00FD1CAF" w:rsidRPr="004B79E6">
        <w:rPr>
          <w:rFonts w:ascii="Times New Roman" w:hAnsi="Times New Roman" w:cs="Times New Roman"/>
        </w:rPr>
        <w:t xml:space="preserve">antibodies </w:t>
      </w:r>
      <w:r w:rsidRPr="004B79E6">
        <w:rPr>
          <w:rFonts w:ascii="Times New Roman" w:hAnsi="Times New Roman" w:cs="Times New Roman"/>
        </w:rPr>
        <w:t>using the modified agglutination test (MAT), with titers ≥1:25 considered evidence of prior exposure, consistent with previous studies in cats and wildlife</w:t>
      </w:r>
      <w:r w:rsidR="00D35D52" w:rsidRPr="004B79E6">
        <w:rPr>
          <w:rFonts w:ascii="Times New Roman" w:hAnsi="Times New Roman" w:cs="Times New Roman"/>
        </w:rPr>
        <w:t xml:space="preserve"> </w:t>
      </w:r>
      <w:r w:rsidR="00DE0685">
        <w:rPr>
          <w:rFonts w:ascii="Times New Roman" w:hAnsi="Times New Roman" w:cs="Times New Roman"/>
          <w:noProof/>
        </w:rPr>
        <w:t>[14, 15]</w:t>
      </w:r>
      <w:r w:rsidRPr="004B79E6">
        <w:rPr>
          <w:rFonts w:ascii="Times New Roman" w:hAnsi="Times New Roman" w:cs="Times New Roman"/>
        </w:rPr>
        <w:t>.</w:t>
      </w:r>
      <w:r w:rsidR="002640D6" w:rsidRPr="004B79E6">
        <w:rPr>
          <w:rFonts w:ascii="Times New Roman" w:hAnsi="Times New Roman" w:cs="Times New Roman"/>
        </w:rPr>
        <w:t xml:space="preserve"> Occult Heartworm</w:t>
      </w:r>
      <w:r w:rsidRPr="004B79E6">
        <w:rPr>
          <w:rFonts w:ascii="Times New Roman" w:hAnsi="Times New Roman" w:cs="Times New Roman"/>
        </w:rPr>
        <w:t xml:space="preserve"> </w:t>
      </w:r>
      <w:r w:rsidR="00945B6F" w:rsidRPr="004B79E6">
        <w:rPr>
          <w:rFonts w:ascii="Times New Roman" w:hAnsi="Times New Roman" w:cs="Times New Roman"/>
        </w:rPr>
        <w:t xml:space="preserve">ELISA </w:t>
      </w:r>
      <w:r w:rsidR="002640D6" w:rsidRPr="004B79E6">
        <w:rPr>
          <w:rFonts w:ascii="Times New Roman" w:hAnsi="Times New Roman" w:cs="Times New Roman"/>
        </w:rPr>
        <w:t xml:space="preserve">test </w:t>
      </w:r>
      <w:r w:rsidR="006E6A26" w:rsidRPr="004B79E6">
        <w:rPr>
          <w:rFonts w:ascii="Times New Roman" w:hAnsi="Times New Roman" w:cs="Times New Roman"/>
        </w:rPr>
        <w:t xml:space="preserve">was performed to detect the presence of </w:t>
      </w:r>
      <w:r w:rsidRPr="004B79E6">
        <w:rPr>
          <w:rFonts w:ascii="Times New Roman" w:hAnsi="Times New Roman" w:cs="Times New Roman"/>
          <w:i/>
          <w:iCs/>
        </w:rPr>
        <w:t>Dirofilaria immitis</w:t>
      </w:r>
      <w:r w:rsidRPr="004B79E6">
        <w:rPr>
          <w:rFonts w:ascii="Times New Roman" w:hAnsi="Times New Roman" w:cs="Times New Roman"/>
        </w:rPr>
        <w:t xml:space="preserve"> antigen following</w:t>
      </w:r>
      <w:r w:rsidR="007E47C8" w:rsidRPr="004B79E6">
        <w:rPr>
          <w:rFonts w:ascii="Times New Roman" w:hAnsi="Times New Roman" w:cs="Times New Roman"/>
        </w:rPr>
        <w:t xml:space="preserve"> validated</w:t>
      </w:r>
      <w:r w:rsidRPr="004B79E6">
        <w:rPr>
          <w:rFonts w:ascii="Times New Roman" w:hAnsi="Times New Roman" w:cs="Times New Roman"/>
        </w:rPr>
        <w:t xml:space="preserve"> </w:t>
      </w:r>
      <w:r w:rsidR="007E47C8" w:rsidRPr="004B79E6">
        <w:rPr>
          <w:rFonts w:ascii="Times New Roman" w:hAnsi="Times New Roman" w:cs="Times New Roman"/>
        </w:rPr>
        <w:t>AHDC</w:t>
      </w:r>
      <w:r w:rsidRPr="004B79E6">
        <w:rPr>
          <w:rFonts w:ascii="Times New Roman" w:hAnsi="Times New Roman" w:cs="Times New Roman"/>
        </w:rPr>
        <w:t xml:space="preserve"> protocol.</w:t>
      </w:r>
      <w:r w:rsidRPr="00694C32">
        <w:rPr>
          <w:rFonts w:ascii="Times New Roman" w:hAnsi="Times New Roman" w:cs="Times New Roman"/>
        </w:rPr>
        <w:t>​​</w:t>
      </w:r>
    </w:p>
    <w:p w14:paraId="3DEC2C10" w14:textId="32269EAD" w:rsidR="00083A97" w:rsidRPr="004B79E6" w:rsidRDefault="6F8F0D72" w:rsidP="002A7C75">
      <w:pPr>
        <w:spacing w:after="120" w:line="480" w:lineRule="auto"/>
        <w:rPr>
          <w:rFonts w:ascii="Times New Roman" w:hAnsi="Times New Roman" w:cs="Times New Roman"/>
          <w:color w:val="FF0000"/>
        </w:rPr>
      </w:pPr>
      <w:r w:rsidRPr="005C0C44">
        <w:rPr>
          <w:rFonts w:ascii="Times New Roman" w:hAnsi="Times New Roman" w:cs="Times New Roman"/>
        </w:rPr>
        <w:t>DNA was extracted from EDTA</w:t>
      </w:r>
      <w:r w:rsidR="16021984" w:rsidRPr="005C0C44">
        <w:rPr>
          <w:rFonts w:ascii="Times New Roman" w:hAnsi="Times New Roman" w:cs="Times New Roman"/>
        </w:rPr>
        <w:t xml:space="preserve"> </w:t>
      </w:r>
      <w:r w:rsidRPr="005C0C44">
        <w:rPr>
          <w:rFonts w:ascii="Times New Roman" w:hAnsi="Times New Roman" w:cs="Times New Roman"/>
        </w:rPr>
        <w:t xml:space="preserve">anticoagulated whole blood samples </w:t>
      </w:r>
      <w:r w:rsidR="44791D43" w:rsidRPr="005C0C44">
        <w:rPr>
          <w:rFonts w:ascii="Times New Roman" w:hAnsi="Times New Roman" w:cs="Times New Roman"/>
        </w:rPr>
        <w:t xml:space="preserve">(n=45) </w:t>
      </w:r>
      <w:r w:rsidRPr="005C0C44">
        <w:rPr>
          <w:rFonts w:ascii="Times New Roman" w:hAnsi="Times New Roman" w:cs="Times New Roman"/>
        </w:rPr>
        <w:t xml:space="preserve">for detection of </w:t>
      </w:r>
      <w:proofErr w:type="spellStart"/>
      <w:r w:rsidRPr="005C0C44">
        <w:rPr>
          <w:rFonts w:ascii="Times New Roman" w:hAnsi="Times New Roman" w:cs="Times New Roman"/>
          <w:i/>
          <w:iCs/>
        </w:rPr>
        <w:t>Cytauxzoon</w:t>
      </w:r>
      <w:proofErr w:type="spellEnd"/>
      <w:r w:rsidRPr="005C0C44">
        <w:rPr>
          <w:rFonts w:ascii="Times New Roman" w:hAnsi="Times New Roman" w:cs="Times New Roman"/>
          <w:i/>
          <w:iCs/>
        </w:rPr>
        <w:t xml:space="preserve"> </w:t>
      </w:r>
      <w:proofErr w:type="spellStart"/>
      <w:r w:rsidRPr="005C0C44">
        <w:rPr>
          <w:rFonts w:ascii="Times New Roman" w:hAnsi="Times New Roman" w:cs="Times New Roman"/>
          <w:i/>
          <w:iCs/>
        </w:rPr>
        <w:t>felis</w:t>
      </w:r>
      <w:proofErr w:type="spellEnd"/>
      <w:r w:rsidRPr="005C0C44">
        <w:rPr>
          <w:rFonts w:ascii="Times New Roman" w:hAnsi="Times New Roman" w:cs="Times New Roman"/>
        </w:rPr>
        <w:t xml:space="preserve"> by </w:t>
      </w:r>
      <w:r w:rsidR="008D3C81">
        <w:rPr>
          <w:rFonts w:ascii="Times New Roman" w:hAnsi="Times New Roman" w:cs="Times New Roman"/>
        </w:rPr>
        <w:t>real-time</w:t>
      </w:r>
      <w:r w:rsidRPr="005C0C44">
        <w:rPr>
          <w:rFonts w:ascii="Times New Roman" w:hAnsi="Times New Roman" w:cs="Times New Roman"/>
        </w:rPr>
        <w:t xml:space="preserve"> PCR targeting the 18S rRNA gene using species</w:t>
      </w:r>
      <w:r w:rsidR="008D3C81">
        <w:rPr>
          <w:rFonts w:ascii="Times New Roman" w:hAnsi="Times New Roman" w:cs="Times New Roman"/>
        </w:rPr>
        <w:t>-</w:t>
      </w:r>
      <w:r w:rsidRPr="005C0C44">
        <w:rPr>
          <w:rFonts w:ascii="Times New Roman" w:hAnsi="Times New Roman" w:cs="Times New Roman"/>
        </w:rPr>
        <w:t>specific primers</w:t>
      </w:r>
      <w:r w:rsidR="00115D64">
        <w:rPr>
          <w:rFonts w:ascii="Times New Roman" w:hAnsi="Times New Roman" w:cs="Times New Roman"/>
        </w:rPr>
        <w:t xml:space="preserve"> and DNA sequencing</w:t>
      </w:r>
      <w:r w:rsidR="00D90D9E">
        <w:rPr>
          <w:rFonts w:ascii="Times New Roman" w:hAnsi="Times New Roman" w:cs="Times New Roman"/>
        </w:rPr>
        <w:t xml:space="preserve"> </w:t>
      </w:r>
      <w:r w:rsidR="00DE0685">
        <w:rPr>
          <w:rFonts w:ascii="Times New Roman" w:hAnsi="Times New Roman" w:cs="Times New Roman"/>
          <w:noProof/>
        </w:rPr>
        <w:t>[16]</w:t>
      </w:r>
      <w:r w:rsidRPr="005C0C44">
        <w:rPr>
          <w:rFonts w:ascii="Times New Roman" w:hAnsi="Times New Roman" w:cs="Times New Roman"/>
        </w:rPr>
        <w:t>.</w:t>
      </w:r>
    </w:p>
    <w:p w14:paraId="006797F8" w14:textId="77777777" w:rsidR="00E641DD" w:rsidRPr="004B79E6" w:rsidRDefault="00E641DD" w:rsidP="00FD00EC">
      <w:pPr>
        <w:pStyle w:val="Heading2"/>
      </w:pPr>
      <w:r w:rsidRPr="004B79E6">
        <w:t>Data analysis</w:t>
      </w:r>
    </w:p>
    <w:p w14:paraId="4FB4F837" w14:textId="46E2925E" w:rsidR="00535C8F" w:rsidRPr="004B79E6" w:rsidRDefault="00535C8F" w:rsidP="002A7C75">
      <w:pPr>
        <w:spacing w:after="120" w:line="480" w:lineRule="auto"/>
        <w:rPr>
          <w:rFonts w:ascii="Times New Roman" w:hAnsi="Times New Roman" w:cs="Times New Roman"/>
        </w:rPr>
      </w:pPr>
      <w:r w:rsidRPr="004B79E6">
        <w:rPr>
          <w:rFonts w:ascii="Times New Roman" w:hAnsi="Times New Roman" w:cs="Times New Roman"/>
        </w:rPr>
        <w:t xml:space="preserve">Parasite prevalence was calculated separately for each diagnostic method using appropriate denominators: fecal flotation (n=87), protozoal antigen testing (n=43), and </w:t>
      </w:r>
      <w:r w:rsidRPr="00694C32">
        <w:rPr>
          <w:rFonts w:ascii="Times New Roman" w:hAnsi="Times New Roman" w:cs="Times New Roman"/>
          <w:i/>
          <w:iCs/>
        </w:rPr>
        <w:t>T</w:t>
      </w:r>
      <w:r w:rsidR="00AD47D4">
        <w:rPr>
          <w:rFonts w:ascii="Times New Roman" w:hAnsi="Times New Roman" w:cs="Times New Roman"/>
          <w:i/>
          <w:iCs/>
        </w:rPr>
        <w:t>.</w:t>
      </w:r>
      <w:r w:rsidRPr="00694C32">
        <w:rPr>
          <w:rFonts w:ascii="Times New Roman" w:hAnsi="Times New Roman" w:cs="Times New Roman"/>
          <w:i/>
          <w:iCs/>
        </w:rPr>
        <w:t xml:space="preserve"> gondii</w:t>
      </w:r>
      <w:r w:rsidRPr="004B79E6">
        <w:rPr>
          <w:rFonts w:ascii="Times New Roman" w:hAnsi="Times New Roman" w:cs="Times New Roman"/>
        </w:rPr>
        <w:t xml:space="preserve"> serology </w:t>
      </w:r>
      <w:r w:rsidRPr="004B79E6">
        <w:rPr>
          <w:rFonts w:ascii="Times New Roman" w:hAnsi="Times New Roman" w:cs="Times New Roman"/>
        </w:rPr>
        <w:lastRenderedPageBreak/>
        <w:t>(n=45). Prevalence estimates were reported as percentages with 95% confidence intervals. Associations between host demographic factors</w:t>
      </w:r>
      <w:r w:rsidR="00F1721B">
        <w:rPr>
          <w:rFonts w:ascii="Times New Roman" w:hAnsi="Times New Roman" w:cs="Times New Roman"/>
        </w:rPr>
        <w:t xml:space="preserve"> such as</w:t>
      </w:r>
      <w:r w:rsidRPr="004B79E6">
        <w:rPr>
          <w:rFonts w:ascii="Times New Roman" w:hAnsi="Times New Roman" w:cs="Times New Roman"/>
        </w:rPr>
        <w:t xml:space="preserve"> age</w:t>
      </w:r>
      <w:r w:rsidR="00F1721B">
        <w:rPr>
          <w:rFonts w:ascii="Times New Roman" w:hAnsi="Times New Roman" w:cs="Times New Roman"/>
        </w:rPr>
        <w:t xml:space="preserve"> (</w:t>
      </w:r>
      <w:r w:rsidR="00F1721B" w:rsidRPr="004B79E6">
        <w:rPr>
          <w:rFonts w:ascii="Times New Roman" w:hAnsi="Times New Roman" w:cs="Times New Roman"/>
        </w:rPr>
        <w:t>young cats</w:t>
      </w:r>
      <w:r w:rsidR="00F1721B">
        <w:rPr>
          <w:rFonts w:ascii="Times New Roman" w:hAnsi="Times New Roman" w:cs="Times New Roman"/>
        </w:rPr>
        <w:t xml:space="preserve">: </w:t>
      </w:r>
      <w:r w:rsidR="00F1721B" w:rsidRPr="004B79E6">
        <w:rPr>
          <w:rFonts w:ascii="Times New Roman" w:hAnsi="Times New Roman" w:cs="Times New Roman"/>
        </w:rPr>
        <w:t>&lt;1 year old, comprising kittens and juveniles</w:t>
      </w:r>
      <w:r w:rsidR="00F1721B">
        <w:rPr>
          <w:rFonts w:ascii="Times New Roman" w:hAnsi="Times New Roman" w:cs="Times New Roman"/>
        </w:rPr>
        <w:t xml:space="preserve">; </w:t>
      </w:r>
      <w:r w:rsidR="00F1721B" w:rsidRPr="004B79E6">
        <w:rPr>
          <w:rFonts w:ascii="Times New Roman" w:hAnsi="Times New Roman" w:cs="Times New Roman"/>
        </w:rPr>
        <w:t>adults</w:t>
      </w:r>
      <w:r w:rsidR="00F1721B">
        <w:rPr>
          <w:rFonts w:ascii="Times New Roman" w:hAnsi="Times New Roman" w:cs="Times New Roman"/>
        </w:rPr>
        <w:t xml:space="preserve">: </w:t>
      </w:r>
      <w:r w:rsidR="00F1721B" w:rsidRPr="004B79E6">
        <w:rPr>
          <w:rFonts w:ascii="Times New Roman" w:hAnsi="Times New Roman" w:cs="Times New Roman"/>
        </w:rPr>
        <w:t>≥1 year old</w:t>
      </w:r>
      <w:r w:rsidR="00F1721B">
        <w:rPr>
          <w:rFonts w:ascii="Times New Roman" w:hAnsi="Times New Roman" w:cs="Times New Roman"/>
        </w:rPr>
        <w:t>)</w:t>
      </w:r>
      <w:r w:rsidRPr="004B79E6">
        <w:rPr>
          <w:rFonts w:ascii="Times New Roman" w:hAnsi="Times New Roman" w:cs="Times New Roman"/>
        </w:rPr>
        <w:t>, sex, lactation status and parasite infection status were assessed using chi-square tests or Fisher's exact tests when expected cell counts were less than 5, with statistical significance evaluated at p ≤ 0.05. Odds ratios (OR) with 95% confidence intervals were calculated for significant predictors.</w:t>
      </w:r>
    </w:p>
    <w:p w14:paraId="69EADAB4" w14:textId="5B366473" w:rsidR="00535C8F" w:rsidRPr="004B79E6" w:rsidRDefault="00535C8F" w:rsidP="002A7C75">
      <w:pPr>
        <w:spacing w:after="120" w:line="480" w:lineRule="auto"/>
        <w:rPr>
          <w:rFonts w:ascii="Times New Roman" w:hAnsi="Times New Roman" w:cs="Times New Roman"/>
        </w:rPr>
      </w:pPr>
      <w:r w:rsidRPr="004B79E6">
        <w:rPr>
          <w:rFonts w:ascii="Times New Roman" w:hAnsi="Times New Roman" w:cs="Times New Roman"/>
        </w:rPr>
        <w:t>Multivariable logistic regression models were constructed to assess independent effects of age and sex on binary infection outcomes (any parasite infection) while controlling for potential confounding. Model coefficients were exponentiated to yield adjusted odds ratios (</w:t>
      </w:r>
      <w:proofErr w:type="spellStart"/>
      <w:r w:rsidRPr="004B79E6">
        <w:rPr>
          <w:rFonts w:ascii="Times New Roman" w:hAnsi="Times New Roman" w:cs="Times New Roman"/>
        </w:rPr>
        <w:t>aOR</w:t>
      </w:r>
      <w:proofErr w:type="spellEnd"/>
      <w:r w:rsidRPr="004B79E6">
        <w:rPr>
          <w:rFonts w:ascii="Times New Roman" w:hAnsi="Times New Roman" w:cs="Times New Roman"/>
        </w:rPr>
        <w:t>) with 95% confidence intervals.</w:t>
      </w:r>
    </w:p>
    <w:p w14:paraId="7C1E50FC" w14:textId="2A134FD1" w:rsidR="00FD00EC" w:rsidRDefault="00535C8F" w:rsidP="002A7C75">
      <w:pPr>
        <w:spacing w:after="120" w:line="480" w:lineRule="auto"/>
        <w:rPr>
          <w:rFonts w:ascii="Times New Roman" w:hAnsi="Times New Roman" w:cs="Times New Roman"/>
        </w:rPr>
      </w:pPr>
      <w:r w:rsidRPr="004B79E6">
        <w:rPr>
          <w:rFonts w:ascii="Times New Roman" w:hAnsi="Times New Roman" w:cs="Times New Roman"/>
        </w:rPr>
        <w:t xml:space="preserve">For infection intensity analysis, overdispersion in </w:t>
      </w:r>
      <w:r w:rsidR="00C45D48">
        <w:rPr>
          <w:rFonts w:ascii="Times New Roman" w:hAnsi="Times New Roman" w:cs="Times New Roman"/>
        </w:rPr>
        <w:t>e</w:t>
      </w:r>
      <w:r w:rsidR="00C9496A">
        <w:rPr>
          <w:rFonts w:ascii="Times New Roman" w:hAnsi="Times New Roman" w:cs="Times New Roman"/>
        </w:rPr>
        <w:t xml:space="preserve">gg per gram </w:t>
      </w:r>
      <w:r w:rsidR="00C45D48">
        <w:rPr>
          <w:rFonts w:ascii="Times New Roman" w:hAnsi="Times New Roman" w:cs="Times New Roman"/>
        </w:rPr>
        <w:t>(</w:t>
      </w:r>
      <w:r w:rsidRPr="004B79E6">
        <w:rPr>
          <w:rFonts w:ascii="Times New Roman" w:hAnsi="Times New Roman" w:cs="Times New Roman"/>
        </w:rPr>
        <w:t>EPG</w:t>
      </w:r>
      <w:r w:rsidR="00C45D48">
        <w:rPr>
          <w:rFonts w:ascii="Times New Roman" w:hAnsi="Times New Roman" w:cs="Times New Roman"/>
        </w:rPr>
        <w:t>)</w:t>
      </w:r>
      <w:r w:rsidRPr="004B79E6">
        <w:rPr>
          <w:rFonts w:ascii="Times New Roman" w:hAnsi="Times New Roman" w:cs="Times New Roman"/>
        </w:rPr>
        <w:t xml:space="preserve"> count data was assessed by calculating variance-to-mean ratios. Due to substantial overdispersion (variance/mean ratio = 835.7), negative binomial generalized linear models (GLMs) were fitted to model EPG as a function of age and sex. Incidence rate ratios (IRR) with 95% confidence intervals were calculated to quantify the magnitude of associations. Non-parametric Mann-Whitney U tests were used to compare EPG distributions between two groups, and Kruskal-Wallis tests were employed for comparisons across three age categories (kittens, </w:t>
      </w:r>
      <w:r w:rsidR="00C469AC" w:rsidRPr="004B79E6">
        <w:rPr>
          <w:rFonts w:ascii="Times New Roman" w:hAnsi="Times New Roman" w:cs="Times New Roman"/>
        </w:rPr>
        <w:t>juveniles, and</w:t>
      </w:r>
      <w:r w:rsidRPr="004B79E6">
        <w:rPr>
          <w:rFonts w:ascii="Times New Roman" w:hAnsi="Times New Roman" w:cs="Times New Roman"/>
        </w:rPr>
        <w:t xml:space="preserve"> adults). All statistical analyses were performed using R version 4.3.1</w:t>
      </w:r>
      <w:r w:rsidR="00BC7A99">
        <w:rPr>
          <w:rFonts w:ascii="Times New Roman" w:hAnsi="Times New Roman" w:cs="Times New Roman"/>
        </w:rPr>
        <w:t xml:space="preserve"> </w:t>
      </w:r>
      <w:r w:rsidR="00DE0685">
        <w:rPr>
          <w:rFonts w:ascii="Times New Roman" w:hAnsi="Times New Roman" w:cs="Times New Roman"/>
          <w:noProof/>
        </w:rPr>
        <w:t>[17]</w:t>
      </w:r>
      <w:r w:rsidRPr="004B79E6">
        <w:rPr>
          <w:rFonts w:ascii="Times New Roman" w:hAnsi="Times New Roman" w:cs="Times New Roman"/>
        </w:rPr>
        <w:t xml:space="preserve"> with packages including </w:t>
      </w:r>
      <w:proofErr w:type="spellStart"/>
      <w:r w:rsidRPr="004B79E6">
        <w:rPr>
          <w:rFonts w:ascii="Times New Roman" w:hAnsi="Times New Roman" w:cs="Times New Roman"/>
        </w:rPr>
        <w:t>tidyverse</w:t>
      </w:r>
      <w:proofErr w:type="spellEnd"/>
      <w:r w:rsidRPr="004B79E6">
        <w:rPr>
          <w:rFonts w:ascii="Times New Roman" w:hAnsi="Times New Roman" w:cs="Times New Roman"/>
        </w:rPr>
        <w:t xml:space="preserve">, MASS, </w:t>
      </w:r>
      <w:proofErr w:type="spellStart"/>
      <w:r w:rsidRPr="004B79E6">
        <w:rPr>
          <w:rFonts w:ascii="Times New Roman" w:hAnsi="Times New Roman" w:cs="Times New Roman"/>
        </w:rPr>
        <w:t>binom</w:t>
      </w:r>
      <w:proofErr w:type="spellEnd"/>
      <w:r w:rsidRPr="004B79E6">
        <w:rPr>
          <w:rFonts w:ascii="Times New Roman" w:hAnsi="Times New Roman" w:cs="Times New Roman"/>
        </w:rPr>
        <w:t xml:space="preserve">, </w:t>
      </w:r>
      <w:proofErr w:type="spellStart"/>
      <w:r w:rsidRPr="004B79E6">
        <w:rPr>
          <w:rFonts w:ascii="Times New Roman" w:hAnsi="Times New Roman" w:cs="Times New Roman"/>
        </w:rPr>
        <w:t>epitools</w:t>
      </w:r>
      <w:proofErr w:type="spellEnd"/>
      <w:r w:rsidRPr="004B79E6">
        <w:rPr>
          <w:rFonts w:ascii="Times New Roman" w:hAnsi="Times New Roman" w:cs="Times New Roman"/>
        </w:rPr>
        <w:t xml:space="preserve">, and </w:t>
      </w:r>
      <w:proofErr w:type="spellStart"/>
      <w:r w:rsidRPr="004B79E6">
        <w:rPr>
          <w:rFonts w:ascii="Times New Roman" w:hAnsi="Times New Roman" w:cs="Times New Roman"/>
        </w:rPr>
        <w:t>DescTools</w:t>
      </w:r>
      <w:proofErr w:type="spellEnd"/>
      <w:r w:rsidRPr="004B79E6">
        <w:rPr>
          <w:rFonts w:ascii="Times New Roman" w:hAnsi="Times New Roman" w:cs="Times New Roman"/>
        </w:rPr>
        <w:t>.</w:t>
      </w:r>
    </w:p>
    <w:p w14:paraId="11990AF6" w14:textId="405AF2B8" w:rsidR="009A7A65" w:rsidRPr="004B79E6" w:rsidRDefault="00DB712B" w:rsidP="00FD00EC">
      <w:pPr>
        <w:pStyle w:val="Heading1"/>
        <w:rPr>
          <w:bCs/>
        </w:rPr>
      </w:pPr>
      <w:r w:rsidRPr="004B79E6">
        <w:t>Results</w:t>
      </w:r>
    </w:p>
    <w:p w14:paraId="3746334B" w14:textId="77777777" w:rsidR="009A7A65" w:rsidRPr="004B79E6" w:rsidRDefault="009A7A65" w:rsidP="00FD00EC">
      <w:pPr>
        <w:pStyle w:val="Heading2"/>
      </w:pPr>
      <w:r w:rsidRPr="004B79E6">
        <w:t>Study population</w:t>
      </w:r>
    </w:p>
    <w:p w14:paraId="7B8AF236" w14:textId="3C13B9EF" w:rsidR="005D2B37" w:rsidRDefault="00C469AC" w:rsidP="002A7C75">
      <w:pPr>
        <w:spacing w:after="120" w:line="480" w:lineRule="auto"/>
        <w:rPr>
          <w:rFonts w:ascii="Times New Roman" w:hAnsi="Times New Roman" w:cs="Times New Roman"/>
        </w:rPr>
      </w:pPr>
      <w:r w:rsidRPr="004B79E6">
        <w:rPr>
          <w:rFonts w:ascii="Times New Roman" w:hAnsi="Times New Roman" w:cs="Times New Roman"/>
        </w:rPr>
        <w:t>A total of 87 free-roaming cats were sampled and included in parasitological analysis. Among cats with complete demographic data (n=59), most were classified as young (&lt;1 year old</w:t>
      </w:r>
      <w:r w:rsidR="0074769A">
        <w:rPr>
          <w:rFonts w:ascii="Times New Roman" w:hAnsi="Times New Roman" w:cs="Times New Roman"/>
        </w:rPr>
        <w:t>,</w:t>
      </w:r>
      <w:r w:rsidRPr="004B79E6">
        <w:rPr>
          <w:rFonts w:ascii="Times New Roman" w:hAnsi="Times New Roman" w:cs="Times New Roman"/>
        </w:rPr>
        <w:t xml:space="preserve"> n=43, </w:t>
      </w:r>
      <w:r w:rsidRPr="004B79E6">
        <w:rPr>
          <w:rFonts w:ascii="Times New Roman" w:hAnsi="Times New Roman" w:cs="Times New Roman"/>
        </w:rPr>
        <w:lastRenderedPageBreak/>
        <w:t>72.9%), comprising 5 kittens (&lt;6 months) and 38 juveniles (6-12 months), with 16 adults (&gt;12 months, 27.1%). The population included 33 males and 26 females. Among females with known reproductive status, 11 were pregnant and 7 were lactating at the time of examination.</w:t>
      </w:r>
    </w:p>
    <w:p w14:paraId="4CCFD094" w14:textId="77777777" w:rsidR="00C469AC" w:rsidRPr="004B79E6" w:rsidRDefault="00C469AC" w:rsidP="005F6CB3">
      <w:pPr>
        <w:spacing w:line="480" w:lineRule="auto"/>
        <w:rPr>
          <w:rFonts w:ascii="Times New Roman" w:hAnsi="Times New Roman" w:cs="Times New Roman"/>
        </w:rPr>
      </w:pPr>
    </w:p>
    <w:p w14:paraId="4890A954" w14:textId="033FA9A0" w:rsidR="00C469AC" w:rsidRPr="004B79E6" w:rsidRDefault="00681790" w:rsidP="00216CBE">
      <w:pPr>
        <w:pStyle w:val="Heading2"/>
      </w:pPr>
      <w:r>
        <w:t>Parasitological findings</w:t>
      </w:r>
    </w:p>
    <w:p w14:paraId="3B65C525" w14:textId="47B4522B" w:rsidR="00C469AC" w:rsidRPr="004B79E6" w:rsidRDefault="00D42A95" w:rsidP="0061328D">
      <w:pPr>
        <w:spacing w:after="0" w:line="480" w:lineRule="auto"/>
        <w:rPr>
          <w:rFonts w:ascii="Times New Roman" w:hAnsi="Times New Roman" w:cs="Times New Roman"/>
        </w:rPr>
      </w:pPr>
      <w:r w:rsidRPr="004B79E6">
        <w:rPr>
          <w:rFonts w:ascii="Times New Roman" w:hAnsi="Times New Roman" w:cs="Times New Roman"/>
        </w:rPr>
        <w:t xml:space="preserve">Overall, </w:t>
      </w:r>
      <w:r w:rsidR="003D7B2D" w:rsidRPr="003D7B2D">
        <w:rPr>
          <w:rFonts w:ascii="Times New Roman" w:hAnsi="Times New Roman" w:cs="Times New Roman"/>
        </w:rPr>
        <w:t>57.5% (50/87; 95% CI: 46.9–67.4%)</w:t>
      </w:r>
      <w:r w:rsidR="003D7B2D">
        <w:rPr>
          <w:rFonts w:ascii="Times New Roman" w:hAnsi="Times New Roman" w:cs="Times New Roman"/>
        </w:rPr>
        <w:t xml:space="preserve"> </w:t>
      </w:r>
      <w:r w:rsidRPr="004B79E6">
        <w:rPr>
          <w:rFonts w:ascii="Times New Roman" w:hAnsi="Times New Roman" w:cs="Times New Roman"/>
        </w:rPr>
        <w:t xml:space="preserve">of cats were positive for at least one endoparasite species detected by fecal flotation. </w:t>
      </w:r>
      <w:proofErr w:type="spellStart"/>
      <w:r w:rsidRPr="00694C32">
        <w:rPr>
          <w:rFonts w:ascii="Times New Roman" w:hAnsi="Times New Roman" w:cs="Times New Roman"/>
          <w:i/>
          <w:iCs/>
        </w:rPr>
        <w:t>Toxocara</w:t>
      </w:r>
      <w:proofErr w:type="spellEnd"/>
      <w:r w:rsidRPr="004B79E6">
        <w:rPr>
          <w:rFonts w:ascii="Times New Roman" w:hAnsi="Times New Roman" w:cs="Times New Roman"/>
        </w:rPr>
        <w:t xml:space="preserve"> spp. eggs were the most prevalent, detected in 54.0% (47/87; 95% CI: 43.4–64.3), followed by </w:t>
      </w:r>
      <w:r w:rsidRPr="005F6CB3">
        <w:rPr>
          <w:rFonts w:ascii="Times New Roman" w:hAnsi="Times New Roman" w:cs="Times New Roman"/>
          <w:i/>
          <w:iCs/>
        </w:rPr>
        <w:t>Ancylostoma</w:t>
      </w:r>
      <w:r w:rsidRPr="004B79E6">
        <w:rPr>
          <w:rFonts w:ascii="Times New Roman" w:hAnsi="Times New Roman" w:cs="Times New Roman"/>
        </w:rPr>
        <w:t xml:space="preserve"> spp. eggs in 13.8% (12/87; 95% CI: 8.2–22.6), and coccidia oocysts in 11.5% (10/87; 95% CI: 6.4–19.9) </w:t>
      </w:r>
      <w:r w:rsidR="00C469AC" w:rsidRPr="004B79E6">
        <w:rPr>
          <w:rFonts w:ascii="Times New Roman" w:hAnsi="Times New Roman" w:cs="Times New Roman"/>
        </w:rPr>
        <w:t>(Table 1).</w:t>
      </w:r>
    </w:p>
    <w:p w14:paraId="6A6575D8" w14:textId="77777777" w:rsidR="00A42C54" w:rsidRDefault="00A42C54" w:rsidP="00A42C54">
      <w:pPr>
        <w:pStyle w:val="Caption"/>
        <w:spacing w:after="0" w:line="480" w:lineRule="auto"/>
        <w:rPr>
          <w:rFonts w:ascii="Times New Roman" w:hAnsi="Times New Roman" w:cs="Times New Roman"/>
          <w:i w:val="0"/>
          <w:iCs w:val="0"/>
          <w:color w:val="000000" w:themeColor="text1"/>
          <w:sz w:val="24"/>
          <w:szCs w:val="24"/>
        </w:rPr>
      </w:pPr>
    </w:p>
    <w:p w14:paraId="537D82A5" w14:textId="2B0EFB27" w:rsidR="00A42C54" w:rsidRPr="00BE2231" w:rsidRDefault="00A42C54" w:rsidP="00A42C54">
      <w:pPr>
        <w:pStyle w:val="Caption"/>
        <w:spacing w:after="0" w:line="480" w:lineRule="auto"/>
        <w:rPr>
          <w:rFonts w:ascii="Times New Roman" w:hAnsi="Times New Roman" w:cs="Times New Roman"/>
          <w:b/>
          <w:bCs/>
        </w:rPr>
      </w:pPr>
      <w:r w:rsidRPr="00BE2231">
        <w:rPr>
          <w:rFonts w:ascii="Times New Roman" w:hAnsi="Times New Roman" w:cs="Times New Roman"/>
          <w:b/>
          <w:bCs/>
          <w:i w:val="0"/>
          <w:iCs w:val="0"/>
          <w:color w:val="000000" w:themeColor="text1"/>
          <w:sz w:val="24"/>
          <w:szCs w:val="24"/>
        </w:rPr>
        <w:t xml:space="preserve">Table 1. Prevalence of parasites in free-roaming cats in New York City. Prevalence with 95% Confidence Interval (CI) </w:t>
      </w:r>
      <w:r w:rsidR="005D3CE6">
        <w:rPr>
          <w:rFonts w:ascii="Times New Roman" w:hAnsi="Times New Roman" w:cs="Times New Roman"/>
          <w:b/>
          <w:bCs/>
          <w:i w:val="0"/>
          <w:iCs w:val="0"/>
          <w:color w:val="000000" w:themeColor="text1"/>
          <w:sz w:val="24"/>
          <w:szCs w:val="24"/>
        </w:rPr>
        <w:t xml:space="preserve">was </w:t>
      </w:r>
      <w:r w:rsidRPr="00BE2231">
        <w:rPr>
          <w:rFonts w:ascii="Times New Roman" w:hAnsi="Times New Roman" w:cs="Times New Roman"/>
          <w:b/>
          <w:bCs/>
          <w:i w:val="0"/>
          <w:iCs w:val="0"/>
          <w:color w:val="000000" w:themeColor="text1"/>
          <w:sz w:val="24"/>
          <w:szCs w:val="24"/>
        </w:rPr>
        <w:t>calculated using total samples tested per method</w:t>
      </w:r>
      <w:r w:rsidRPr="00BE2231">
        <w:rPr>
          <w:rFonts w:ascii="Times New Roman" w:hAnsi="Times New Roman" w:cs="Times New Roman"/>
          <w:b/>
          <w:bCs/>
          <w:i w:val="0"/>
          <w:iCs w:val="0"/>
          <w:sz w:val="24"/>
          <w:szCs w:val="24"/>
        </w:rPr>
        <w:t>.</w:t>
      </w:r>
    </w:p>
    <w:tbl>
      <w:tblPr>
        <w:tblStyle w:val="TableGrid"/>
        <w:tblW w:w="0" w:type="auto"/>
        <w:tblLook w:val="04A0" w:firstRow="1" w:lastRow="0" w:firstColumn="1" w:lastColumn="0" w:noHBand="0" w:noVBand="1"/>
      </w:tblPr>
      <w:tblGrid>
        <w:gridCol w:w="2160"/>
        <w:gridCol w:w="2193"/>
        <w:gridCol w:w="2037"/>
        <w:gridCol w:w="1710"/>
        <w:gridCol w:w="1250"/>
      </w:tblGrid>
      <w:tr w:rsidR="00A42C54" w:rsidRPr="00C44D6F" w14:paraId="73FD75EF" w14:textId="77777777" w:rsidTr="00EA3CFB">
        <w:tc>
          <w:tcPr>
            <w:tcW w:w="2160" w:type="dxa"/>
            <w:vAlign w:val="center"/>
            <w:hideMark/>
          </w:tcPr>
          <w:p w14:paraId="41B2119C"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b/>
                <w:bCs/>
                <w:kern w:val="0"/>
                <w:sz w:val="22"/>
                <w:szCs w:val="22"/>
                <w14:ligatures w14:val="none"/>
              </w:rPr>
              <w:t>Parasites</w:t>
            </w:r>
          </w:p>
        </w:tc>
        <w:tc>
          <w:tcPr>
            <w:tcW w:w="2193" w:type="dxa"/>
            <w:vAlign w:val="center"/>
            <w:hideMark/>
          </w:tcPr>
          <w:p w14:paraId="675A71ED"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b/>
                <w:bCs/>
                <w:kern w:val="0"/>
                <w:sz w:val="22"/>
                <w:szCs w:val="22"/>
                <w14:ligatures w14:val="none"/>
              </w:rPr>
              <w:t xml:space="preserve">Diagnostic </w:t>
            </w:r>
            <w:r>
              <w:rPr>
                <w:rFonts w:ascii="Times New Roman" w:eastAsia="Times New Roman" w:hAnsi="Times New Roman" w:cs="Times New Roman"/>
                <w:b/>
                <w:bCs/>
                <w:kern w:val="0"/>
                <w:sz w:val="22"/>
                <w:szCs w:val="22"/>
                <w14:ligatures w14:val="none"/>
              </w:rPr>
              <w:t>m</w:t>
            </w:r>
            <w:r w:rsidRPr="00694C32">
              <w:rPr>
                <w:rFonts w:ascii="Times New Roman" w:eastAsia="Times New Roman" w:hAnsi="Times New Roman" w:cs="Times New Roman"/>
                <w:b/>
                <w:bCs/>
                <w:kern w:val="0"/>
                <w:sz w:val="22"/>
                <w:szCs w:val="22"/>
                <w14:ligatures w14:val="none"/>
              </w:rPr>
              <w:t>ethod</w:t>
            </w:r>
          </w:p>
        </w:tc>
        <w:tc>
          <w:tcPr>
            <w:tcW w:w="2037" w:type="dxa"/>
            <w:vAlign w:val="center"/>
            <w:hideMark/>
          </w:tcPr>
          <w:p w14:paraId="13D16C4A" w14:textId="29C2A222"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b/>
                <w:bCs/>
                <w:kern w:val="0"/>
                <w:sz w:val="22"/>
                <w:szCs w:val="22"/>
                <w14:ligatures w14:val="none"/>
              </w:rPr>
              <w:t>Positive / Total</w:t>
            </w:r>
          </w:p>
        </w:tc>
        <w:tc>
          <w:tcPr>
            <w:tcW w:w="1710" w:type="dxa"/>
            <w:vAlign w:val="center"/>
            <w:hideMark/>
          </w:tcPr>
          <w:p w14:paraId="64340888"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b/>
                <w:bCs/>
                <w:kern w:val="0"/>
                <w:sz w:val="22"/>
                <w:szCs w:val="22"/>
                <w14:ligatures w14:val="none"/>
              </w:rPr>
              <w:t>Prevalence (%)</w:t>
            </w:r>
          </w:p>
        </w:tc>
        <w:tc>
          <w:tcPr>
            <w:tcW w:w="1250" w:type="dxa"/>
            <w:vAlign w:val="center"/>
            <w:hideMark/>
          </w:tcPr>
          <w:p w14:paraId="3B382558"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b/>
                <w:bCs/>
                <w:kern w:val="0"/>
                <w:sz w:val="22"/>
                <w:szCs w:val="22"/>
                <w14:ligatures w14:val="none"/>
              </w:rPr>
              <w:t>95% CI</w:t>
            </w:r>
          </w:p>
        </w:tc>
      </w:tr>
      <w:tr w:rsidR="00A42C54" w:rsidRPr="00C44D6F" w14:paraId="7B4343C9" w14:textId="77777777" w:rsidTr="00EA3CFB">
        <w:tc>
          <w:tcPr>
            <w:tcW w:w="2160" w:type="dxa"/>
            <w:vAlign w:val="center"/>
            <w:hideMark/>
          </w:tcPr>
          <w:p w14:paraId="5DA25147" w14:textId="77777777" w:rsidR="00A42C54" w:rsidRPr="00694C32" w:rsidRDefault="00A42C54" w:rsidP="00D46939">
            <w:pPr>
              <w:spacing w:line="480" w:lineRule="auto"/>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b/>
                <w:bCs/>
                <w:kern w:val="0"/>
                <w:sz w:val="22"/>
                <w:szCs w:val="22"/>
                <w14:ligatures w14:val="none"/>
              </w:rPr>
              <w:t>Helminths</w:t>
            </w:r>
          </w:p>
        </w:tc>
        <w:tc>
          <w:tcPr>
            <w:tcW w:w="2193" w:type="dxa"/>
            <w:vAlign w:val="center"/>
            <w:hideMark/>
          </w:tcPr>
          <w:p w14:paraId="3714E995" w14:textId="77777777" w:rsidR="00A42C54" w:rsidRPr="00694C32" w:rsidRDefault="00A42C54" w:rsidP="00D46939">
            <w:pPr>
              <w:spacing w:line="480" w:lineRule="auto"/>
              <w:rPr>
                <w:rFonts w:ascii="Times New Roman" w:eastAsia="Times New Roman" w:hAnsi="Times New Roman" w:cs="Times New Roman"/>
                <w:kern w:val="0"/>
                <w:sz w:val="22"/>
                <w:szCs w:val="22"/>
                <w14:ligatures w14:val="none"/>
              </w:rPr>
            </w:pPr>
          </w:p>
        </w:tc>
        <w:tc>
          <w:tcPr>
            <w:tcW w:w="2037" w:type="dxa"/>
            <w:vAlign w:val="center"/>
            <w:hideMark/>
          </w:tcPr>
          <w:p w14:paraId="3851DC56" w14:textId="77777777" w:rsidR="00A42C54" w:rsidRPr="00694C32" w:rsidRDefault="00A42C54" w:rsidP="00D46939">
            <w:pPr>
              <w:spacing w:line="480" w:lineRule="auto"/>
              <w:rPr>
                <w:rFonts w:ascii="Times New Roman" w:eastAsia="Times New Roman" w:hAnsi="Times New Roman" w:cs="Times New Roman"/>
                <w:kern w:val="0"/>
                <w:sz w:val="22"/>
                <w:szCs w:val="22"/>
                <w14:ligatures w14:val="none"/>
              </w:rPr>
            </w:pPr>
          </w:p>
        </w:tc>
        <w:tc>
          <w:tcPr>
            <w:tcW w:w="1710" w:type="dxa"/>
            <w:vAlign w:val="center"/>
            <w:hideMark/>
          </w:tcPr>
          <w:p w14:paraId="377E959A" w14:textId="77777777" w:rsidR="00A42C54" w:rsidRPr="00694C32" w:rsidRDefault="00A42C54" w:rsidP="00D46939">
            <w:pPr>
              <w:spacing w:line="480" w:lineRule="auto"/>
              <w:rPr>
                <w:rFonts w:ascii="Times New Roman" w:eastAsia="Times New Roman" w:hAnsi="Times New Roman" w:cs="Times New Roman"/>
                <w:kern w:val="0"/>
                <w:sz w:val="22"/>
                <w:szCs w:val="22"/>
                <w14:ligatures w14:val="none"/>
              </w:rPr>
            </w:pPr>
          </w:p>
        </w:tc>
        <w:tc>
          <w:tcPr>
            <w:tcW w:w="1250" w:type="dxa"/>
            <w:vAlign w:val="center"/>
            <w:hideMark/>
          </w:tcPr>
          <w:p w14:paraId="0E3DFDEE" w14:textId="77777777" w:rsidR="00A42C54" w:rsidRPr="00694C32" w:rsidRDefault="00A42C54" w:rsidP="00D46939">
            <w:pPr>
              <w:spacing w:line="480" w:lineRule="auto"/>
              <w:rPr>
                <w:rFonts w:ascii="Times New Roman" w:eastAsia="Times New Roman" w:hAnsi="Times New Roman" w:cs="Times New Roman"/>
                <w:kern w:val="0"/>
                <w:sz w:val="22"/>
                <w:szCs w:val="22"/>
                <w14:ligatures w14:val="none"/>
              </w:rPr>
            </w:pPr>
          </w:p>
        </w:tc>
      </w:tr>
      <w:tr w:rsidR="00A42C54" w:rsidRPr="00C44D6F" w14:paraId="48534F11" w14:textId="77777777" w:rsidTr="00EA3CFB">
        <w:tc>
          <w:tcPr>
            <w:tcW w:w="2160" w:type="dxa"/>
            <w:vAlign w:val="center"/>
            <w:hideMark/>
          </w:tcPr>
          <w:p w14:paraId="5E8C7C4A" w14:textId="77777777" w:rsidR="00A42C54" w:rsidRPr="00694C32" w:rsidRDefault="00A42C54" w:rsidP="00D46939">
            <w:pPr>
              <w:spacing w:line="480" w:lineRule="auto"/>
              <w:rPr>
                <w:rFonts w:ascii="Times New Roman" w:eastAsia="Times New Roman" w:hAnsi="Times New Roman" w:cs="Times New Roman"/>
                <w:kern w:val="0"/>
                <w:sz w:val="22"/>
                <w:szCs w:val="22"/>
                <w14:ligatures w14:val="none"/>
              </w:rPr>
            </w:pPr>
            <w:proofErr w:type="spellStart"/>
            <w:r w:rsidRPr="00694C32">
              <w:rPr>
                <w:rFonts w:ascii="Times New Roman" w:eastAsia="Times New Roman" w:hAnsi="Times New Roman" w:cs="Times New Roman"/>
                <w:i/>
                <w:iCs/>
                <w:kern w:val="0"/>
                <w:sz w:val="22"/>
                <w:szCs w:val="22"/>
                <w14:ligatures w14:val="none"/>
              </w:rPr>
              <w:t>Toxocara</w:t>
            </w:r>
            <w:proofErr w:type="spellEnd"/>
            <w:r w:rsidRPr="00694C32">
              <w:rPr>
                <w:rFonts w:ascii="Times New Roman" w:eastAsia="Times New Roman" w:hAnsi="Times New Roman" w:cs="Times New Roman"/>
                <w:kern w:val="0"/>
                <w:sz w:val="22"/>
                <w:szCs w:val="22"/>
                <w14:ligatures w14:val="none"/>
              </w:rPr>
              <w:t xml:space="preserve"> spp.</w:t>
            </w:r>
          </w:p>
        </w:tc>
        <w:tc>
          <w:tcPr>
            <w:tcW w:w="2193" w:type="dxa"/>
            <w:vAlign w:val="center"/>
            <w:hideMark/>
          </w:tcPr>
          <w:p w14:paraId="4E890FE7" w14:textId="77777777" w:rsidR="00A42C54" w:rsidRPr="00694C32" w:rsidRDefault="00A42C54" w:rsidP="00D46939">
            <w:pPr>
              <w:spacing w:line="480" w:lineRule="auto"/>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 xml:space="preserve">Fecal </w:t>
            </w:r>
            <w:r>
              <w:rPr>
                <w:rFonts w:ascii="Times New Roman" w:eastAsia="Times New Roman" w:hAnsi="Times New Roman" w:cs="Times New Roman"/>
                <w:kern w:val="0"/>
                <w:sz w:val="22"/>
                <w:szCs w:val="22"/>
                <w14:ligatures w14:val="none"/>
              </w:rPr>
              <w:t>f</w:t>
            </w:r>
            <w:r w:rsidRPr="00694C32">
              <w:rPr>
                <w:rFonts w:ascii="Times New Roman" w:eastAsia="Times New Roman" w:hAnsi="Times New Roman" w:cs="Times New Roman"/>
                <w:kern w:val="0"/>
                <w:sz w:val="22"/>
                <w:szCs w:val="22"/>
                <w14:ligatures w14:val="none"/>
              </w:rPr>
              <w:t>lotation</w:t>
            </w:r>
          </w:p>
        </w:tc>
        <w:tc>
          <w:tcPr>
            <w:tcW w:w="2037" w:type="dxa"/>
            <w:vAlign w:val="center"/>
            <w:hideMark/>
          </w:tcPr>
          <w:p w14:paraId="7B33F5C5"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47 / 87</w:t>
            </w:r>
          </w:p>
        </w:tc>
        <w:tc>
          <w:tcPr>
            <w:tcW w:w="1710" w:type="dxa"/>
            <w:vAlign w:val="center"/>
            <w:hideMark/>
          </w:tcPr>
          <w:p w14:paraId="13687324"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54.0</w:t>
            </w:r>
          </w:p>
        </w:tc>
        <w:tc>
          <w:tcPr>
            <w:tcW w:w="1250" w:type="dxa"/>
            <w:vAlign w:val="center"/>
            <w:hideMark/>
          </w:tcPr>
          <w:p w14:paraId="2915E733"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43.6 – 64.1</w:t>
            </w:r>
          </w:p>
        </w:tc>
      </w:tr>
      <w:tr w:rsidR="00A42C54" w:rsidRPr="00C44D6F" w14:paraId="543DA61A" w14:textId="77777777" w:rsidTr="00EA3CFB">
        <w:tc>
          <w:tcPr>
            <w:tcW w:w="2160" w:type="dxa"/>
            <w:vAlign w:val="center"/>
            <w:hideMark/>
          </w:tcPr>
          <w:p w14:paraId="3F0D1A37" w14:textId="77777777" w:rsidR="00A42C54" w:rsidRPr="00694C32" w:rsidRDefault="00A42C54" w:rsidP="00D46939">
            <w:pPr>
              <w:spacing w:line="480" w:lineRule="auto"/>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i/>
                <w:iCs/>
                <w:kern w:val="0"/>
                <w:sz w:val="22"/>
                <w:szCs w:val="22"/>
                <w14:ligatures w14:val="none"/>
              </w:rPr>
              <w:t>Ancylostoma</w:t>
            </w:r>
            <w:r w:rsidRPr="00694C32">
              <w:rPr>
                <w:rFonts w:ascii="Times New Roman" w:eastAsia="Times New Roman" w:hAnsi="Times New Roman" w:cs="Times New Roman"/>
                <w:kern w:val="0"/>
                <w:sz w:val="22"/>
                <w:szCs w:val="22"/>
                <w14:ligatures w14:val="none"/>
              </w:rPr>
              <w:t xml:space="preserve"> spp.</w:t>
            </w:r>
          </w:p>
        </w:tc>
        <w:tc>
          <w:tcPr>
            <w:tcW w:w="2193" w:type="dxa"/>
            <w:hideMark/>
          </w:tcPr>
          <w:p w14:paraId="74B37E0E" w14:textId="77777777" w:rsidR="00A42C54" w:rsidRPr="00694C32" w:rsidRDefault="00A42C54" w:rsidP="00D46939">
            <w:pPr>
              <w:spacing w:line="480" w:lineRule="auto"/>
              <w:rPr>
                <w:rFonts w:ascii="Times New Roman" w:eastAsia="Times New Roman" w:hAnsi="Times New Roman" w:cs="Times New Roman"/>
                <w:kern w:val="0"/>
                <w:sz w:val="22"/>
                <w:szCs w:val="22"/>
                <w14:ligatures w14:val="none"/>
              </w:rPr>
            </w:pPr>
            <w:r w:rsidRPr="002A0C10">
              <w:rPr>
                <w:rFonts w:ascii="Times New Roman" w:eastAsia="Times New Roman" w:hAnsi="Times New Roman" w:cs="Times New Roman"/>
                <w:kern w:val="0"/>
                <w:sz w:val="22"/>
                <w:szCs w:val="22"/>
                <w14:ligatures w14:val="none"/>
              </w:rPr>
              <w:t>Fecal flotation</w:t>
            </w:r>
          </w:p>
        </w:tc>
        <w:tc>
          <w:tcPr>
            <w:tcW w:w="2037" w:type="dxa"/>
            <w:vAlign w:val="center"/>
            <w:hideMark/>
          </w:tcPr>
          <w:p w14:paraId="24F7C344"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12 / 87</w:t>
            </w:r>
          </w:p>
        </w:tc>
        <w:tc>
          <w:tcPr>
            <w:tcW w:w="1710" w:type="dxa"/>
            <w:vAlign w:val="center"/>
            <w:hideMark/>
          </w:tcPr>
          <w:p w14:paraId="500ADBFF"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13.8</w:t>
            </w:r>
          </w:p>
        </w:tc>
        <w:tc>
          <w:tcPr>
            <w:tcW w:w="1250" w:type="dxa"/>
            <w:vAlign w:val="center"/>
            <w:hideMark/>
          </w:tcPr>
          <w:p w14:paraId="4BA6ACBD"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8.1 – 22.6</w:t>
            </w:r>
          </w:p>
        </w:tc>
      </w:tr>
      <w:tr w:rsidR="00A42C54" w:rsidRPr="00C44D6F" w14:paraId="26A877CE" w14:textId="77777777" w:rsidTr="000E36C1">
        <w:tc>
          <w:tcPr>
            <w:tcW w:w="2160" w:type="dxa"/>
            <w:vAlign w:val="center"/>
          </w:tcPr>
          <w:p w14:paraId="5C1A0C4F" w14:textId="6ACB513E" w:rsidR="00A42C54" w:rsidRPr="00694C32" w:rsidRDefault="00A42C54" w:rsidP="00D46939">
            <w:pPr>
              <w:spacing w:line="480" w:lineRule="auto"/>
              <w:rPr>
                <w:rFonts w:ascii="Times New Roman" w:eastAsia="Times New Roman" w:hAnsi="Times New Roman" w:cs="Times New Roman"/>
                <w:kern w:val="0"/>
                <w:sz w:val="22"/>
                <w:szCs w:val="22"/>
                <w14:ligatures w14:val="none"/>
              </w:rPr>
            </w:pPr>
          </w:p>
        </w:tc>
        <w:tc>
          <w:tcPr>
            <w:tcW w:w="2193" w:type="dxa"/>
          </w:tcPr>
          <w:p w14:paraId="6E571CDF" w14:textId="14F8A2C0" w:rsidR="00A42C54" w:rsidRPr="00694C32" w:rsidRDefault="00A42C54" w:rsidP="00D46939">
            <w:pPr>
              <w:spacing w:line="480" w:lineRule="auto"/>
              <w:rPr>
                <w:rFonts w:ascii="Times New Roman" w:eastAsia="Times New Roman" w:hAnsi="Times New Roman" w:cs="Times New Roman"/>
                <w:kern w:val="0"/>
                <w:sz w:val="22"/>
                <w:szCs w:val="22"/>
                <w14:ligatures w14:val="none"/>
              </w:rPr>
            </w:pPr>
          </w:p>
        </w:tc>
        <w:tc>
          <w:tcPr>
            <w:tcW w:w="2037" w:type="dxa"/>
            <w:vAlign w:val="center"/>
          </w:tcPr>
          <w:p w14:paraId="1EFB7F9D" w14:textId="21885088"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p>
        </w:tc>
        <w:tc>
          <w:tcPr>
            <w:tcW w:w="1710" w:type="dxa"/>
            <w:vAlign w:val="center"/>
          </w:tcPr>
          <w:p w14:paraId="315B7364" w14:textId="05862E6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p>
        </w:tc>
        <w:tc>
          <w:tcPr>
            <w:tcW w:w="1250" w:type="dxa"/>
            <w:vAlign w:val="center"/>
          </w:tcPr>
          <w:p w14:paraId="1C669680" w14:textId="07AED35A"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p>
        </w:tc>
      </w:tr>
      <w:tr w:rsidR="00A42C54" w:rsidRPr="00C44D6F" w14:paraId="15750C90" w14:textId="77777777" w:rsidTr="00EA3CFB">
        <w:tc>
          <w:tcPr>
            <w:tcW w:w="2160" w:type="dxa"/>
            <w:vAlign w:val="center"/>
            <w:hideMark/>
          </w:tcPr>
          <w:p w14:paraId="2808E25E" w14:textId="77777777" w:rsidR="00A42C54" w:rsidRPr="00694C32" w:rsidRDefault="00A42C54" w:rsidP="00D46939">
            <w:pPr>
              <w:spacing w:line="480" w:lineRule="auto"/>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b/>
                <w:bCs/>
                <w:kern w:val="0"/>
                <w:sz w:val="22"/>
                <w:szCs w:val="22"/>
                <w14:ligatures w14:val="none"/>
              </w:rPr>
              <w:t>Protozoa</w:t>
            </w:r>
          </w:p>
        </w:tc>
        <w:tc>
          <w:tcPr>
            <w:tcW w:w="2193" w:type="dxa"/>
            <w:vAlign w:val="center"/>
            <w:hideMark/>
          </w:tcPr>
          <w:p w14:paraId="77E10364" w14:textId="77777777" w:rsidR="00A42C54" w:rsidRPr="00694C32" w:rsidRDefault="00A42C54" w:rsidP="00D46939">
            <w:pPr>
              <w:spacing w:line="480" w:lineRule="auto"/>
              <w:rPr>
                <w:rFonts w:ascii="Times New Roman" w:eastAsia="Times New Roman" w:hAnsi="Times New Roman" w:cs="Times New Roman"/>
                <w:kern w:val="0"/>
                <w:sz w:val="22"/>
                <w:szCs w:val="22"/>
                <w14:ligatures w14:val="none"/>
              </w:rPr>
            </w:pPr>
          </w:p>
        </w:tc>
        <w:tc>
          <w:tcPr>
            <w:tcW w:w="2037" w:type="dxa"/>
            <w:vAlign w:val="center"/>
            <w:hideMark/>
          </w:tcPr>
          <w:p w14:paraId="0E4C0BF7"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p>
        </w:tc>
        <w:tc>
          <w:tcPr>
            <w:tcW w:w="1710" w:type="dxa"/>
            <w:vAlign w:val="center"/>
            <w:hideMark/>
          </w:tcPr>
          <w:p w14:paraId="1673C74B"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p>
        </w:tc>
        <w:tc>
          <w:tcPr>
            <w:tcW w:w="1250" w:type="dxa"/>
            <w:vAlign w:val="center"/>
            <w:hideMark/>
          </w:tcPr>
          <w:p w14:paraId="72B14370"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p>
        </w:tc>
      </w:tr>
      <w:tr w:rsidR="00A42C54" w:rsidRPr="00C44D6F" w14:paraId="6D1D0091" w14:textId="77777777" w:rsidTr="00EA3CFB">
        <w:tc>
          <w:tcPr>
            <w:tcW w:w="2160" w:type="dxa"/>
            <w:vAlign w:val="center"/>
            <w:hideMark/>
          </w:tcPr>
          <w:p w14:paraId="466FA0F1" w14:textId="77777777" w:rsidR="00A42C54" w:rsidRPr="00694C32" w:rsidRDefault="00A42C54" w:rsidP="00D46939">
            <w:pPr>
              <w:spacing w:line="480" w:lineRule="auto"/>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Coccidia</w:t>
            </w:r>
          </w:p>
        </w:tc>
        <w:tc>
          <w:tcPr>
            <w:tcW w:w="2193" w:type="dxa"/>
            <w:vAlign w:val="center"/>
            <w:hideMark/>
          </w:tcPr>
          <w:p w14:paraId="437E12F8" w14:textId="77777777" w:rsidR="00A42C54" w:rsidRPr="00694C32" w:rsidRDefault="00A42C54" w:rsidP="00D46939">
            <w:pPr>
              <w:spacing w:line="480" w:lineRule="auto"/>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 xml:space="preserve">Fecal </w:t>
            </w:r>
            <w:r>
              <w:rPr>
                <w:rFonts w:ascii="Times New Roman" w:eastAsia="Times New Roman" w:hAnsi="Times New Roman" w:cs="Times New Roman"/>
                <w:kern w:val="0"/>
                <w:sz w:val="22"/>
                <w:szCs w:val="22"/>
                <w14:ligatures w14:val="none"/>
              </w:rPr>
              <w:t>f</w:t>
            </w:r>
            <w:r w:rsidRPr="00694C32">
              <w:rPr>
                <w:rFonts w:ascii="Times New Roman" w:eastAsia="Times New Roman" w:hAnsi="Times New Roman" w:cs="Times New Roman"/>
                <w:kern w:val="0"/>
                <w:sz w:val="22"/>
                <w:szCs w:val="22"/>
                <w14:ligatures w14:val="none"/>
              </w:rPr>
              <w:t>lotation</w:t>
            </w:r>
          </w:p>
        </w:tc>
        <w:tc>
          <w:tcPr>
            <w:tcW w:w="2037" w:type="dxa"/>
            <w:vAlign w:val="center"/>
            <w:hideMark/>
          </w:tcPr>
          <w:p w14:paraId="56AA90A1"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10 / 87</w:t>
            </w:r>
          </w:p>
        </w:tc>
        <w:tc>
          <w:tcPr>
            <w:tcW w:w="1710" w:type="dxa"/>
            <w:vAlign w:val="center"/>
            <w:hideMark/>
          </w:tcPr>
          <w:p w14:paraId="687B56D7"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11.5</w:t>
            </w:r>
          </w:p>
        </w:tc>
        <w:tc>
          <w:tcPr>
            <w:tcW w:w="1250" w:type="dxa"/>
            <w:vAlign w:val="center"/>
            <w:hideMark/>
          </w:tcPr>
          <w:p w14:paraId="5EBF5497"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6.4 – 19.9</w:t>
            </w:r>
          </w:p>
        </w:tc>
      </w:tr>
      <w:tr w:rsidR="00A42C54" w:rsidRPr="00C44D6F" w14:paraId="18BA22DD" w14:textId="77777777" w:rsidTr="00EA3CFB">
        <w:tc>
          <w:tcPr>
            <w:tcW w:w="2160" w:type="dxa"/>
            <w:vAlign w:val="center"/>
            <w:hideMark/>
          </w:tcPr>
          <w:p w14:paraId="0CABA11B" w14:textId="77777777" w:rsidR="00A42C54" w:rsidRPr="00694C32" w:rsidRDefault="00A42C54" w:rsidP="00D46939">
            <w:pPr>
              <w:spacing w:line="480" w:lineRule="auto"/>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i/>
                <w:iCs/>
                <w:kern w:val="0"/>
                <w:sz w:val="22"/>
                <w:szCs w:val="22"/>
                <w14:ligatures w14:val="none"/>
              </w:rPr>
              <w:t>Giardia</w:t>
            </w:r>
            <w:r w:rsidRPr="00694C32">
              <w:rPr>
                <w:rFonts w:ascii="Times New Roman" w:eastAsia="Times New Roman" w:hAnsi="Times New Roman" w:cs="Times New Roman"/>
                <w:kern w:val="0"/>
                <w:sz w:val="22"/>
                <w:szCs w:val="22"/>
                <w14:ligatures w14:val="none"/>
              </w:rPr>
              <w:t xml:space="preserve"> spp.</w:t>
            </w:r>
          </w:p>
        </w:tc>
        <w:tc>
          <w:tcPr>
            <w:tcW w:w="2193" w:type="dxa"/>
            <w:vAlign w:val="center"/>
            <w:hideMark/>
          </w:tcPr>
          <w:p w14:paraId="2F5047F9" w14:textId="77777777" w:rsidR="00A42C54" w:rsidRPr="00694C32" w:rsidRDefault="00A42C54" w:rsidP="00D46939">
            <w:pPr>
              <w:spacing w:line="480" w:lineRule="auto"/>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Coproantigen ELISA</w:t>
            </w:r>
          </w:p>
        </w:tc>
        <w:tc>
          <w:tcPr>
            <w:tcW w:w="2037" w:type="dxa"/>
            <w:vAlign w:val="center"/>
            <w:hideMark/>
          </w:tcPr>
          <w:p w14:paraId="35E5FA04"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5 / 43</w:t>
            </w:r>
          </w:p>
        </w:tc>
        <w:tc>
          <w:tcPr>
            <w:tcW w:w="1710" w:type="dxa"/>
            <w:vAlign w:val="center"/>
            <w:hideMark/>
          </w:tcPr>
          <w:p w14:paraId="52B54E22"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11.6</w:t>
            </w:r>
          </w:p>
        </w:tc>
        <w:tc>
          <w:tcPr>
            <w:tcW w:w="1250" w:type="dxa"/>
            <w:vAlign w:val="center"/>
            <w:hideMark/>
          </w:tcPr>
          <w:p w14:paraId="108350A9"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5.1 – 24.5</w:t>
            </w:r>
          </w:p>
        </w:tc>
      </w:tr>
      <w:tr w:rsidR="00A42C54" w:rsidRPr="00C44D6F" w14:paraId="4B678CBC" w14:textId="77777777" w:rsidTr="00EA3CFB">
        <w:tc>
          <w:tcPr>
            <w:tcW w:w="2160" w:type="dxa"/>
            <w:vAlign w:val="center"/>
            <w:hideMark/>
          </w:tcPr>
          <w:p w14:paraId="37D825FE" w14:textId="77777777" w:rsidR="00A42C54" w:rsidRPr="00694C32" w:rsidRDefault="00A42C54" w:rsidP="00D46939">
            <w:pPr>
              <w:spacing w:line="480" w:lineRule="auto"/>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i/>
                <w:iCs/>
                <w:kern w:val="0"/>
                <w:sz w:val="22"/>
                <w:szCs w:val="22"/>
                <w14:ligatures w14:val="none"/>
              </w:rPr>
              <w:t>Cryptosporidium</w:t>
            </w:r>
            <w:r w:rsidRPr="00694C32">
              <w:rPr>
                <w:rFonts w:ascii="Times New Roman" w:eastAsia="Times New Roman" w:hAnsi="Times New Roman" w:cs="Times New Roman"/>
                <w:kern w:val="0"/>
                <w:sz w:val="22"/>
                <w:szCs w:val="22"/>
                <w14:ligatures w14:val="none"/>
              </w:rPr>
              <w:t xml:space="preserve"> spp.</w:t>
            </w:r>
          </w:p>
        </w:tc>
        <w:tc>
          <w:tcPr>
            <w:tcW w:w="2193" w:type="dxa"/>
            <w:vAlign w:val="center"/>
            <w:hideMark/>
          </w:tcPr>
          <w:p w14:paraId="7A365377" w14:textId="77777777" w:rsidR="00A42C54" w:rsidRPr="00694C32" w:rsidRDefault="00A42C54" w:rsidP="00D46939">
            <w:pPr>
              <w:spacing w:line="480" w:lineRule="auto"/>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Coproantigen ELISA</w:t>
            </w:r>
          </w:p>
        </w:tc>
        <w:tc>
          <w:tcPr>
            <w:tcW w:w="2037" w:type="dxa"/>
            <w:vAlign w:val="center"/>
            <w:hideMark/>
          </w:tcPr>
          <w:p w14:paraId="112D0667"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1 / 43</w:t>
            </w:r>
          </w:p>
        </w:tc>
        <w:tc>
          <w:tcPr>
            <w:tcW w:w="1710" w:type="dxa"/>
            <w:vAlign w:val="center"/>
            <w:hideMark/>
          </w:tcPr>
          <w:p w14:paraId="075B4ECD"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2.3</w:t>
            </w:r>
          </w:p>
        </w:tc>
        <w:tc>
          <w:tcPr>
            <w:tcW w:w="1250" w:type="dxa"/>
            <w:vAlign w:val="center"/>
            <w:hideMark/>
          </w:tcPr>
          <w:p w14:paraId="54EAB67C"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0.4 – 12.1</w:t>
            </w:r>
          </w:p>
        </w:tc>
      </w:tr>
      <w:tr w:rsidR="00A42C54" w:rsidRPr="00C44D6F" w14:paraId="4B3099FA" w14:textId="77777777" w:rsidTr="00EA3CFB">
        <w:tc>
          <w:tcPr>
            <w:tcW w:w="2160" w:type="dxa"/>
            <w:vAlign w:val="center"/>
            <w:hideMark/>
          </w:tcPr>
          <w:p w14:paraId="5E8EF265" w14:textId="77777777" w:rsidR="00A42C54" w:rsidRPr="00694C32" w:rsidRDefault="00A42C54" w:rsidP="00D46939">
            <w:pPr>
              <w:spacing w:line="480" w:lineRule="auto"/>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i/>
                <w:iCs/>
                <w:kern w:val="0"/>
                <w:sz w:val="22"/>
                <w:szCs w:val="22"/>
                <w14:ligatures w14:val="none"/>
              </w:rPr>
              <w:t>Toxoplasma gondii</w:t>
            </w:r>
          </w:p>
        </w:tc>
        <w:tc>
          <w:tcPr>
            <w:tcW w:w="2193" w:type="dxa"/>
            <w:vAlign w:val="center"/>
            <w:hideMark/>
          </w:tcPr>
          <w:p w14:paraId="2CF5EE53" w14:textId="77777777" w:rsidR="00A42C54" w:rsidRPr="00694C32" w:rsidRDefault="00A42C54" w:rsidP="00D46939">
            <w:pPr>
              <w:spacing w:line="480" w:lineRule="auto"/>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Serology (MAT)</w:t>
            </w:r>
          </w:p>
        </w:tc>
        <w:tc>
          <w:tcPr>
            <w:tcW w:w="2037" w:type="dxa"/>
            <w:vAlign w:val="center"/>
            <w:hideMark/>
          </w:tcPr>
          <w:p w14:paraId="71C4B3A0"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4 / 45</w:t>
            </w:r>
          </w:p>
        </w:tc>
        <w:tc>
          <w:tcPr>
            <w:tcW w:w="1710" w:type="dxa"/>
            <w:vAlign w:val="center"/>
            <w:hideMark/>
          </w:tcPr>
          <w:p w14:paraId="222BFA49" w14:textId="77777777" w:rsidR="00A42C54" w:rsidRPr="00694C32" w:rsidRDefault="00A42C54" w:rsidP="00A42C54">
            <w:pPr>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8.9</w:t>
            </w:r>
          </w:p>
        </w:tc>
        <w:tc>
          <w:tcPr>
            <w:tcW w:w="1250" w:type="dxa"/>
            <w:vAlign w:val="center"/>
            <w:hideMark/>
          </w:tcPr>
          <w:p w14:paraId="0C2D916C" w14:textId="77777777" w:rsidR="00A42C54" w:rsidRPr="00694C32" w:rsidRDefault="00A42C54" w:rsidP="00A42C54">
            <w:pPr>
              <w:keepNext/>
              <w:spacing w:line="480" w:lineRule="auto"/>
              <w:jc w:val="center"/>
              <w:rPr>
                <w:rFonts w:ascii="Times New Roman" w:eastAsia="Times New Roman" w:hAnsi="Times New Roman" w:cs="Times New Roman"/>
                <w:kern w:val="0"/>
                <w:sz w:val="22"/>
                <w:szCs w:val="22"/>
                <w14:ligatures w14:val="none"/>
              </w:rPr>
            </w:pPr>
            <w:r w:rsidRPr="00694C32">
              <w:rPr>
                <w:rFonts w:ascii="Times New Roman" w:eastAsia="Times New Roman" w:hAnsi="Times New Roman" w:cs="Times New Roman"/>
                <w:kern w:val="0"/>
                <w:sz w:val="22"/>
                <w:szCs w:val="22"/>
                <w14:ligatures w14:val="none"/>
              </w:rPr>
              <w:t>3.5 – 20.7</w:t>
            </w:r>
          </w:p>
        </w:tc>
      </w:tr>
    </w:tbl>
    <w:p w14:paraId="228FD913" w14:textId="77777777" w:rsidR="00A42C54" w:rsidRPr="004B79E6" w:rsidRDefault="00A42C54" w:rsidP="00A42C54">
      <w:pPr>
        <w:spacing w:line="480" w:lineRule="auto"/>
        <w:rPr>
          <w:rFonts w:ascii="Times New Roman" w:hAnsi="Times New Roman" w:cs="Times New Roman"/>
        </w:rPr>
      </w:pPr>
    </w:p>
    <w:p w14:paraId="08018D08" w14:textId="5FBE4DC4" w:rsidR="00C469AC" w:rsidRPr="00694C32" w:rsidRDefault="00084157" w:rsidP="0061328D">
      <w:pPr>
        <w:spacing w:after="0" w:line="480" w:lineRule="auto"/>
        <w:rPr>
          <w:rFonts w:ascii="Times New Roman" w:hAnsi="Times New Roman" w:cs="Times New Roman"/>
        </w:rPr>
      </w:pPr>
      <w:r w:rsidRPr="00084157">
        <w:rPr>
          <w:rFonts w:ascii="Times New Roman" w:hAnsi="Times New Roman" w:cs="Times New Roman"/>
        </w:rPr>
        <w:lastRenderedPageBreak/>
        <w:t xml:space="preserve">Co-infections were frequently observed, with 21.8% (19/87; 95% CI: 14.5–31.6%) of the cats harboring two or more parasite species simultaneously. The most common combination was </w:t>
      </w:r>
      <w:proofErr w:type="spellStart"/>
      <w:r w:rsidRPr="005F6CB3">
        <w:rPr>
          <w:rFonts w:ascii="Times New Roman" w:hAnsi="Times New Roman" w:cs="Times New Roman"/>
          <w:i/>
          <w:iCs/>
        </w:rPr>
        <w:t>Toxocara</w:t>
      </w:r>
      <w:proofErr w:type="spellEnd"/>
      <w:r w:rsidRPr="00084157">
        <w:rPr>
          <w:rFonts w:ascii="Times New Roman" w:hAnsi="Times New Roman" w:cs="Times New Roman"/>
        </w:rPr>
        <w:t xml:space="preserve"> spp. and </w:t>
      </w:r>
      <w:r w:rsidRPr="005F6CB3">
        <w:rPr>
          <w:rFonts w:ascii="Times New Roman" w:hAnsi="Times New Roman" w:cs="Times New Roman"/>
          <w:i/>
          <w:iCs/>
        </w:rPr>
        <w:t>Ancylostoma</w:t>
      </w:r>
      <w:r w:rsidRPr="00084157">
        <w:rPr>
          <w:rFonts w:ascii="Times New Roman" w:hAnsi="Times New Roman" w:cs="Times New Roman"/>
        </w:rPr>
        <w:t xml:space="preserve"> spp., which was identified in 11.5% (10/87; 95% CI: 6.4–19.9%) of the </w:t>
      </w:r>
      <w:r w:rsidR="003607A4">
        <w:rPr>
          <w:rFonts w:ascii="Times New Roman" w:hAnsi="Times New Roman" w:cs="Times New Roman"/>
        </w:rPr>
        <w:t>screened cats</w:t>
      </w:r>
      <w:r w:rsidRPr="00084157">
        <w:rPr>
          <w:rFonts w:ascii="Times New Roman" w:hAnsi="Times New Roman" w:cs="Times New Roman"/>
        </w:rPr>
        <w:t>.</w:t>
      </w:r>
    </w:p>
    <w:p w14:paraId="0D51AD5F" w14:textId="71AACDF3" w:rsidR="00681790" w:rsidRPr="004B79E6" w:rsidRDefault="009A7A65" w:rsidP="0061328D">
      <w:pPr>
        <w:spacing w:after="0" w:line="480" w:lineRule="auto"/>
        <w:rPr>
          <w:rFonts w:ascii="Times New Roman" w:hAnsi="Times New Roman" w:cs="Times New Roman"/>
        </w:rPr>
      </w:pPr>
      <w:r w:rsidRPr="004B79E6">
        <w:rPr>
          <w:rFonts w:ascii="Times New Roman" w:hAnsi="Times New Roman" w:cs="Times New Roman"/>
        </w:rPr>
        <w:t xml:space="preserve">Antigen testing of 43 fecal samples identified </w:t>
      </w:r>
      <w:r w:rsidRPr="004B79E6">
        <w:rPr>
          <w:rFonts w:ascii="Times New Roman" w:hAnsi="Times New Roman" w:cs="Times New Roman"/>
          <w:i/>
          <w:iCs/>
        </w:rPr>
        <w:t>Giardia</w:t>
      </w:r>
      <w:r w:rsidRPr="004B79E6">
        <w:rPr>
          <w:rFonts w:ascii="Times New Roman" w:hAnsi="Times New Roman" w:cs="Times New Roman"/>
        </w:rPr>
        <w:t xml:space="preserve"> in 11.6% (5/43; 95% CI: 5.1–24.5) and </w:t>
      </w:r>
      <w:r w:rsidRPr="004B79E6">
        <w:rPr>
          <w:rFonts w:ascii="Times New Roman" w:hAnsi="Times New Roman" w:cs="Times New Roman"/>
          <w:i/>
          <w:iCs/>
        </w:rPr>
        <w:t>Cryptosporidium</w:t>
      </w:r>
      <w:r w:rsidRPr="004B79E6">
        <w:rPr>
          <w:rFonts w:ascii="Times New Roman" w:hAnsi="Times New Roman" w:cs="Times New Roman"/>
        </w:rPr>
        <w:t xml:space="preserve"> in 2.3% (1/43; 95% CI: 0.4–12.1), including infections that were not detected by flotation alone.</w:t>
      </w:r>
      <w:r w:rsidR="00243371" w:rsidRPr="004B79E6">
        <w:rPr>
          <w:rFonts w:ascii="Times New Roman" w:hAnsi="Times New Roman" w:cs="Times New Roman"/>
        </w:rPr>
        <w:t xml:space="preserve"> </w:t>
      </w:r>
      <w:r w:rsidR="009A6943" w:rsidRPr="004B79E6">
        <w:rPr>
          <w:rFonts w:ascii="Times New Roman" w:hAnsi="Times New Roman" w:cs="Times New Roman"/>
        </w:rPr>
        <w:t xml:space="preserve">DNA of </w:t>
      </w:r>
      <w:proofErr w:type="spellStart"/>
      <w:r w:rsidR="009A6943" w:rsidRPr="004B79E6">
        <w:rPr>
          <w:rFonts w:ascii="Times New Roman" w:hAnsi="Times New Roman" w:cs="Times New Roman"/>
          <w:i/>
          <w:iCs/>
        </w:rPr>
        <w:t>Gardia</w:t>
      </w:r>
      <w:proofErr w:type="spellEnd"/>
      <w:r w:rsidR="009A6943" w:rsidRPr="004B79E6">
        <w:rPr>
          <w:rFonts w:ascii="Times New Roman" w:hAnsi="Times New Roman" w:cs="Times New Roman"/>
        </w:rPr>
        <w:t xml:space="preserve"> as well as </w:t>
      </w:r>
      <w:r w:rsidR="009A6943" w:rsidRPr="004B79E6">
        <w:rPr>
          <w:rFonts w:ascii="Times New Roman" w:hAnsi="Times New Roman" w:cs="Times New Roman"/>
          <w:i/>
          <w:iCs/>
        </w:rPr>
        <w:t>Cryptosporidium</w:t>
      </w:r>
      <w:r w:rsidR="009A6943" w:rsidRPr="004B79E6">
        <w:rPr>
          <w:rFonts w:ascii="Times New Roman" w:hAnsi="Times New Roman" w:cs="Times New Roman"/>
        </w:rPr>
        <w:t xml:space="preserve"> was</w:t>
      </w:r>
      <w:r w:rsidR="00210540" w:rsidRPr="004B79E6">
        <w:rPr>
          <w:rFonts w:ascii="Times New Roman" w:hAnsi="Times New Roman" w:cs="Times New Roman"/>
        </w:rPr>
        <w:t xml:space="preserve"> not</w:t>
      </w:r>
      <w:r w:rsidR="009A6943" w:rsidRPr="004B79E6">
        <w:rPr>
          <w:rFonts w:ascii="Times New Roman" w:hAnsi="Times New Roman" w:cs="Times New Roman"/>
        </w:rPr>
        <w:t xml:space="preserve"> </w:t>
      </w:r>
      <w:r w:rsidR="00210540" w:rsidRPr="004B79E6">
        <w:rPr>
          <w:rFonts w:ascii="Times New Roman" w:hAnsi="Times New Roman" w:cs="Times New Roman"/>
        </w:rPr>
        <w:t>amplified using PCR assay.</w:t>
      </w:r>
      <w:r w:rsidR="00243371" w:rsidRPr="004B79E6">
        <w:rPr>
          <w:rFonts w:ascii="Times New Roman" w:hAnsi="Times New Roman" w:cs="Times New Roman"/>
        </w:rPr>
        <w:t xml:space="preserve"> </w:t>
      </w:r>
      <w:r w:rsidR="00243371" w:rsidRPr="00694C32">
        <w:rPr>
          <w:rFonts w:ascii="Times New Roman" w:hAnsi="Times New Roman" w:cs="Times New Roman"/>
        </w:rPr>
        <w:t xml:space="preserve"> </w:t>
      </w:r>
    </w:p>
    <w:p w14:paraId="00BDD4B6" w14:textId="4941DD57" w:rsidR="00CE021E" w:rsidRDefault="009A7A65" w:rsidP="0061328D">
      <w:pPr>
        <w:spacing w:after="0" w:line="480" w:lineRule="auto"/>
        <w:rPr>
          <w:rFonts w:ascii="Times New Roman" w:hAnsi="Times New Roman" w:cs="Times New Roman"/>
        </w:rPr>
      </w:pPr>
      <w:r w:rsidRPr="004B79E6">
        <w:rPr>
          <w:rFonts w:ascii="Times New Roman" w:hAnsi="Times New Roman" w:cs="Times New Roman"/>
        </w:rPr>
        <w:t xml:space="preserve">Of </w:t>
      </w:r>
      <w:r w:rsidR="00A962B1">
        <w:rPr>
          <w:rFonts w:ascii="Times New Roman" w:hAnsi="Times New Roman" w:cs="Times New Roman"/>
        </w:rPr>
        <w:t xml:space="preserve">the </w:t>
      </w:r>
      <w:r w:rsidRPr="004B79E6">
        <w:rPr>
          <w:rFonts w:ascii="Times New Roman" w:hAnsi="Times New Roman" w:cs="Times New Roman"/>
        </w:rPr>
        <w:t xml:space="preserve">45 serum samples tested, 8.9% (4/45; 95% CI: 3.5–20.7) were seropositive for </w:t>
      </w:r>
      <w:r w:rsidRPr="004B79E6">
        <w:rPr>
          <w:rFonts w:ascii="Times New Roman" w:hAnsi="Times New Roman" w:cs="Times New Roman"/>
          <w:i/>
          <w:iCs/>
        </w:rPr>
        <w:t>T. gondii</w:t>
      </w:r>
      <w:r w:rsidRPr="004B79E6">
        <w:rPr>
          <w:rFonts w:ascii="Times New Roman" w:hAnsi="Times New Roman" w:cs="Times New Roman"/>
        </w:rPr>
        <w:t xml:space="preserve"> antibodies, indicating prior exposure despite the absence of detectable </w:t>
      </w:r>
      <w:r w:rsidRPr="004B79E6">
        <w:rPr>
          <w:rFonts w:ascii="Times New Roman" w:hAnsi="Times New Roman" w:cs="Times New Roman"/>
          <w:i/>
          <w:iCs/>
        </w:rPr>
        <w:t>T. gondii</w:t>
      </w:r>
      <w:r w:rsidRPr="004B79E6">
        <w:rPr>
          <w:rFonts w:ascii="Times New Roman" w:hAnsi="Times New Roman" w:cs="Times New Roman"/>
        </w:rPr>
        <w:t xml:space="preserve"> oocysts in fecal flotation. No heartworm antigen was detected in any cat, and real</w:t>
      </w:r>
      <w:r w:rsidRPr="004B79E6">
        <w:rPr>
          <w:rFonts w:ascii="Times New Roman" w:hAnsi="Times New Roman" w:cs="Times New Roman"/>
        </w:rPr>
        <w:noBreakHyphen/>
        <w:t xml:space="preserve">time PCR did not identify </w:t>
      </w:r>
      <w:r w:rsidRPr="004B79E6">
        <w:rPr>
          <w:rFonts w:ascii="Times New Roman" w:hAnsi="Times New Roman" w:cs="Times New Roman"/>
          <w:i/>
          <w:iCs/>
        </w:rPr>
        <w:t xml:space="preserve">C. </w:t>
      </w:r>
      <w:proofErr w:type="spellStart"/>
      <w:r w:rsidRPr="004B79E6">
        <w:rPr>
          <w:rFonts w:ascii="Times New Roman" w:hAnsi="Times New Roman" w:cs="Times New Roman"/>
          <w:i/>
          <w:iCs/>
        </w:rPr>
        <w:t>felis</w:t>
      </w:r>
      <w:proofErr w:type="spellEnd"/>
      <w:r w:rsidRPr="004B79E6">
        <w:rPr>
          <w:rFonts w:ascii="Times New Roman" w:hAnsi="Times New Roman" w:cs="Times New Roman"/>
        </w:rPr>
        <w:t xml:space="preserve"> DNA in any</w:t>
      </w:r>
      <w:r w:rsidR="004E2BA7">
        <w:rPr>
          <w:rFonts w:ascii="Times New Roman" w:hAnsi="Times New Roman" w:cs="Times New Roman"/>
        </w:rPr>
        <w:t xml:space="preserve"> tested</w:t>
      </w:r>
      <w:r w:rsidRPr="004B79E6">
        <w:rPr>
          <w:rFonts w:ascii="Times New Roman" w:hAnsi="Times New Roman" w:cs="Times New Roman"/>
        </w:rPr>
        <w:t xml:space="preserve"> blood </w:t>
      </w:r>
      <w:r w:rsidR="00681790">
        <w:rPr>
          <w:rFonts w:ascii="Times New Roman" w:hAnsi="Times New Roman" w:cs="Times New Roman"/>
        </w:rPr>
        <w:t xml:space="preserve">sample. </w:t>
      </w:r>
      <w:r w:rsidRPr="00694C32">
        <w:rPr>
          <w:rFonts w:ascii="Times New Roman" w:hAnsi="Times New Roman" w:cs="Times New Roman"/>
        </w:rPr>
        <w:t>​</w:t>
      </w:r>
    </w:p>
    <w:p w14:paraId="756291D3" w14:textId="77777777" w:rsidR="0061328D" w:rsidRDefault="0061328D" w:rsidP="0061328D">
      <w:pPr>
        <w:pStyle w:val="Caption"/>
        <w:spacing w:after="0" w:line="480" w:lineRule="auto"/>
        <w:rPr>
          <w:rFonts w:ascii="Times New Roman" w:hAnsi="Times New Roman" w:cs="Times New Roman"/>
          <w:i w:val="0"/>
          <w:iCs w:val="0"/>
          <w:color w:val="000000" w:themeColor="text1"/>
          <w:sz w:val="24"/>
          <w:szCs w:val="24"/>
        </w:rPr>
      </w:pPr>
    </w:p>
    <w:p w14:paraId="52C10EAA" w14:textId="10701D2F" w:rsidR="009A7A65" w:rsidRPr="004B79E6" w:rsidRDefault="009A7A65" w:rsidP="00216CBE">
      <w:pPr>
        <w:pStyle w:val="Heading2"/>
      </w:pPr>
      <w:r w:rsidRPr="004B79E6">
        <w:t xml:space="preserve">Risk factor analysis </w:t>
      </w:r>
    </w:p>
    <w:p w14:paraId="607D0C1B" w14:textId="22BA3112" w:rsidR="00586962" w:rsidRDefault="00586962" w:rsidP="005F6CB3">
      <w:pPr>
        <w:spacing w:line="480" w:lineRule="auto"/>
        <w:rPr>
          <w:rFonts w:ascii="Times New Roman" w:hAnsi="Times New Roman" w:cs="Times New Roman"/>
        </w:rPr>
      </w:pPr>
      <w:r w:rsidRPr="00694C32">
        <w:rPr>
          <w:rFonts w:ascii="Times New Roman" w:hAnsi="Times New Roman" w:cs="Times New Roman"/>
          <w:i/>
          <w:iCs/>
        </w:rPr>
        <w:t>Risk factor for infection:</w:t>
      </w:r>
      <w:r>
        <w:rPr>
          <w:rFonts w:ascii="Times New Roman" w:hAnsi="Times New Roman" w:cs="Times New Roman"/>
        </w:rPr>
        <w:t xml:space="preserve"> </w:t>
      </w:r>
      <w:r w:rsidR="00287B50" w:rsidRPr="00287B50">
        <w:rPr>
          <w:rFonts w:ascii="Times New Roman" w:hAnsi="Times New Roman" w:cs="Times New Roman"/>
        </w:rPr>
        <w:t xml:space="preserve">Univariable analysis revealed no significant demographic risk factors for the overall presence of parasites. The prevalence of "any parasite" did not differ significantly between young cats (81.4%) and adults (75.0%) (p=0.60), nor between males (84.2%) and females (60.5%) (p=0.06). When analyzing specific parasites, male sex was identified as a significant risk factor for </w:t>
      </w:r>
      <w:proofErr w:type="spellStart"/>
      <w:r w:rsidR="00287B50" w:rsidRPr="00694C32">
        <w:rPr>
          <w:rFonts w:ascii="Times New Roman" w:hAnsi="Times New Roman" w:cs="Times New Roman"/>
          <w:i/>
          <w:iCs/>
        </w:rPr>
        <w:t>Toxocara</w:t>
      </w:r>
      <w:proofErr w:type="spellEnd"/>
      <w:r w:rsidR="00287B50" w:rsidRPr="00287B50">
        <w:rPr>
          <w:rFonts w:ascii="Times New Roman" w:hAnsi="Times New Roman" w:cs="Times New Roman"/>
        </w:rPr>
        <w:t xml:space="preserve"> spp. infection (OR=4.36; 95% CI: 1.10–17.37; p=0.04). </w:t>
      </w:r>
      <w:r w:rsidR="00287B50">
        <w:rPr>
          <w:rFonts w:ascii="Times New Roman" w:hAnsi="Times New Roman" w:cs="Times New Roman"/>
        </w:rPr>
        <w:t>No</w:t>
      </w:r>
      <w:r w:rsidR="00287B50" w:rsidRPr="00287B50">
        <w:rPr>
          <w:rFonts w:ascii="Times New Roman" w:hAnsi="Times New Roman" w:cs="Times New Roman"/>
        </w:rPr>
        <w:t xml:space="preserve"> significant demographic associations were found for </w:t>
      </w:r>
      <w:r w:rsidR="00287B50" w:rsidRPr="00694C32">
        <w:rPr>
          <w:rFonts w:ascii="Times New Roman" w:hAnsi="Times New Roman" w:cs="Times New Roman"/>
          <w:i/>
          <w:iCs/>
        </w:rPr>
        <w:t>Ancylostoma</w:t>
      </w:r>
      <w:r w:rsidR="00287B50" w:rsidRPr="00287B50">
        <w:rPr>
          <w:rFonts w:ascii="Times New Roman" w:hAnsi="Times New Roman" w:cs="Times New Roman"/>
        </w:rPr>
        <w:t xml:space="preserve"> spp. or </w:t>
      </w:r>
      <w:r w:rsidR="00ED0E79" w:rsidRPr="005F6CB3">
        <w:rPr>
          <w:rFonts w:ascii="Times New Roman" w:hAnsi="Times New Roman" w:cs="Times New Roman"/>
        </w:rPr>
        <w:t>c</w:t>
      </w:r>
      <w:r w:rsidR="00287B50" w:rsidRPr="005F6CB3">
        <w:rPr>
          <w:rFonts w:ascii="Times New Roman" w:hAnsi="Times New Roman" w:cs="Times New Roman"/>
        </w:rPr>
        <w:t>occidia</w:t>
      </w:r>
      <w:r w:rsidR="00287B50" w:rsidRPr="00287B50">
        <w:rPr>
          <w:rFonts w:ascii="Times New Roman" w:hAnsi="Times New Roman" w:cs="Times New Roman"/>
        </w:rPr>
        <w:t xml:space="preserve">. While lactating females showed a higher prevalence of </w:t>
      </w:r>
      <w:r w:rsidR="00ED0E79" w:rsidRPr="00287B50">
        <w:rPr>
          <w:rFonts w:ascii="Times New Roman" w:hAnsi="Times New Roman" w:cs="Times New Roman"/>
        </w:rPr>
        <w:t>c</w:t>
      </w:r>
      <w:r w:rsidR="00287B50" w:rsidRPr="00287B50">
        <w:rPr>
          <w:rFonts w:ascii="Times New Roman" w:hAnsi="Times New Roman" w:cs="Times New Roman"/>
        </w:rPr>
        <w:t>occidia (27.3%) compared to non-lactating females (3.4%), this difference approached but did not reach statistical significance (OR=10.5; p=0.056).</w:t>
      </w:r>
    </w:p>
    <w:p w14:paraId="6F8C3378" w14:textId="3393DA86" w:rsidR="00AB7FA7" w:rsidRDefault="00AB7FA7" w:rsidP="005F6CB3">
      <w:pPr>
        <w:spacing w:line="480" w:lineRule="auto"/>
        <w:rPr>
          <w:rFonts w:ascii="Times New Roman" w:hAnsi="Times New Roman" w:cs="Times New Roman"/>
        </w:rPr>
      </w:pPr>
      <w:r w:rsidRPr="00AB7FA7">
        <w:rPr>
          <w:rFonts w:ascii="Times New Roman" w:hAnsi="Times New Roman" w:cs="Times New Roman"/>
          <w:i/>
          <w:iCs/>
        </w:rPr>
        <w:lastRenderedPageBreak/>
        <w:t xml:space="preserve">Infection </w:t>
      </w:r>
      <w:r w:rsidR="007C4955" w:rsidRPr="00AB7FA7">
        <w:rPr>
          <w:rFonts w:ascii="Times New Roman" w:hAnsi="Times New Roman" w:cs="Times New Roman"/>
          <w:i/>
          <w:iCs/>
        </w:rPr>
        <w:t>i</w:t>
      </w:r>
      <w:r w:rsidRPr="00AB7FA7">
        <w:rPr>
          <w:rFonts w:ascii="Times New Roman" w:hAnsi="Times New Roman" w:cs="Times New Roman"/>
          <w:i/>
          <w:iCs/>
        </w:rPr>
        <w:t>ntensity</w:t>
      </w:r>
      <w:r>
        <w:rPr>
          <w:rFonts w:ascii="Times New Roman" w:hAnsi="Times New Roman" w:cs="Times New Roman"/>
          <w:i/>
          <w:iCs/>
        </w:rPr>
        <w:t xml:space="preserve">: </w:t>
      </w:r>
      <w:r w:rsidRPr="00694C32">
        <w:rPr>
          <w:rFonts w:ascii="Times New Roman" w:hAnsi="Times New Roman" w:cs="Times New Roman"/>
        </w:rPr>
        <w:t xml:space="preserve">While the prevalence of infection was largely consistent across demographics, the intensity of egg shedding exhibited distinct biological patterns. </w:t>
      </w:r>
      <w:proofErr w:type="spellStart"/>
      <w:r w:rsidRPr="005F6CB3">
        <w:rPr>
          <w:rFonts w:ascii="Times New Roman" w:hAnsi="Times New Roman" w:cs="Times New Roman"/>
          <w:i/>
          <w:iCs/>
        </w:rPr>
        <w:t>Toxocara</w:t>
      </w:r>
      <w:proofErr w:type="spellEnd"/>
      <w:r w:rsidRPr="00694C32">
        <w:rPr>
          <w:rFonts w:ascii="Times New Roman" w:hAnsi="Times New Roman" w:cs="Times New Roman"/>
        </w:rPr>
        <w:t xml:space="preserve"> spp. egg counts were highly </w:t>
      </w:r>
      <w:proofErr w:type="spellStart"/>
      <w:r w:rsidRPr="00694C32">
        <w:rPr>
          <w:rFonts w:ascii="Times New Roman" w:hAnsi="Times New Roman" w:cs="Times New Roman"/>
        </w:rPr>
        <w:t>overdispersed</w:t>
      </w:r>
      <w:proofErr w:type="spellEnd"/>
      <w:r w:rsidRPr="00694C32">
        <w:rPr>
          <w:rFonts w:ascii="Times New Roman" w:hAnsi="Times New Roman" w:cs="Times New Roman"/>
        </w:rPr>
        <w:t xml:space="preserve"> and significantly associated with both age and sex</w:t>
      </w:r>
      <w:r w:rsidR="00C44D6F">
        <w:rPr>
          <w:rFonts w:ascii="Times New Roman" w:hAnsi="Times New Roman" w:cs="Times New Roman"/>
        </w:rPr>
        <w:t xml:space="preserve"> (Table 2)</w:t>
      </w:r>
      <w:r w:rsidRPr="00694C32">
        <w:rPr>
          <w:rFonts w:ascii="Times New Roman" w:hAnsi="Times New Roman" w:cs="Times New Roman"/>
        </w:rPr>
        <w:t xml:space="preserve">. A negative binomial GLM identified young cats as "super-shedders," with an </w:t>
      </w:r>
      <w:r w:rsidR="00101451">
        <w:rPr>
          <w:rFonts w:ascii="Times New Roman" w:hAnsi="Times New Roman" w:cs="Times New Roman"/>
        </w:rPr>
        <w:t>Incidence rate ration (</w:t>
      </w:r>
      <w:r w:rsidRPr="00694C32">
        <w:rPr>
          <w:rFonts w:ascii="Times New Roman" w:hAnsi="Times New Roman" w:cs="Times New Roman"/>
        </w:rPr>
        <w:t>IRR</w:t>
      </w:r>
      <w:r w:rsidR="00101451">
        <w:rPr>
          <w:rFonts w:ascii="Times New Roman" w:hAnsi="Times New Roman" w:cs="Times New Roman"/>
        </w:rPr>
        <w:t>)</w:t>
      </w:r>
      <w:r w:rsidRPr="00694C32">
        <w:rPr>
          <w:rFonts w:ascii="Times New Roman" w:hAnsi="Times New Roman" w:cs="Times New Roman"/>
        </w:rPr>
        <w:t xml:space="preserve"> of 9.76 (p&lt;0.001) compared to adults. Males also shed significantly higher numbers of </w:t>
      </w:r>
      <w:proofErr w:type="spellStart"/>
      <w:r w:rsidRPr="00AB7FA7">
        <w:rPr>
          <w:rFonts w:ascii="Times New Roman" w:hAnsi="Times New Roman" w:cs="Times New Roman"/>
          <w:i/>
          <w:iCs/>
        </w:rPr>
        <w:t>Toxocara</w:t>
      </w:r>
      <w:proofErr w:type="spellEnd"/>
      <w:r w:rsidRPr="00694C32">
        <w:rPr>
          <w:rFonts w:ascii="Times New Roman" w:hAnsi="Times New Roman" w:cs="Times New Roman"/>
        </w:rPr>
        <w:t xml:space="preserve"> eggs than females (IRR=3.95; p=0.015). In contrast, shedding intensity for </w:t>
      </w:r>
      <w:r w:rsidRPr="005F6CB3">
        <w:rPr>
          <w:rFonts w:ascii="Times New Roman" w:hAnsi="Times New Roman" w:cs="Times New Roman"/>
          <w:i/>
          <w:iCs/>
        </w:rPr>
        <w:t>Ancylostoma</w:t>
      </w:r>
      <w:r w:rsidRPr="00694C32">
        <w:rPr>
          <w:rFonts w:ascii="Times New Roman" w:hAnsi="Times New Roman" w:cs="Times New Roman"/>
        </w:rPr>
        <w:t xml:space="preserve"> spp. did not differ significantly by age (Young median: 25.0 EPG vs. Adult median: 94.2 EPG; p=0.52) or sex (p=0.69). Similarly, </w:t>
      </w:r>
      <w:r w:rsidR="00ED0E79" w:rsidRPr="00694C32">
        <w:rPr>
          <w:rFonts w:ascii="Times New Roman" w:hAnsi="Times New Roman" w:cs="Times New Roman"/>
        </w:rPr>
        <w:t>c</w:t>
      </w:r>
      <w:r w:rsidRPr="00694C32">
        <w:rPr>
          <w:rFonts w:ascii="Times New Roman" w:hAnsi="Times New Roman" w:cs="Times New Roman"/>
        </w:rPr>
        <w:t>occidia oocyst counts showed no significant intensity differences between demographic groups (p=0.29)</w:t>
      </w:r>
      <w:r w:rsidR="00C44D6F">
        <w:rPr>
          <w:rFonts w:ascii="Times New Roman" w:hAnsi="Times New Roman" w:cs="Times New Roman"/>
        </w:rPr>
        <w:t>.</w:t>
      </w:r>
    </w:p>
    <w:p w14:paraId="1ED0C51B" w14:textId="77777777" w:rsidR="00C211D2" w:rsidRDefault="00C211D2" w:rsidP="005F6CB3">
      <w:pPr>
        <w:spacing w:line="480" w:lineRule="auto"/>
        <w:rPr>
          <w:rFonts w:ascii="Times New Roman" w:hAnsi="Times New Roman" w:cs="Times New Roman"/>
        </w:rPr>
      </w:pPr>
    </w:p>
    <w:p w14:paraId="4DBABDBE" w14:textId="04B330F8" w:rsidR="00C211D2" w:rsidRPr="00BE2231" w:rsidRDefault="00C211D2" w:rsidP="005F6CB3">
      <w:pPr>
        <w:spacing w:line="480" w:lineRule="auto"/>
        <w:rPr>
          <w:rFonts w:ascii="Times New Roman" w:hAnsi="Times New Roman" w:cs="Times New Roman"/>
          <w:b/>
          <w:bCs/>
        </w:rPr>
      </w:pPr>
      <w:r w:rsidRPr="00BE2231">
        <w:rPr>
          <w:rFonts w:ascii="Times New Roman" w:hAnsi="Times New Roman" w:cs="Times New Roman"/>
          <w:b/>
          <w:bCs/>
        </w:rPr>
        <w:t>Table 2. Associations between host demographic factors and both infection prevalence (risk) and egg shedding intensity (burden) for dominant helminths in free-roaming cats around New York City.</w:t>
      </w:r>
    </w:p>
    <w:tbl>
      <w:tblPr>
        <w:tblStyle w:val="TableGrid"/>
        <w:tblW w:w="9342" w:type="dxa"/>
        <w:jc w:val="center"/>
        <w:tblLook w:val="04A0" w:firstRow="1" w:lastRow="0" w:firstColumn="1" w:lastColumn="0" w:noHBand="0" w:noVBand="1"/>
      </w:tblPr>
      <w:tblGrid>
        <w:gridCol w:w="1620"/>
        <w:gridCol w:w="558"/>
        <w:gridCol w:w="1884"/>
        <w:gridCol w:w="2070"/>
        <w:gridCol w:w="1875"/>
        <w:gridCol w:w="1335"/>
      </w:tblGrid>
      <w:tr w:rsidR="00D40D4C" w:rsidRPr="00D40D4C" w14:paraId="53F0F504" w14:textId="77777777" w:rsidTr="00694C32">
        <w:trPr>
          <w:trHeight w:val="370"/>
          <w:jc w:val="center"/>
        </w:trPr>
        <w:tc>
          <w:tcPr>
            <w:tcW w:w="1620" w:type="dxa"/>
            <w:vMerge w:val="restart"/>
            <w:vAlign w:val="center"/>
            <w:hideMark/>
          </w:tcPr>
          <w:p w14:paraId="25BA8FD7" w14:textId="77777777" w:rsidR="00D40D4C" w:rsidRPr="00752959" w:rsidRDefault="00D40D4C" w:rsidP="005F6CB3">
            <w:pPr>
              <w:spacing w:line="480" w:lineRule="auto"/>
              <w:rPr>
                <w:rFonts w:ascii="Times New Roman" w:hAnsi="Times New Roman" w:cs="Times New Roman"/>
                <w:b/>
                <w:bCs/>
                <w:sz w:val="21"/>
                <w:szCs w:val="21"/>
              </w:rPr>
            </w:pPr>
            <w:r w:rsidRPr="00752959">
              <w:rPr>
                <w:rFonts w:ascii="Times New Roman" w:hAnsi="Times New Roman" w:cs="Times New Roman"/>
                <w:b/>
                <w:bCs/>
                <w:sz w:val="21"/>
                <w:szCs w:val="21"/>
              </w:rPr>
              <w:t>Demographic Group</w:t>
            </w:r>
          </w:p>
        </w:tc>
        <w:tc>
          <w:tcPr>
            <w:tcW w:w="558" w:type="dxa"/>
            <w:vMerge w:val="restart"/>
            <w:vAlign w:val="center"/>
            <w:hideMark/>
          </w:tcPr>
          <w:p w14:paraId="012CEDDF" w14:textId="77777777" w:rsidR="00D40D4C" w:rsidRPr="00694C32" w:rsidRDefault="00D40D4C" w:rsidP="005F6CB3">
            <w:pPr>
              <w:spacing w:line="480" w:lineRule="auto"/>
              <w:rPr>
                <w:rFonts w:ascii="Times New Roman" w:hAnsi="Times New Roman" w:cs="Times New Roman"/>
                <w:sz w:val="21"/>
                <w:szCs w:val="21"/>
              </w:rPr>
            </w:pPr>
            <w:r w:rsidRPr="00694C32">
              <w:rPr>
                <w:rFonts w:ascii="Times New Roman" w:hAnsi="Times New Roman" w:cs="Times New Roman"/>
                <w:sz w:val="21"/>
                <w:szCs w:val="21"/>
              </w:rPr>
              <w:t>N</w:t>
            </w:r>
          </w:p>
        </w:tc>
        <w:tc>
          <w:tcPr>
            <w:tcW w:w="3954" w:type="dxa"/>
            <w:gridSpan w:val="2"/>
            <w:vAlign w:val="center"/>
            <w:hideMark/>
          </w:tcPr>
          <w:p w14:paraId="3CAAB28F" w14:textId="44302EB3" w:rsidR="00D40D4C" w:rsidRPr="00694C32" w:rsidRDefault="00D40D4C" w:rsidP="005F6CB3">
            <w:pPr>
              <w:spacing w:line="480" w:lineRule="auto"/>
              <w:jc w:val="center"/>
              <w:rPr>
                <w:rFonts w:ascii="Times New Roman" w:hAnsi="Times New Roman" w:cs="Times New Roman"/>
                <w:sz w:val="21"/>
                <w:szCs w:val="21"/>
              </w:rPr>
            </w:pPr>
            <w:proofErr w:type="spellStart"/>
            <w:r w:rsidRPr="00694C32">
              <w:rPr>
                <w:rFonts w:ascii="Times New Roman" w:hAnsi="Times New Roman" w:cs="Times New Roman"/>
                <w:i/>
                <w:iCs/>
                <w:sz w:val="21"/>
                <w:szCs w:val="21"/>
              </w:rPr>
              <w:t>Toxocara</w:t>
            </w:r>
            <w:proofErr w:type="spellEnd"/>
            <w:r w:rsidRPr="00694C32">
              <w:rPr>
                <w:rFonts w:ascii="Times New Roman" w:hAnsi="Times New Roman" w:cs="Times New Roman"/>
                <w:sz w:val="21"/>
                <w:szCs w:val="21"/>
              </w:rPr>
              <w:t xml:space="preserve"> spp.</w:t>
            </w:r>
          </w:p>
        </w:tc>
        <w:tc>
          <w:tcPr>
            <w:tcW w:w="0" w:type="auto"/>
            <w:gridSpan w:val="2"/>
            <w:vAlign w:val="center"/>
            <w:hideMark/>
          </w:tcPr>
          <w:p w14:paraId="0288D4CF" w14:textId="57351124" w:rsidR="00D40D4C" w:rsidRPr="00694C32" w:rsidRDefault="00D40D4C" w:rsidP="005F6CB3">
            <w:pPr>
              <w:spacing w:line="480" w:lineRule="auto"/>
              <w:jc w:val="center"/>
              <w:rPr>
                <w:rFonts w:ascii="Times New Roman" w:hAnsi="Times New Roman" w:cs="Times New Roman"/>
                <w:sz w:val="21"/>
                <w:szCs w:val="21"/>
              </w:rPr>
            </w:pPr>
            <w:r w:rsidRPr="00694C32">
              <w:rPr>
                <w:rFonts w:ascii="Times New Roman" w:hAnsi="Times New Roman" w:cs="Times New Roman"/>
                <w:i/>
                <w:iCs/>
                <w:sz w:val="21"/>
                <w:szCs w:val="21"/>
              </w:rPr>
              <w:t>Ancylostoma</w:t>
            </w:r>
            <w:r w:rsidRPr="00694C32">
              <w:rPr>
                <w:rFonts w:ascii="Times New Roman" w:hAnsi="Times New Roman" w:cs="Times New Roman"/>
                <w:sz w:val="21"/>
                <w:szCs w:val="21"/>
              </w:rPr>
              <w:t xml:space="preserve"> spp.</w:t>
            </w:r>
          </w:p>
        </w:tc>
      </w:tr>
      <w:tr w:rsidR="00D40D4C" w:rsidRPr="00D40D4C" w14:paraId="48195240" w14:textId="77777777" w:rsidTr="00752959">
        <w:trPr>
          <w:trHeight w:val="370"/>
          <w:jc w:val="center"/>
        </w:trPr>
        <w:tc>
          <w:tcPr>
            <w:tcW w:w="1620" w:type="dxa"/>
            <w:vMerge/>
            <w:vAlign w:val="center"/>
            <w:hideMark/>
          </w:tcPr>
          <w:p w14:paraId="6CAA0313" w14:textId="77777777" w:rsidR="00D40D4C" w:rsidRPr="00752959" w:rsidRDefault="00D40D4C" w:rsidP="005F6CB3">
            <w:pPr>
              <w:spacing w:line="480" w:lineRule="auto"/>
              <w:rPr>
                <w:rFonts w:ascii="Times New Roman" w:hAnsi="Times New Roman" w:cs="Times New Roman"/>
                <w:b/>
                <w:bCs/>
                <w:sz w:val="21"/>
                <w:szCs w:val="21"/>
              </w:rPr>
            </w:pPr>
          </w:p>
        </w:tc>
        <w:tc>
          <w:tcPr>
            <w:tcW w:w="558" w:type="dxa"/>
            <w:vMerge/>
            <w:vAlign w:val="center"/>
            <w:hideMark/>
          </w:tcPr>
          <w:p w14:paraId="5144E936" w14:textId="77777777" w:rsidR="00D40D4C" w:rsidRPr="00694C32" w:rsidRDefault="00D40D4C" w:rsidP="005F6CB3">
            <w:pPr>
              <w:spacing w:line="480" w:lineRule="auto"/>
              <w:rPr>
                <w:rFonts w:ascii="Times New Roman" w:hAnsi="Times New Roman" w:cs="Times New Roman"/>
                <w:sz w:val="21"/>
                <w:szCs w:val="21"/>
              </w:rPr>
            </w:pPr>
          </w:p>
        </w:tc>
        <w:tc>
          <w:tcPr>
            <w:tcW w:w="1884" w:type="dxa"/>
            <w:hideMark/>
          </w:tcPr>
          <w:p w14:paraId="277F8EFA" w14:textId="7B23CE69" w:rsidR="00D40D4C" w:rsidRPr="00694C32"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Prevalence</w:t>
            </w:r>
            <w:r w:rsidR="001B4250">
              <w:rPr>
                <w:rFonts w:ascii="Times New Roman" w:hAnsi="Times New Roman" w:cs="Times New Roman"/>
                <w:sz w:val="21"/>
                <w:szCs w:val="21"/>
              </w:rPr>
              <w:t xml:space="preserve"> (</w:t>
            </w:r>
            <w:r w:rsidRPr="00694C32">
              <w:rPr>
                <w:rFonts w:ascii="Times New Roman" w:hAnsi="Times New Roman" w:cs="Times New Roman"/>
                <w:sz w:val="21"/>
                <w:szCs w:val="21"/>
              </w:rPr>
              <w:t>%</w:t>
            </w:r>
            <w:r w:rsidR="001B4250">
              <w:rPr>
                <w:rFonts w:ascii="Times New Roman" w:hAnsi="Times New Roman" w:cs="Times New Roman"/>
                <w:sz w:val="21"/>
                <w:szCs w:val="21"/>
              </w:rPr>
              <w:t>)</w:t>
            </w:r>
          </w:p>
          <w:p w14:paraId="5BB39974" w14:textId="5709A158" w:rsidR="00D40D4C" w:rsidRPr="00694C32"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w:t>
            </w:r>
            <w:proofErr w:type="gramStart"/>
            <w:r w:rsidRPr="00694C32">
              <w:rPr>
                <w:rFonts w:ascii="Times New Roman" w:hAnsi="Times New Roman" w:cs="Times New Roman"/>
                <w:sz w:val="21"/>
                <w:szCs w:val="21"/>
              </w:rPr>
              <w:t>OR;</w:t>
            </w:r>
            <w:proofErr w:type="gramEnd"/>
            <w:r w:rsidRPr="00694C32">
              <w:rPr>
                <w:rFonts w:ascii="Times New Roman" w:hAnsi="Times New Roman" w:cs="Times New Roman"/>
                <w:sz w:val="21"/>
                <w:szCs w:val="21"/>
              </w:rPr>
              <w:t xml:space="preserve"> 95% CI)</w:t>
            </w:r>
          </w:p>
        </w:tc>
        <w:tc>
          <w:tcPr>
            <w:tcW w:w="0" w:type="auto"/>
            <w:hideMark/>
          </w:tcPr>
          <w:p w14:paraId="3B5C6179" w14:textId="1619D4D5" w:rsidR="00D40D4C"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Median EPG</w:t>
            </w:r>
          </w:p>
          <w:p w14:paraId="1412D301" w14:textId="145A6861" w:rsidR="00D40D4C" w:rsidRPr="00694C32"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w:t>
            </w:r>
            <w:r w:rsidR="00C211D2">
              <w:rPr>
                <w:rFonts w:ascii="Times New Roman" w:hAnsi="Times New Roman" w:cs="Times New Roman"/>
                <w:sz w:val="21"/>
                <w:szCs w:val="21"/>
              </w:rPr>
              <w:t xml:space="preserve">IRR; </w:t>
            </w:r>
            <w:r w:rsidRPr="00694C32">
              <w:rPr>
                <w:rFonts w:ascii="Times New Roman" w:hAnsi="Times New Roman" w:cs="Times New Roman"/>
                <w:sz w:val="21"/>
                <w:szCs w:val="21"/>
              </w:rPr>
              <w:t>p-value)</w:t>
            </w:r>
          </w:p>
        </w:tc>
        <w:tc>
          <w:tcPr>
            <w:tcW w:w="1875" w:type="dxa"/>
            <w:hideMark/>
          </w:tcPr>
          <w:p w14:paraId="7E49D711" w14:textId="30FBE4F4" w:rsidR="00D40D4C" w:rsidRPr="00694C32"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Prevalence</w:t>
            </w:r>
            <w:r w:rsidR="001B4250">
              <w:rPr>
                <w:rFonts w:ascii="Times New Roman" w:hAnsi="Times New Roman" w:cs="Times New Roman"/>
                <w:sz w:val="21"/>
                <w:szCs w:val="21"/>
              </w:rPr>
              <w:t xml:space="preserve"> (</w:t>
            </w:r>
            <w:r w:rsidRPr="00694C32">
              <w:rPr>
                <w:rFonts w:ascii="Times New Roman" w:hAnsi="Times New Roman" w:cs="Times New Roman"/>
                <w:sz w:val="21"/>
                <w:szCs w:val="21"/>
              </w:rPr>
              <w:t>%</w:t>
            </w:r>
            <w:r w:rsidR="001B4250">
              <w:rPr>
                <w:rFonts w:ascii="Times New Roman" w:hAnsi="Times New Roman" w:cs="Times New Roman"/>
                <w:sz w:val="21"/>
                <w:szCs w:val="21"/>
              </w:rPr>
              <w:t>)</w:t>
            </w:r>
          </w:p>
          <w:p w14:paraId="31359B5D" w14:textId="41052ADA" w:rsidR="00D40D4C" w:rsidRPr="00694C32"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w:t>
            </w:r>
            <w:proofErr w:type="gramStart"/>
            <w:r w:rsidRPr="00694C32">
              <w:rPr>
                <w:rFonts w:ascii="Times New Roman" w:hAnsi="Times New Roman" w:cs="Times New Roman"/>
                <w:sz w:val="21"/>
                <w:szCs w:val="21"/>
              </w:rPr>
              <w:t>OR;</w:t>
            </w:r>
            <w:proofErr w:type="gramEnd"/>
            <w:r w:rsidRPr="00694C32">
              <w:rPr>
                <w:rFonts w:ascii="Times New Roman" w:hAnsi="Times New Roman" w:cs="Times New Roman"/>
                <w:sz w:val="21"/>
                <w:szCs w:val="21"/>
              </w:rPr>
              <w:t xml:space="preserve"> 95% CI)</w:t>
            </w:r>
          </w:p>
        </w:tc>
        <w:tc>
          <w:tcPr>
            <w:tcW w:w="1335" w:type="dxa"/>
            <w:hideMark/>
          </w:tcPr>
          <w:p w14:paraId="0D5BC926" w14:textId="77777777" w:rsidR="00D40D4C" w:rsidRPr="00694C32"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Median EPG</w:t>
            </w:r>
          </w:p>
          <w:p w14:paraId="70961BFE" w14:textId="7806A998" w:rsidR="00D40D4C" w:rsidRPr="00694C32"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(p-value)</w:t>
            </w:r>
          </w:p>
        </w:tc>
      </w:tr>
      <w:tr w:rsidR="00D40D4C" w:rsidRPr="00D40D4C" w14:paraId="1BD3CAF2" w14:textId="77777777" w:rsidTr="00752959">
        <w:trPr>
          <w:trHeight w:val="370"/>
          <w:jc w:val="center"/>
        </w:trPr>
        <w:tc>
          <w:tcPr>
            <w:tcW w:w="9342" w:type="dxa"/>
            <w:gridSpan w:val="6"/>
            <w:vAlign w:val="center"/>
            <w:hideMark/>
          </w:tcPr>
          <w:p w14:paraId="144345FB" w14:textId="21534ABC" w:rsidR="00D40D4C" w:rsidRPr="00752959" w:rsidRDefault="00D40D4C" w:rsidP="00752959">
            <w:pPr>
              <w:spacing w:line="480" w:lineRule="auto"/>
              <w:rPr>
                <w:rFonts w:ascii="Times New Roman" w:hAnsi="Times New Roman" w:cs="Times New Roman"/>
                <w:b/>
                <w:bCs/>
                <w:sz w:val="21"/>
                <w:szCs w:val="21"/>
              </w:rPr>
            </w:pPr>
            <w:r w:rsidRPr="00752959">
              <w:rPr>
                <w:rFonts w:ascii="Times New Roman" w:hAnsi="Times New Roman" w:cs="Times New Roman"/>
                <w:b/>
                <w:bCs/>
                <w:sz w:val="21"/>
                <w:szCs w:val="21"/>
              </w:rPr>
              <w:t>Age</w:t>
            </w:r>
          </w:p>
        </w:tc>
      </w:tr>
      <w:tr w:rsidR="00D40D4C" w:rsidRPr="00D40D4C" w14:paraId="23E721E9" w14:textId="77777777" w:rsidTr="00752959">
        <w:trPr>
          <w:trHeight w:val="370"/>
          <w:jc w:val="center"/>
        </w:trPr>
        <w:tc>
          <w:tcPr>
            <w:tcW w:w="1620" w:type="dxa"/>
            <w:vAlign w:val="center"/>
            <w:hideMark/>
          </w:tcPr>
          <w:p w14:paraId="64257198" w14:textId="77777777" w:rsidR="00D40D4C" w:rsidRPr="00752959" w:rsidRDefault="00D40D4C" w:rsidP="005F6CB3">
            <w:pPr>
              <w:spacing w:line="480" w:lineRule="auto"/>
              <w:rPr>
                <w:rFonts w:ascii="Times New Roman" w:hAnsi="Times New Roman" w:cs="Times New Roman"/>
                <w:b/>
                <w:bCs/>
                <w:sz w:val="21"/>
                <w:szCs w:val="21"/>
              </w:rPr>
            </w:pPr>
            <w:r w:rsidRPr="00752959">
              <w:rPr>
                <w:rFonts w:ascii="Times New Roman" w:hAnsi="Times New Roman" w:cs="Times New Roman"/>
                <w:b/>
                <w:bCs/>
                <w:sz w:val="21"/>
                <w:szCs w:val="21"/>
              </w:rPr>
              <w:t>Young (&lt;1 yr)</w:t>
            </w:r>
          </w:p>
        </w:tc>
        <w:tc>
          <w:tcPr>
            <w:tcW w:w="558" w:type="dxa"/>
            <w:vAlign w:val="center"/>
            <w:hideMark/>
          </w:tcPr>
          <w:p w14:paraId="0B83CF8E" w14:textId="77777777" w:rsidR="00D40D4C" w:rsidRPr="00694C32" w:rsidRDefault="00D40D4C" w:rsidP="005F6CB3">
            <w:pPr>
              <w:spacing w:line="480" w:lineRule="auto"/>
              <w:rPr>
                <w:rFonts w:ascii="Times New Roman" w:hAnsi="Times New Roman" w:cs="Times New Roman"/>
                <w:sz w:val="21"/>
                <w:szCs w:val="21"/>
              </w:rPr>
            </w:pPr>
            <w:r w:rsidRPr="00694C32">
              <w:rPr>
                <w:rFonts w:ascii="Times New Roman" w:hAnsi="Times New Roman" w:cs="Times New Roman"/>
                <w:sz w:val="21"/>
                <w:szCs w:val="21"/>
              </w:rPr>
              <w:t>43</w:t>
            </w:r>
          </w:p>
        </w:tc>
        <w:tc>
          <w:tcPr>
            <w:tcW w:w="1884" w:type="dxa"/>
            <w:hideMark/>
          </w:tcPr>
          <w:p w14:paraId="56A8637D" w14:textId="5BF94359" w:rsidR="00D40D4C" w:rsidRPr="00694C32" w:rsidRDefault="00D40D4C" w:rsidP="00752959">
            <w:pPr>
              <w:spacing w:line="480" w:lineRule="auto"/>
              <w:jc w:val="center"/>
              <w:rPr>
                <w:rFonts w:ascii="Times New Roman" w:hAnsi="Times New Roman" w:cs="Times New Roman"/>
                <w:b/>
                <w:bCs/>
                <w:sz w:val="21"/>
                <w:szCs w:val="21"/>
              </w:rPr>
            </w:pPr>
            <w:r w:rsidRPr="00694C32">
              <w:rPr>
                <w:rFonts w:ascii="Times New Roman" w:hAnsi="Times New Roman" w:cs="Times New Roman"/>
                <w:b/>
                <w:bCs/>
                <w:sz w:val="21"/>
                <w:szCs w:val="21"/>
              </w:rPr>
              <w:t>81.4</w:t>
            </w:r>
          </w:p>
          <w:p w14:paraId="5ABE4450" w14:textId="45CFF9A1" w:rsidR="00D40D4C" w:rsidRPr="00694C32"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(1.6; 0.5–5.2)</w:t>
            </w:r>
          </w:p>
        </w:tc>
        <w:tc>
          <w:tcPr>
            <w:tcW w:w="0" w:type="auto"/>
            <w:hideMark/>
          </w:tcPr>
          <w:p w14:paraId="5D6B9792" w14:textId="77777777" w:rsidR="00D40D4C" w:rsidRPr="00694C32"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84.2</w:t>
            </w:r>
          </w:p>
          <w:p w14:paraId="504FA713" w14:textId="049995F0" w:rsidR="00D40D4C" w:rsidRPr="00694C32" w:rsidRDefault="00D40D4C" w:rsidP="00752959">
            <w:pPr>
              <w:spacing w:line="480" w:lineRule="auto"/>
              <w:jc w:val="center"/>
              <w:rPr>
                <w:rFonts w:ascii="Times New Roman" w:hAnsi="Times New Roman" w:cs="Times New Roman"/>
                <w:b/>
                <w:bCs/>
                <w:sz w:val="21"/>
                <w:szCs w:val="21"/>
              </w:rPr>
            </w:pPr>
            <w:r w:rsidRPr="00694C32">
              <w:rPr>
                <w:rFonts w:ascii="Times New Roman" w:hAnsi="Times New Roman" w:cs="Times New Roman"/>
                <w:b/>
                <w:bCs/>
                <w:sz w:val="21"/>
                <w:szCs w:val="21"/>
              </w:rPr>
              <w:t>(</w:t>
            </w:r>
            <w:r w:rsidR="00C211D2">
              <w:rPr>
                <w:rFonts w:ascii="Times New Roman" w:hAnsi="Times New Roman" w:cs="Times New Roman"/>
                <w:b/>
                <w:bCs/>
                <w:sz w:val="21"/>
                <w:szCs w:val="21"/>
              </w:rPr>
              <w:t>9.76</w:t>
            </w:r>
            <w:r w:rsidR="001B4250">
              <w:rPr>
                <w:rFonts w:ascii="Times New Roman" w:hAnsi="Times New Roman" w:cs="Times New Roman"/>
                <w:b/>
                <w:bCs/>
                <w:sz w:val="21"/>
                <w:szCs w:val="21"/>
              </w:rPr>
              <w:t xml:space="preserve">; </w:t>
            </w:r>
            <w:r w:rsidRPr="00694C32">
              <w:rPr>
                <w:rFonts w:ascii="Times New Roman" w:hAnsi="Times New Roman" w:cs="Times New Roman"/>
                <w:b/>
                <w:bCs/>
                <w:sz w:val="21"/>
                <w:szCs w:val="21"/>
              </w:rPr>
              <w:t>&lt;0.001)</w:t>
            </w:r>
          </w:p>
        </w:tc>
        <w:tc>
          <w:tcPr>
            <w:tcW w:w="1875" w:type="dxa"/>
            <w:hideMark/>
          </w:tcPr>
          <w:p w14:paraId="3E316591" w14:textId="1319BB2F" w:rsidR="00D40D4C" w:rsidRPr="00694C32"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16.3</w:t>
            </w:r>
          </w:p>
          <w:p w14:paraId="1AC960F7" w14:textId="72944BEB" w:rsidR="00D40D4C" w:rsidRPr="00694C32"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(0.8; 0.2–3.8)</w:t>
            </w:r>
          </w:p>
        </w:tc>
        <w:tc>
          <w:tcPr>
            <w:tcW w:w="1335" w:type="dxa"/>
            <w:hideMark/>
          </w:tcPr>
          <w:p w14:paraId="4DB23EF2" w14:textId="77777777" w:rsidR="00D40D4C" w:rsidRPr="00694C32"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25.0</w:t>
            </w:r>
          </w:p>
          <w:p w14:paraId="3A99AE23" w14:textId="693C69C3" w:rsidR="00D40D4C" w:rsidRPr="00694C32"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(0.52)</w:t>
            </w:r>
          </w:p>
        </w:tc>
      </w:tr>
      <w:tr w:rsidR="00D40D4C" w:rsidRPr="00D40D4C" w14:paraId="55D1B789" w14:textId="77777777" w:rsidTr="00752959">
        <w:trPr>
          <w:trHeight w:val="370"/>
          <w:jc w:val="center"/>
        </w:trPr>
        <w:tc>
          <w:tcPr>
            <w:tcW w:w="1620" w:type="dxa"/>
            <w:vAlign w:val="center"/>
            <w:hideMark/>
          </w:tcPr>
          <w:p w14:paraId="073575B0" w14:textId="77777777" w:rsidR="00D40D4C" w:rsidRPr="00752959" w:rsidRDefault="00D40D4C" w:rsidP="005F6CB3">
            <w:pPr>
              <w:spacing w:line="480" w:lineRule="auto"/>
              <w:rPr>
                <w:rFonts w:ascii="Times New Roman" w:hAnsi="Times New Roman" w:cs="Times New Roman"/>
                <w:b/>
                <w:bCs/>
                <w:sz w:val="21"/>
                <w:szCs w:val="21"/>
              </w:rPr>
            </w:pPr>
            <w:r w:rsidRPr="00752959">
              <w:rPr>
                <w:rFonts w:ascii="Times New Roman" w:hAnsi="Times New Roman" w:cs="Times New Roman"/>
                <w:b/>
                <w:bCs/>
                <w:sz w:val="21"/>
                <w:szCs w:val="21"/>
              </w:rPr>
              <w:t>Adult (≥1 yr)</w:t>
            </w:r>
          </w:p>
        </w:tc>
        <w:tc>
          <w:tcPr>
            <w:tcW w:w="558" w:type="dxa"/>
            <w:vAlign w:val="center"/>
            <w:hideMark/>
          </w:tcPr>
          <w:p w14:paraId="28F082E2" w14:textId="77777777" w:rsidR="00D40D4C" w:rsidRPr="00694C32" w:rsidRDefault="00D40D4C" w:rsidP="005F6CB3">
            <w:pPr>
              <w:spacing w:line="480" w:lineRule="auto"/>
              <w:rPr>
                <w:rFonts w:ascii="Times New Roman" w:hAnsi="Times New Roman" w:cs="Times New Roman"/>
                <w:sz w:val="21"/>
                <w:szCs w:val="21"/>
              </w:rPr>
            </w:pPr>
            <w:r w:rsidRPr="00694C32">
              <w:rPr>
                <w:rFonts w:ascii="Times New Roman" w:hAnsi="Times New Roman" w:cs="Times New Roman"/>
                <w:sz w:val="21"/>
                <w:szCs w:val="21"/>
              </w:rPr>
              <w:t>16</w:t>
            </w:r>
          </w:p>
        </w:tc>
        <w:tc>
          <w:tcPr>
            <w:tcW w:w="1884" w:type="dxa"/>
            <w:hideMark/>
          </w:tcPr>
          <w:p w14:paraId="14E8216E" w14:textId="5D2EA6E1" w:rsidR="00D40D4C" w:rsidRPr="00694C32"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75.0</w:t>
            </w:r>
          </w:p>
          <w:p w14:paraId="2DD9D671" w14:textId="1D584FCC" w:rsidR="00D40D4C" w:rsidRPr="005F6CB3" w:rsidRDefault="00D40D4C" w:rsidP="00752959">
            <w:pPr>
              <w:spacing w:line="480" w:lineRule="auto"/>
              <w:jc w:val="center"/>
              <w:rPr>
                <w:rFonts w:ascii="Times New Roman" w:hAnsi="Times New Roman" w:cs="Times New Roman"/>
                <w:sz w:val="21"/>
                <w:szCs w:val="21"/>
              </w:rPr>
            </w:pPr>
            <w:r w:rsidRPr="005F6CB3">
              <w:rPr>
                <w:rFonts w:ascii="Times New Roman" w:hAnsi="Times New Roman" w:cs="Times New Roman"/>
                <w:sz w:val="21"/>
                <w:szCs w:val="21"/>
              </w:rPr>
              <w:t>(Ref</w:t>
            </w:r>
            <w:r w:rsidR="00EA6214">
              <w:rPr>
                <w:rFonts w:ascii="Times New Roman" w:hAnsi="Times New Roman" w:cs="Times New Roman"/>
                <w:sz w:val="21"/>
                <w:szCs w:val="21"/>
              </w:rPr>
              <w:t>erence</w:t>
            </w:r>
            <w:r w:rsidRPr="005F6CB3">
              <w:rPr>
                <w:rFonts w:ascii="Times New Roman" w:hAnsi="Times New Roman" w:cs="Times New Roman"/>
                <w:sz w:val="21"/>
                <w:szCs w:val="21"/>
              </w:rPr>
              <w:t>)</w:t>
            </w:r>
          </w:p>
        </w:tc>
        <w:tc>
          <w:tcPr>
            <w:tcW w:w="0" w:type="auto"/>
            <w:hideMark/>
          </w:tcPr>
          <w:p w14:paraId="4BD635B1" w14:textId="77777777" w:rsidR="00D40D4C"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10</w:t>
            </w:r>
          </w:p>
          <w:p w14:paraId="19048BB0" w14:textId="23434B87" w:rsidR="00C211D2" w:rsidRPr="00694C32" w:rsidRDefault="00C211D2" w:rsidP="00752959">
            <w:pPr>
              <w:spacing w:line="480" w:lineRule="auto"/>
              <w:jc w:val="center"/>
              <w:rPr>
                <w:rFonts w:ascii="Times New Roman" w:hAnsi="Times New Roman" w:cs="Times New Roman"/>
                <w:sz w:val="21"/>
                <w:szCs w:val="21"/>
              </w:rPr>
            </w:pPr>
            <w:r>
              <w:rPr>
                <w:rFonts w:ascii="Times New Roman" w:hAnsi="Times New Roman" w:cs="Times New Roman"/>
                <w:sz w:val="21"/>
                <w:szCs w:val="21"/>
              </w:rPr>
              <w:t>(Ref</w:t>
            </w:r>
            <w:r w:rsidR="00EA6214">
              <w:rPr>
                <w:rFonts w:ascii="Times New Roman" w:hAnsi="Times New Roman" w:cs="Times New Roman"/>
                <w:sz w:val="21"/>
                <w:szCs w:val="21"/>
              </w:rPr>
              <w:t>erence</w:t>
            </w:r>
            <w:r>
              <w:rPr>
                <w:rFonts w:ascii="Times New Roman" w:hAnsi="Times New Roman" w:cs="Times New Roman"/>
                <w:sz w:val="21"/>
                <w:szCs w:val="21"/>
              </w:rPr>
              <w:t>)</w:t>
            </w:r>
          </w:p>
        </w:tc>
        <w:tc>
          <w:tcPr>
            <w:tcW w:w="1875" w:type="dxa"/>
            <w:hideMark/>
          </w:tcPr>
          <w:p w14:paraId="75788A9E" w14:textId="61C4F767" w:rsidR="00D40D4C" w:rsidRPr="00694C32"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18.8</w:t>
            </w:r>
          </w:p>
          <w:p w14:paraId="5E6FA239" w14:textId="4AFD60D4" w:rsidR="00D40D4C" w:rsidRPr="005F6CB3" w:rsidRDefault="00D40D4C" w:rsidP="00752959">
            <w:pPr>
              <w:spacing w:line="480" w:lineRule="auto"/>
              <w:jc w:val="center"/>
              <w:rPr>
                <w:rFonts w:ascii="Times New Roman" w:hAnsi="Times New Roman" w:cs="Times New Roman"/>
                <w:sz w:val="21"/>
                <w:szCs w:val="21"/>
              </w:rPr>
            </w:pPr>
            <w:r w:rsidRPr="005F6CB3">
              <w:rPr>
                <w:rFonts w:ascii="Times New Roman" w:hAnsi="Times New Roman" w:cs="Times New Roman"/>
                <w:sz w:val="21"/>
                <w:szCs w:val="21"/>
              </w:rPr>
              <w:t>(Reference)</w:t>
            </w:r>
          </w:p>
        </w:tc>
        <w:tc>
          <w:tcPr>
            <w:tcW w:w="1335" w:type="dxa"/>
            <w:hideMark/>
          </w:tcPr>
          <w:p w14:paraId="7BAF42E3" w14:textId="77777777" w:rsidR="00D40D4C" w:rsidRPr="00694C32"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94.2</w:t>
            </w:r>
          </w:p>
        </w:tc>
      </w:tr>
      <w:tr w:rsidR="00D40D4C" w:rsidRPr="00D40D4C" w14:paraId="4B9614D2" w14:textId="77777777" w:rsidTr="00752959">
        <w:trPr>
          <w:trHeight w:val="370"/>
          <w:jc w:val="center"/>
        </w:trPr>
        <w:tc>
          <w:tcPr>
            <w:tcW w:w="9342" w:type="dxa"/>
            <w:gridSpan w:val="6"/>
            <w:vAlign w:val="center"/>
            <w:hideMark/>
          </w:tcPr>
          <w:p w14:paraId="5372E102" w14:textId="20D65501" w:rsidR="00D40D4C" w:rsidRPr="00752959" w:rsidRDefault="00D40D4C" w:rsidP="00752959">
            <w:pPr>
              <w:spacing w:line="480" w:lineRule="auto"/>
              <w:rPr>
                <w:rFonts w:ascii="Times New Roman" w:hAnsi="Times New Roman" w:cs="Times New Roman"/>
                <w:b/>
                <w:bCs/>
                <w:sz w:val="21"/>
                <w:szCs w:val="21"/>
              </w:rPr>
            </w:pPr>
            <w:r w:rsidRPr="00752959">
              <w:rPr>
                <w:rFonts w:ascii="Times New Roman" w:hAnsi="Times New Roman" w:cs="Times New Roman"/>
                <w:b/>
                <w:bCs/>
                <w:sz w:val="21"/>
                <w:szCs w:val="21"/>
              </w:rPr>
              <w:t>Sex</w:t>
            </w:r>
          </w:p>
        </w:tc>
      </w:tr>
      <w:tr w:rsidR="00D40D4C" w:rsidRPr="00D40D4C" w14:paraId="69A31A57" w14:textId="77777777" w:rsidTr="00752959">
        <w:trPr>
          <w:trHeight w:val="370"/>
          <w:jc w:val="center"/>
        </w:trPr>
        <w:tc>
          <w:tcPr>
            <w:tcW w:w="1620" w:type="dxa"/>
            <w:vAlign w:val="center"/>
            <w:hideMark/>
          </w:tcPr>
          <w:p w14:paraId="579AC7FE" w14:textId="77777777" w:rsidR="00D40D4C" w:rsidRPr="00752959" w:rsidRDefault="00D40D4C" w:rsidP="005F6CB3">
            <w:pPr>
              <w:spacing w:line="480" w:lineRule="auto"/>
              <w:rPr>
                <w:rFonts w:ascii="Times New Roman" w:hAnsi="Times New Roman" w:cs="Times New Roman"/>
                <w:b/>
                <w:bCs/>
                <w:sz w:val="21"/>
                <w:szCs w:val="21"/>
              </w:rPr>
            </w:pPr>
            <w:r w:rsidRPr="00752959">
              <w:rPr>
                <w:rFonts w:ascii="Times New Roman" w:hAnsi="Times New Roman" w:cs="Times New Roman"/>
                <w:b/>
                <w:bCs/>
                <w:sz w:val="21"/>
                <w:szCs w:val="21"/>
              </w:rPr>
              <w:t>Male</w:t>
            </w:r>
          </w:p>
        </w:tc>
        <w:tc>
          <w:tcPr>
            <w:tcW w:w="558" w:type="dxa"/>
            <w:vAlign w:val="center"/>
            <w:hideMark/>
          </w:tcPr>
          <w:p w14:paraId="67F7491E" w14:textId="77777777" w:rsidR="00D40D4C" w:rsidRPr="00694C32" w:rsidRDefault="00D40D4C" w:rsidP="005F6CB3">
            <w:pPr>
              <w:spacing w:line="480" w:lineRule="auto"/>
              <w:rPr>
                <w:rFonts w:ascii="Times New Roman" w:hAnsi="Times New Roman" w:cs="Times New Roman"/>
                <w:sz w:val="21"/>
                <w:szCs w:val="21"/>
              </w:rPr>
            </w:pPr>
            <w:r w:rsidRPr="00694C32">
              <w:rPr>
                <w:rFonts w:ascii="Times New Roman" w:hAnsi="Times New Roman" w:cs="Times New Roman"/>
                <w:sz w:val="21"/>
                <w:szCs w:val="21"/>
              </w:rPr>
              <w:t>19</w:t>
            </w:r>
          </w:p>
        </w:tc>
        <w:tc>
          <w:tcPr>
            <w:tcW w:w="1884" w:type="dxa"/>
            <w:hideMark/>
          </w:tcPr>
          <w:p w14:paraId="16561922" w14:textId="5C54194F" w:rsidR="00D40D4C" w:rsidRPr="00694C32" w:rsidRDefault="00D40D4C" w:rsidP="00752959">
            <w:pPr>
              <w:spacing w:line="480" w:lineRule="auto"/>
              <w:jc w:val="center"/>
              <w:rPr>
                <w:rFonts w:ascii="Times New Roman" w:hAnsi="Times New Roman" w:cs="Times New Roman"/>
                <w:b/>
                <w:bCs/>
                <w:sz w:val="21"/>
                <w:szCs w:val="21"/>
              </w:rPr>
            </w:pPr>
            <w:r w:rsidRPr="00694C32">
              <w:rPr>
                <w:rFonts w:ascii="Times New Roman" w:hAnsi="Times New Roman" w:cs="Times New Roman"/>
                <w:b/>
                <w:bCs/>
                <w:sz w:val="21"/>
                <w:szCs w:val="21"/>
              </w:rPr>
              <w:t>84.2</w:t>
            </w:r>
          </w:p>
          <w:p w14:paraId="14BCE8AE" w14:textId="26F4BF28" w:rsidR="00D40D4C" w:rsidRPr="00694C32" w:rsidRDefault="00D40D4C" w:rsidP="00752959">
            <w:pPr>
              <w:spacing w:line="480" w:lineRule="auto"/>
              <w:jc w:val="center"/>
              <w:rPr>
                <w:rFonts w:ascii="Times New Roman" w:hAnsi="Times New Roman" w:cs="Times New Roman"/>
                <w:b/>
                <w:bCs/>
                <w:sz w:val="21"/>
                <w:szCs w:val="21"/>
              </w:rPr>
            </w:pPr>
            <w:r w:rsidRPr="00694C32">
              <w:rPr>
                <w:rFonts w:ascii="Times New Roman" w:hAnsi="Times New Roman" w:cs="Times New Roman"/>
                <w:b/>
                <w:bCs/>
                <w:sz w:val="21"/>
                <w:szCs w:val="21"/>
              </w:rPr>
              <w:lastRenderedPageBreak/>
              <w:t>(4.4; 1.1–17.4)</w:t>
            </w:r>
          </w:p>
        </w:tc>
        <w:tc>
          <w:tcPr>
            <w:tcW w:w="0" w:type="auto"/>
            <w:hideMark/>
          </w:tcPr>
          <w:p w14:paraId="014A10EC" w14:textId="77777777" w:rsidR="009B35BC" w:rsidRDefault="00D40D4C" w:rsidP="00752959">
            <w:pPr>
              <w:spacing w:line="480" w:lineRule="auto"/>
              <w:jc w:val="center"/>
              <w:rPr>
                <w:rFonts w:ascii="Times New Roman" w:hAnsi="Times New Roman" w:cs="Times New Roman"/>
                <w:b/>
                <w:bCs/>
                <w:sz w:val="21"/>
                <w:szCs w:val="21"/>
              </w:rPr>
            </w:pPr>
            <w:r w:rsidRPr="00694C32">
              <w:rPr>
                <w:rFonts w:ascii="Times New Roman" w:hAnsi="Times New Roman" w:cs="Times New Roman"/>
                <w:b/>
                <w:bCs/>
                <w:sz w:val="21"/>
                <w:szCs w:val="21"/>
              </w:rPr>
              <w:lastRenderedPageBreak/>
              <w:t>109.3</w:t>
            </w:r>
          </w:p>
          <w:p w14:paraId="2E371A74" w14:textId="450EDB06" w:rsidR="00D40D4C" w:rsidRPr="00694C32" w:rsidRDefault="00D40D4C" w:rsidP="00752959">
            <w:pPr>
              <w:spacing w:line="480" w:lineRule="auto"/>
              <w:jc w:val="center"/>
              <w:rPr>
                <w:rFonts w:ascii="Times New Roman" w:hAnsi="Times New Roman" w:cs="Times New Roman"/>
                <w:b/>
                <w:bCs/>
                <w:sz w:val="21"/>
                <w:szCs w:val="21"/>
              </w:rPr>
            </w:pPr>
            <w:r w:rsidRPr="00694C32">
              <w:rPr>
                <w:rFonts w:ascii="Times New Roman" w:hAnsi="Times New Roman" w:cs="Times New Roman"/>
                <w:b/>
                <w:bCs/>
                <w:sz w:val="21"/>
                <w:szCs w:val="21"/>
              </w:rPr>
              <w:lastRenderedPageBreak/>
              <w:t>(</w:t>
            </w:r>
            <w:r w:rsidR="00C211D2">
              <w:rPr>
                <w:rFonts w:ascii="Times New Roman" w:hAnsi="Times New Roman" w:cs="Times New Roman"/>
                <w:b/>
                <w:bCs/>
                <w:sz w:val="21"/>
                <w:szCs w:val="21"/>
              </w:rPr>
              <w:t xml:space="preserve">3.95; </w:t>
            </w:r>
            <w:r w:rsidRPr="00694C32">
              <w:rPr>
                <w:rFonts w:ascii="Times New Roman" w:hAnsi="Times New Roman" w:cs="Times New Roman"/>
                <w:b/>
                <w:bCs/>
                <w:sz w:val="21"/>
                <w:szCs w:val="21"/>
              </w:rPr>
              <w:t>0.015)</w:t>
            </w:r>
          </w:p>
        </w:tc>
        <w:tc>
          <w:tcPr>
            <w:tcW w:w="1875" w:type="dxa"/>
            <w:hideMark/>
          </w:tcPr>
          <w:p w14:paraId="23EAB9C6" w14:textId="77777777" w:rsidR="001B4250"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lastRenderedPageBreak/>
              <w:t>26.3</w:t>
            </w:r>
          </w:p>
          <w:p w14:paraId="12FE934F" w14:textId="215BE54F" w:rsidR="00D40D4C" w:rsidRPr="00694C32"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lastRenderedPageBreak/>
              <w:t>(2.5; 0.6–10.0)</w:t>
            </w:r>
          </w:p>
        </w:tc>
        <w:tc>
          <w:tcPr>
            <w:tcW w:w="1335" w:type="dxa"/>
            <w:hideMark/>
          </w:tcPr>
          <w:p w14:paraId="4B65F5E5" w14:textId="12DC7C9E" w:rsidR="00D40D4C" w:rsidRPr="00694C32"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lastRenderedPageBreak/>
              <w:t>247.0</w:t>
            </w:r>
            <w:r w:rsidR="00696C76">
              <w:rPr>
                <w:rFonts w:ascii="Times New Roman" w:hAnsi="Times New Roman" w:cs="Times New Roman"/>
                <w:sz w:val="21"/>
                <w:szCs w:val="21"/>
              </w:rPr>
              <w:t xml:space="preserve"> </w:t>
            </w:r>
            <w:r w:rsidRPr="00694C32">
              <w:rPr>
                <w:rFonts w:ascii="Times New Roman" w:hAnsi="Times New Roman" w:cs="Times New Roman"/>
                <w:sz w:val="21"/>
                <w:szCs w:val="21"/>
              </w:rPr>
              <w:t>(0.69)</w:t>
            </w:r>
          </w:p>
        </w:tc>
      </w:tr>
      <w:tr w:rsidR="00D40D4C" w:rsidRPr="00D40D4C" w14:paraId="34A509A6" w14:textId="77777777" w:rsidTr="00752959">
        <w:trPr>
          <w:trHeight w:val="370"/>
          <w:jc w:val="center"/>
        </w:trPr>
        <w:tc>
          <w:tcPr>
            <w:tcW w:w="1620" w:type="dxa"/>
            <w:vAlign w:val="center"/>
            <w:hideMark/>
          </w:tcPr>
          <w:p w14:paraId="2774D641" w14:textId="77777777" w:rsidR="00D40D4C" w:rsidRPr="00752959" w:rsidRDefault="00D40D4C" w:rsidP="005F6CB3">
            <w:pPr>
              <w:spacing w:line="480" w:lineRule="auto"/>
              <w:rPr>
                <w:rFonts w:ascii="Times New Roman" w:hAnsi="Times New Roman" w:cs="Times New Roman"/>
                <w:b/>
                <w:bCs/>
                <w:sz w:val="21"/>
                <w:szCs w:val="21"/>
              </w:rPr>
            </w:pPr>
            <w:r w:rsidRPr="00752959">
              <w:rPr>
                <w:rFonts w:ascii="Times New Roman" w:hAnsi="Times New Roman" w:cs="Times New Roman"/>
                <w:b/>
                <w:bCs/>
                <w:sz w:val="21"/>
                <w:szCs w:val="21"/>
              </w:rPr>
              <w:t>Female</w:t>
            </w:r>
          </w:p>
        </w:tc>
        <w:tc>
          <w:tcPr>
            <w:tcW w:w="558" w:type="dxa"/>
            <w:vAlign w:val="center"/>
            <w:hideMark/>
          </w:tcPr>
          <w:p w14:paraId="484C4FAF" w14:textId="77777777" w:rsidR="00D40D4C" w:rsidRPr="00694C32" w:rsidRDefault="00D40D4C" w:rsidP="005F6CB3">
            <w:pPr>
              <w:spacing w:line="480" w:lineRule="auto"/>
              <w:rPr>
                <w:rFonts w:ascii="Times New Roman" w:hAnsi="Times New Roman" w:cs="Times New Roman"/>
                <w:sz w:val="21"/>
                <w:szCs w:val="21"/>
              </w:rPr>
            </w:pPr>
            <w:r w:rsidRPr="00694C32">
              <w:rPr>
                <w:rFonts w:ascii="Times New Roman" w:hAnsi="Times New Roman" w:cs="Times New Roman"/>
                <w:sz w:val="21"/>
                <w:szCs w:val="21"/>
              </w:rPr>
              <w:t>43</w:t>
            </w:r>
          </w:p>
        </w:tc>
        <w:tc>
          <w:tcPr>
            <w:tcW w:w="1884" w:type="dxa"/>
            <w:hideMark/>
          </w:tcPr>
          <w:p w14:paraId="4CB1E970" w14:textId="5D78D9F8" w:rsidR="009B35BC"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60.5</w:t>
            </w:r>
          </w:p>
          <w:p w14:paraId="3299BEC6" w14:textId="7D1C95F6" w:rsidR="00D40D4C" w:rsidRPr="005F6CB3" w:rsidRDefault="00D40D4C" w:rsidP="00752959">
            <w:pPr>
              <w:spacing w:line="480" w:lineRule="auto"/>
              <w:jc w:val="center"/>
              <w:rPr>
                <w:rFonts w:ascii="Times New Roman" w:hAnsi="Times New Roman" w:cs="Times New Roman"/>
                <w:sz w:val="21"/>
                <w:szCs w:val="21"/>
              </w:rPr>
            </w:pPr>
            <w:r w:rsidRPr="005F6CB3">
              <w:rPr>
                <w:rFonts w:ascii="Times New Roman" w:hAnsi="Times New Roman" w:cs="Times New Roman"/>
                <w:sz w:val="21"/>
                <w:szCs w:val="21"/>
              </w:rPr>
              <w:t>(Reference)</w:t>
            </w:r>
          </w:p>
        </w:tc>
        <w:tc>
          <w:tcPr>
            <w:tcW w:w="0" w:type="auto"/>
            <w:hideMark/>
          </w:tcPr>
          <w:p w14:paraId="6FE70032" w14:textId="77777777" w:rsidR="00D40D4C"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10</w:t>
            </w:r>
          </w:p>
          <w:p w14:paraId="4F386F5F" w14:textId="2988EE69" w:rsidR="00C211D2" w:rsidRPr="00694C32" w:rsidRDefault="00C211D2" w:rsidP="00752959">
            <w:pPr>
              <w:spacing w:line="480" w:lineRule="auto"/>
              <w:jc w:val="center"/>
              <w:rPr>
                <w:rFonts w:ascii="Times New Roman" w:hAnsi="Times New Roman" w:cs="Times New Roman"/>
                <w:sz w:val="21"/>
                <w:szCs w:val="21"/>
              </w:rPr>
            </w:pPr>
            <w:r>
              <w:rPr>
                <w:rFonts w:ascii="Times New Roman" w:hAnsi="Times New Roman" w:cs="Times New Roman"/>
                <w:sz w:val="21"/>
                <w:szCs w:val="21"/>
              </w:rPr>
              <w:t>(Ref</w:t>
            </w:r>
            <w:r w:rsidR="00EA6214">
              <w:rPr>
                <w:rFonts w:ascii="Times New Roman" w:hAnsi="Times New Roman" w:cs="Times New Roman"/>
                <w:sz w:val="21"/>
                <w:szCs w:val="21"/>
              </w:rPr>
              <w:t>erence</w:t>
            </w:r>
            <w:r>
              <w:rPr>
                <w:rFonts w:ascii="Times New Roman" w:hAnsi="Times New Roman" w:cs="Times New Roman"/>
                <w:sz w:val="21"/>
                <w:szCs w:val="21"/>
              </w:rPr>
              <w:t>)</w:t>
            </w:r>
          </w:p>
        </w:tc>
        <w:tc>
          <w:tcPr>
            <w:tcW w:w="1875" w:type="dxa"/>
            <w:hideMark/>
          </w:tcPr>
          <w:p w14:paraId="371CC7FE" w14:textId="004EE9DF" w:rsidR="009B35BC"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11.6</w:t>
            </w:r>
          </w:p>
          <w:p w14:paraId="43156741" w14:textId="6DDC4A56" w:rsidR="00D40D4C" w:rsidRPr="005F6CB3" w:rsidRDefault="00D40D4C" w:rsidP="00752959">
            <w:pPr>
              <w:spacing w:line="480" w:lineRule="auto"/>
              <w:jc w:val="center"/>
              <w:rPr>
                <w:rFonts w:ascii="Times New Roman" w:hAnsi="Times New Roman" w:cs="Times New Roman"/>
                <w:sz w:val="21"/>
                <w:szCs w:val="21"/>
              </w:rPr>
            </w:pPr>
            <w:r w:rsidRPr="005F6CB3">
              <w:rPr>
                <w:rFonts w:ascii="Times New Roman" w:hAnsi="Times New Roman" w:cs="Times New Roman"/>
                <w:sz w:val="21"/>
                <w:szCs w:val="21"/>
              </w:rPr>
              <w:t>(Reference)</w:t>
            </w:r>
          </w:p>
        </w:tc>
        <w:tc>
          <w:tcPr>
            <w:tcW w:w="1335" w:type="dxa"/>
            <w:hideMark/>
          </w:tcPr>
          <w:p w14:paraId="2726F6FD" w14:textId="4D184265" w:rsidR="00D40D4C" w:rsidRPr="00694C32" w:rsidRDefault="00D40D4C" w:rsidP="00752959">
            <w:pPr>
              <w:spacing w:line="480" w:lineRule="auto"/>
              <w:jc w:val="center"/>
              <w:rPr>
                <w:rFonts w:ascii="Times New Roman" w:hAnsi="Times New Roman" w:cs="Times New Roman"/>
                <w:sz w:val="21"/>
                <w:szCs w:val="21"/>
              </w:rPr>
            </w:pPr>
            <w:r w:rsidRPr="00694C32">
              <w:rPr>
                <w:rFonts w:ascii="Times New Roman" w:hAnsi="Times New Roman" w:cs="Times New Roman"/>
                <w:sz w:val="21"/>
                <w:szCs w:val="21"/>
              </w:rPr>
              <w:t>25</w:t>
            </w:r>
            <w:r w:rsidR="009B35BC">
              <w:rPr>
                <w:rFonts w:ascii="Times New Roman" w:hAnsi="Times New Roman" w:cs="Times New Roman"/>
                <w:sz w:val="21"/>
                <w:szCs w:val="21"/>
              </w:rPr>
              <w:t>.0</w:t>
            </w:r>
          </w:p>
        </w:tc>
      </w:tr>
    </w:tbl>
    <w:p w14:paraId="143D32B9" w14:textId="77777777" w:rsidR="00C211D2" w:rsidRDefault="00C211D2" w:rsidP="005F6CB3">
      <w:pPr>
        <w:spacing w:line="480" w:lineRule="auto"/>
        <w:rPr>
          <w:rFonts w:ascii="Times New Roman" w:hAnsi="Times New Roman" w:cs="Times New Roman"/>
          <w:b/>
          <w:bCs/>
          <w:sz w:val="20"/>
          <w:szCs w:val="20"/>
        </w:rPr>
      </w:pPr>
    </w:p>
    <w:p w14:paraId="27559404" w14:textId="20D29E7B" w:rsidR="00D40D4C" w:rsidRPr="00694C32" w:rsidRDefault="009B35BC" w:rsidP="005F6CB3">
      <w:pPr>
        <w:spacing w:line="480" w:lineRule="auto"/>
        <w:rPr>
          <w:rFonts w:ascii="Times New Roman" w:hAnsi="Times New Roman" w:cs="Times New Roman"/>
          <w:sz w:val="20"/>
          <w:szCs w:val="20"/>
        </w:rPr>
      </w:pPr>
      <w:r w:rsidRPr="00694C32">
        <w:rPr>
          <w:rFonts w:ascii="Times New Roman" w:hAnsi="Times New Roman" w:cs="Times New Roman"/>
          <w:b/>
          <w:bCs/>
          <w:sz w:val="20"/>
          <w:szCs w:val="20"/>
        </w:rPr>
        <w:t>Note:</w:t>
      </w:r>
      <w:r w:rsidRPr="00694C32">
        <w:rPr>
          <w:rFonts w:ascii="Times New Roman" w:hAnsi="Times New Roman" w:cs="Times New Roman"/>
          <w:sz w:val="20"/>
          <w:szCs w:val="20"/>
        </w:rPr>
        <w:t xml:space="preserve"> </w:t>
      </w:r>
      <w:r w:rsidR="00CA7D76" w:rsidRPr="00CA7D76">
        <w:rPr>
          <w:rFonts w:ascii="Times New Roman" w:hAnsi="Times New Roman" w:cs="Times New Roman"/>
          <w:sz w:val="20"/>
          <w:szCs w:val="20"/>
        </w:rPr>
        <w:t>EPG</w:t>
      </w:r>
      <w:r w:rsidR="008825E5">
        <w:rPr>
          <w:rFonts w:ascii="Times New Roman" w:hAnsi="Times New Roman" w:cs="Times New Roman"/>
          <w:sz w:val="20"/>
          <w:szCs w:val="20"/>
        </w:rPr>
        <w:t xml:space="preserve"> =</w:t>
      </w:r>
      <w:r w:rsidR="008825E5" w:rsidRPr="00CA7D76">
        <w:rPr>
          <w:rFonts w:ascii="Times New Roman" w:hAnsi="Times New Roman" w:cs="Times New Roman"/>
          <w:sz w:val="20"/>
          <w:szCs w:val="20"/>
        </w:rPr>
        <w:t xml:space="preserve"> </w:t>
      </w:r>
      <w:r w:rsidR="00CA7D76" w:rsidRPr="00CA7D76">
        <w:rPr>
          <w:rFonts w:ascii="Times New Roman" w:hAnsi="Times New Roman" w:cs="Times New Roman"/>
          <w:sz w:val="20"/>
          <w:szCs w:val="20"/>
        </w:rPr>
        <w:t>Eggs Per Gram of feces.</w:t>
      </w:r>
      <w:r w:rsidR="00CA7D76">
        <w:rPr>
          <w:rFonts w:ascii="Times New Roman" w:hAnsi="Times New Roman" w:cs="Times New Roman"/>
          <w:sz w:val="20"/>
          <w:szCs w:val="20"/>
        </w:rPr>
        <w:t xml:space="preserve"> </w:t>
      </w:r>
      <w:r w:rsidR="00C211D2" w:rsidRPr="00C211D2">
        <w:rPr>
          <w:rFonts w:ascii="Times New Roman" w:hAnsi="Times New Roman" w:cs="Times New Roman"/>
          <w:sz w:val="20"/>
          <w:szCs w:val="20"/>
        </w:rPr>
        <w:t xml:space="preserve">OR = odds ratio from Fisher’s exact test. IRR = incidence rate ratio from negative binomial generalized linear model. Median egg counts were calculated among infected animals only. </w:t>
      </w:r>
      <w:r w:rsidR="00C211D2" w:rsidRPr="00694C32">
        <w:rPr>
          <w:rFonts w:ascii="Times New Roman" w:hAnsi="Times New Roman" w:cs="Times New Roman"/>
          <w:b/>
          <w:bCs/>
          <w:sz w:val="20"/>
          <w:szCs w:val="20"/>
        </w:rPr>
        <w:t>Significant associations are shown in bold.</w:t>
      </w:r>
    </w:p>
    <w:p w14:paraId="22FADDE2" w14:textId="77777777" w:rsidR="00D40D4C" w:rsidRPr="004B79E6" w:rsidRDefault="00D40D4C" w:rsidP="005F6CB3">
      <w:pPr>
        <w:spacing w:line="480" w:lineRule="auto"/>
        <w:rPr>
          <w:rFonts w:ascii="Times New Roman" w:hAnsi="Times New Roman" w:cs="Times New Roman"/>
          <w:color w:val="000000" w:themeColor="text1"/>
        </w:rPr>
      </w:pPr>
    </w:p>
    <w:p w14:paraId="2E254378" w14:textId="02C7487C" w:rsidR="009A7A65" w:rsidRPr="004B79E6" w:rsidRDefault="000C7BFE" w:rsidP="00216CBE">
      <w:pPr>
        <w:pStyle w:val="Heading1"/>
        <w:rPr>
          <w:bCs/>
        </w:rPr>
      </w:pPr>
      <w:r w:rsidRPr="004B79E6">
        <w:t>Discussion</w:t>
      </w:r>
    </w:p>
    <w:p w14:paraId="701DD9A2" w14:textId="1905A5F7" w:rsidR="009B4837" w:rsidRPr="0076061D" w:rsidRDefault="009A7A65" w:rsidP="005F6CB3">
      <w:pPr>
        <w:spacing w:line="480" w:lineRule="auto"/>
        <w:rPr>
          <w:rFonts w:ascii="Times New Roman" w:hAnsi="Times New Roman" w:cs="Times New Roman"/>
        </w:rPr>
      </w:pPr>
      <w:r w:rsidRPr="0076061D">
        <w:rPr>
          <w:rFonts w:ascii="Times New Roman" w:hAnsi="Times New Roman" w:cs="Times New Roman"/>
        </w:rPr>
        <w:t xml:space="preserve">This study </w:t>
      </w:r>
      <w:r w:rsidR="008971A9">
        <w:rPr>
          <w:rFonts w:ascii="Times New Roman" w:hAnsi="Times New Roman" w:cs="Times New Roman"/>
        </w:rPr>
        <w:t>reports</w:t>
      </w:r>
      <w:r w:rsidR="008971A9" w:rsidRPr="0076061D">
        <w:rPr>
          <w:rFonts w:ascii="Times New Roman" w:hAnsi="Times New Roman" w:cs="Times New Roman"/>
        </w:rPr>
        <w:t xml:space="preserve"> </w:t>
      </w:r>
      <w:r w:rsidRPr="0076061D">
        <w:rPr>
          <w:rFonts w:ascii="Times New Roman" w:hAnsi="Times New Roman" w:cs="Times New Roman"/>
        </w:rPr>
        <w:t xml:space="preserve">a high burden of gastrointestinal parasites in </w:t>
      </w:r>
      <w:r w:rsidR="009B4837" w:rsidRPr="0076061D">
        <w:rPr>
          <w:rFonts w:ascii="Times New Roman" w:hAnsi="Times New Roman" w:cs="Times New Roman"/>
        </w:rPr>
        <w:t>free-ro</w:t>
      </w:r>
      <w:r w:rsidR="00756450" w:rsidRPr="0076061D">
        <w:rPr>
          <w:rFonts w:ascii="Times New Roman" w:hAnsi="Times New Roman" w:cs="Times New Roman"/>
        </w:rPr>
        <w:t>a</w:t>
      </w:r>
      <w:r w:rsidR="009B4837" w:rsidRPr="0076061D">
        <w:rPr>
          <w:rFonts w:ascii="Times New Roman" w:hAnsi="Times New Roman" w:cs="Times New Roman"/>
        </w:rPr>
        <w:t xml:space="preserve">ming </w:t>
      </w:r>
      <w:r w:rsidRPr="0076061D">
        <w:rPr>
          <w:rFonts w:ascii="Times New Roman" w:hAnsi="Times New Roman" w:cs="Times New Roman"/>
        </w:rPr>
        <w:t xml:space="preserve">cats </w:t>
      </w:r>
      <w:r w:rsidR="009B4837" w:rsidRPr="0076061D">
        <w:rPr>
          <w:rFonts w:ascii="Times New Roman" w:hAnsi="Times New Roman" w:cs="Times New Roman"/>
        </w:rPr>
        <w:t xml:space="preserve">around </w:t>
      </w:r>
      <w:r w:rsidR="004446E7">
        <w:rPr>
          <w:rFonts w:ascii="Times New Roman" w:hAnsi="Times New Roman" w:cs="Times New Roman"/>
        </w:rPr>
        <w:t>NYC</w:t>
      </w:r>
      <w:r w:rsidR="004446E7" w:rsidRPr="0076061D" w:rsidDel="004446E7">
        <w:rPr>
          <w:rFonts w:ascii="Times New Roman" w:hAnsi="Times New Roman" w:cs="Times New Roman"/>
        </w:rPr>
        <w:t xml:space="preserve"> </w:t>
      </w:r>
      <w:r w:rsidR="009B4837" w:rsidRPr="0076061D">
        <w:rPr>
          <w:rFonts w:ascii="Times New Roman" w:hAnsi="Times New Roman" w:cs="Times New Roman"/>
        </w:rPr>
        <w:t xml:space="preserve">and highlights important </w:t>
      </w:r>
      <w:r w:rsidR="00005150" w:rsidRPr="00005150">
        <w:rPr>
          <w:rFonts w:ascii="Times New Roman" w:hAnsi="Times New Roman" w:cs="Times New Roman"/>
        </w:rPr>
        <w:t>demographic</w:t>
      </w:r>
      <w:r w:rsidR="009B4837" w:rsidRPr="0076061D">
        <w:rPr>
          <w:rFonts w:ascii="Times New Roman" w:hAnsi="Times New Roman" w:cs="Times New Roman"/>
        </w:rPr>
        <w:t xml:space="preserve"> patterns </w:t>
      </w:r>
      <w:r w:rsidR="00005150" w:rsidRPr="00005150">
        <w:rPr>
          <w:rFonts w:ascii="Times New Roman" w:hAnsi="Times New Roman" w:cs="Times New Roman"/>
        </w:rPr>
        <w:t>with direct relevance</w:t>
      </w:r>
      <w:r w:rsidR="009B4837" w:rsidRPr="0076061D">
        <w:rPr>
          <w:rFonts w:ascii="Times New Roman" w:hAnsi="Times New Roman" w:cs="Times New Roman"/>
        </w:rPr>
        <w:t xml:space="preserve"> to zoonotic </w:t>
      </w:r>
      <w:r w:rsidR="00005150" w:rsidRPr="00005150">
        <w:rPr>
          <w:rFonts w:ascii="Times New Roman" w:hAnsi="Times New Roman" w:cs="Times New Roman"/>
        </w:rPr>
        <w:t>risk and environmental contamination</w:t>
      </w:r>
      <w:r w:rsidR="009B4837" w:rsidRPr="0076061D">
        <w:rPr>
          <w:rFonts w:ascii="Times New Roman" w:hAnsi="Times New Roman" w:cs="Times New Roman"/>
        </w:rPr>
        <w:t xml:space="preserve"> in urban enviro</w:t>
      </w:r>
      <w:r w:rsidR="00FC22CB" w:rsidRPr="0076061D">
        <w:rPr>
          <w:rFonts w:ascii="Times New Roman" w:hAnsi="Times New Roman" w:cs="Times New Roman"/>
        </w:rPr>
        <w:t>n</w:t>
      </w:r>
      <w:r w:rsidR="009B4837" w:rsidRPr="0076061D">
        <w:rPr>
          <w:rFonts w:ascii="Times New Roman" w:hAnsi="Times New Roman" w:cs="Times New Roman"/>
        </w:rPr>
        <w:t xml:space="preserve">ments. More </w:t>
      </w:r>
      <w:r w:rsidRPr="0076061D">
        <w:rPr>
          <w:rFonts w:ascii="Times New Roman" w:hAnsi="Times New Roman" w:cs="Times New Roman"/>
        </w:rPr>
        <w:t xml:space="preserve">than half </w:t>
      </w:r>
      <w:r w:rsidR="009B4837" w:rsidRPr="0076061D">
        <w:rPr>
          <w:rFonts w:ascii="Times New Roman" w:hAnsi="Times New Roman" w:cs="Times New Roman"/>
        </w:rPr>
        <w:t>of the cats examined were</w:t>
      </w:r>
      <w:r w:rsidRPr="0076061D">
        <w:rPr>
          <w:rFonts w:ascii="Times New Roman" w:hAnsi="Times New Roman" w:cs="Times New Roman"/>
        </w:rPr>
        <w:t xml:space="preserve"> infected with at least one </w:t>
      </w:r>
      <w:r w:rsidR="00AC4439">
        <w:rPr>
          <w:rFonts w:ascii="Times New Roman" w:hAnsi="Times New Roman" w:cs="Times New Roman"/>
        </w:rPr>
        <w:t>endo</w:t>
      </w:r>
      <w:r w:rsidRPr="0076061D">
        <w:rPr>
          <w:rFonts w:ascii="Times New Roman" w:hAnsi="Times New Roman" w:cs="Times New Roman"/>
        </w:rPr>
        <w:t>parasite species</w:t>
      </w:r>
      <w:r w:rsidR="009B4837" w:rsidRPr="0076061D">
        <w:rPr>
          <w:rFonts w:ascii="Times New Roman" w:hAnsi="Times New Roman" w:cs="Times New Roman"/>
        </w:rPr>
        <w:t>,</w:t>
      </w:r>
      <w:r w:rsidRPr="0076061D">
        <w:rPr>
          <w:rFonts w:ascii="Times New Roman" w:hAnsi="Times New Roman" w:cs="Times New Roman"/>
        </w:rPr>
        <w:t xml:space="preserve"> </w:t>
      </w:r>
      <w:r w:rsidR="009B4837" w:rsidRPr="0076061D">
        <w:rPr>
          <w:rFonts w:ascii="Times New Roman" w:hAnsi="Times New Roman" w:cs="Times New Roman"/>
        </w:rPr>
        <w:t xml:space="preserve">with </w:t>
      </w:r>
      <w:proofErr w:type="spellStart"/>
      <w:r w:rsidR="009B4837" w:rsidRPr="0076061D">
        <w:rPr>
          <w:rFonts w:ascii="Times New Roman" w:hAnsi="Times New Roman" w:cs="Times New Roman"/>
          <w:i/>
          <w:iCs/>
        </w:rPr>
        <w:t>Toxocara</w:t>
      </w:r>
      <w:proofErr w:type="spellEnd"/>
      <w:r w:rsidR="009B4837" w:rsidRPr="0076061D">
        <w:rPr>
          <w:rFonts w:ascii="Times New Roman" w:hAnsi="Times New Roman" w:cs="Times New Roman"/>
        </w:rPr>
        <w:t xml:space="preserve"> spp. and </w:t>
      </w:r>
      <w:r w:rsidR="009B4837" w:rsidRPr="0076061D">
        <w:rPr>
          <w:rFonts w:ascii="Times New Roman" w:hAnsi="Times New Roman" w:cs="Times New Roman"/>
          <w:i/>
          <w:iCs/>
        </w:rPr>
        <w:t>Ancylostoma</w:t>
      </w:r>
      <w:r w:rsidR="009B4837" w:rsidRPr="0076061D">
        <w:rPr>
          <w:rFonts w:ascii="Times New Roman" w:hAnsi="Times New Roman" w:cs="Times New Roman"/>
        </w:rPr>
        <w:t xml:space="preserve"> spp. occurring at prevalences comparable to or exceeding those reported in other urban cat populations in the northeastern United States </w:t>
      </w:r>
      <w:r w:rsidR="00DE0685">
        <w:rPr>
          <w:rFonts w:ascii="Times New Roman" w:hAnsi="Times New Roman" w:cs="Times New Roman"/>
          <w:noProof/>
        </w:rPr>
        <w:t>[18, 19]</w:t>
      </w:r>
      <w:r w:rsidRPr="0076061D">
        <w:rPr>
          <w:rFonts w:ascii="Times New Roman" w:hAnsi="Times New Roman" w:cs="Times New Roman"/>
        </w:rPr>
        <w:t xml:space="preserve">. </w:t>
      </w:r>
      <w:r w:rsidR="009B4837" w:rsidRPr="0076061D">
        <w:rPr>
          <w:rFonts w:ascii="Times New Roman" w:hAnsi="Times New Roman" w:cs="Times New Roman"/>
        </w:rPr>
        <w:t>These findings reinforce the role of free-roaming cats as reservoirs of environmentally persistent zoonotic helminths in densely populated landscapes.</w:t>
      </w:r>
    </w:p>
    <w:p w14:paraId="1AF19FBB" w14:textId="6E9BBC56" w:rsidR="00A16547" w:rsidRPr="0076061D" w:rsidRDefault="00844265" w:rsidP="005F6CB3">
      <w:pPr>
        <w:spacing w:line="480" w:lineRule="auto"/>
        <w:rPr>
          <w:rFonts w:ascii="Times New Roman" w:hAnsi="Times New Roman" w:cs="Times New Roman"/>
        </w:rPr>
      </w:pPr>
      <w:r w:rsidRPr="0076061D">
        <w:rPr>
          <w:rFonts w:ascii="Times New Roman" w:hAnsi="Times New Roman" w:cs="Times New Roman"/>
        </w:rPr>
        <w:t xml:space="preserve">The high prevalence of </w:t>
      </w:r>
      <w:proofErr w:type="spellStart"/>
      <w:r w:rsidRPr="0076061D">
        <w:rPr>
          <w:rFonts w:ascii="Times New Roman" w:hAnsi="Times New Roman" w:cs="Times New Roman"/>
          <w:i/>
          <w:iCs/>
        </w:rPr>
        <w:t>Toxocara</w:t>
      </w:r>
      <w:proofErr w:type="spellEnd"/>
      <w:r w:rsidRPr="0076061D">
        <w:rPr>
          <w:rFonts w:ascii="Times New Roman" w:hAnsi="Times New Roman" w:cs="Times New Roman"/>
        </w:rPr>
        <w:t xml:space="preserve"> spp. found in this population is consistent with the parasite's ubiquity and ability to contaminate the environment, particularly in urban areas where feral cat colonies exist and feces are not promptly removed. </w:t>
      </w:r>
      <w:r w:rsidR="00A16547" w:rsidRPr="0076061D">
        <w:rPr>
          <w:rFonts w:ascii="Times New Roman" w:hAnsi="Times New Roman" w:cs="Times New Roman"/>
        </w:rPr>
        <w:t>This rate exceeds those reported in many other urban centers in developed nations and aligns more closely with prevalences found in developing regions or rural environments</w:t>
      </w:r>
      <w:r w:rsidR="004316DA" w:rsidRPr="0076061D">
        <w:rPr>
          <w:rFonts w:ascii="Times New Roman" w:hAnsi="Times New Roman" w:cs="Times New Roman"/>
        </w:rPr>
        <w:t xml:space="preserve"> </w:t>
      </w:r>
      <w:r w:rsidR="00DE0685">
        <w:rPr>
          <w:rFonts w:ascii="Times New Roman" w:hAnsi="Times New Roman" w:cs="Times New Roman"/>
          <w:noProof/>
        </w:rPr>
        <w:t>[20]</w:t>
      </w:r>
      <w:r w:rsidR="00A16547" w:rsidRPr="0076061D">
        <w:rPr>
          <w:rFonts w:ascii="Times New Roman" w:hAnsi="Times New Roman" w:cs="Times New Roman"/>
        </w:rPr>
        <w:t xml:space="preserve">. Recent environmental surveillance by </w:t>
      </w:r>
      <w:proofErr w:type="spellStart"/>
      <w:r w:rsidR="00A16547" w:rsidRPr="0076061D">
        <w:rPr>
          <w:rFonts w:ascii="Times New Roman" w:hAnsi="Times New Roman" w:cs="Times New Roman"/>
        </w:rPr>
        <w:t>Tyungu</w:t>
      </w:r>
      <w:proofErr w:type="spellEnd"/>
      <w:r w:rsidR="00A16547" w:rsidRPr="0076061D">
        <w:rPr>
          <w:rFonts w:ascii="Times New Roman" w:hAnsi="Times New Roman" w:cs="Times New Roman"/>
        </w:rPr>
        <w:t xml:space="preserve"> et al. (2020) detected </w:t>
      </w:r>
      <w:proofErr w:type="spellStart"/>
      <w:r w:rsidR="00A16547" w:rsidRPr="0076061D">
        <w:rPr>
          <w:rFonts w:ascii="Times New Roman" w:hAnsi="Times New Roman" w:cs="Times New Roman"/>
          <w:i/>
          <w:iCs/>
        </w:rPr>
        <w:t>Toxocara</w:t>
      </w:r>
      <w:proofErr w:type="spellEnd"/>
      <w:r w:rsidR="00A16547" w:rsidRPr="0076061D">
        <w:rPr>
          <w:rFonts w:ascii="Times New Roman" w:hAnsi="Times New Roman" w:cs="Times New Roman"/>
        </w:rPr>
        <w:t xml:space="preserve"> eggs in 38.5% of NYC public playgrounds, with contamination </w:t>
      </w:r>
      <w:r w:rsidR="00A16547" w:rsidRPr="0076061D">
        <w:rPr>
          <w:rFonts w:ascii="Times New Roman" w:hAnsi="Times New Roman" w:cs="Times New Roman"/>
        </w:rPr>
        <w:lastRenderedPageBreak/>
        <w:t>rates reaching 66.7% in the Bronx</w:t>
      </w:r>
      <w:r w:rsidR="001260D6">
        <w:rPr>
          <w:rFonts w:ascii="Times New Roman" w:hAnsi="Times New Roman" w:cs="Times New Roman"/>
        </w:rPr>
        <w:t xml:space="preserve"> </w:t>
      </w:r>
      <w:r w:rsidR="00DE0685">
        <w:rPr>
          <w:rFonts w:ascii="Times New Roman" w:hAnsi="Times New Roman" w:cs="Times New Roman"/>
          <w:noProof/>
        </w:rPr>
        <w:t>[18]</w:t>
      </w:r>
      <w:r w:rsidR="00A16547" w:rsidRPr="0076061D">
        <w:rPr>
          <w:rFonts w:ascii="Times New Roman" w:hAnsi="Times New Roman" w:cs="Times New Roman"/>
        </w:rPr>
        <w:t xml:space="preserve">. Critically, that study identified </w:t>
      </w:r>
      <w:r w:rsidR="00A16547" w:rsidRPr="0076061D">
        <w:rPr>
          <w:rFonts w:ascii="Times New Roman" w:hAnsi="Times New Roman" w:cs="Times New Roman"/>
          <w:i/>
          <w:iCs/>
        </w:rPr>
        <w:t>T</w:t>
      </w:r>
      <w:r w:rsidR="00920C77">
        <w:rPr>
          <w:rFonts w:ascii="Times New Roman" w:hAnsi="Times New Roman" w:cs="Times New Roman"/>
          <w:i/>
          <w:iCs/>
        </w:rPr>
        <w:t>.</w:t>
      </w:r>
      <w:r w:rsidR="00A16547" w:rsidRPr="0076061D">
        <w:rPr>
          <w:rFonts w:ascii="Times New Roman" w:hAnsi="Times New Roman" w:cs="Times New Roman"/>
          <w:i/>
          <w:iCs/>
        </w:rPr>
        <w:t xml:space="preserve"> </w:t>
      </w:r>
      <w:proofErr w:type="spellStart"/>
      <w:r w:rsidR="00A16547" w:rsidRPr="0076061D">
        <w:rPr>
          <w:rFonts w:ascii="Times New Roman" w:hAnsi="Times New Roman" w:cs="Times New Roman"/>
          <w:i/>
          <w:iCs/>
        </w:rPr>
        <w:t>cati</w:t>
      </w:r>
      <w:proofErr w:type="spellEnd"/>
      <w:r w:rsidR="00A16547" w:rsidRPr="0076061D">
        <w:rPr>
          <w:rFonts w:ascii="Times New Roman" w:hAnsi="Times New Roman" w:cs="Times New Roman"/>
        </w:rPr>
        <w:t xml:space="preserve"> as the predominant species in soil samples, rather than the canine variant </w:t>
      </w:r>
      <w:r w:rsidR="00A16547" w:rsidRPr="0076061D">
        <w:rPr>
          <w:rFonts w:ascii="Times New Roman" w:hAnsi="Times New Roman" w:cs="Times New Roman"/>
          <w:i/>
          <w:iCs/>
        </w:rPr>
        <w:t xml:space="preserve">T. </w:t>
      </w:r>
      <w:proofErr w:type="spellStart"/>
      <w:r w:rsidR="00A16547" w:rsidRPr="0076061D">
        <w:rPr>
          <w:rFonts w:ascii="Times New Roman" w:hAnsi="Times New Roman" w:cs="Times New Roman"/>
          <w:i/>
          <w:iCs/>
        </w:rPr>
        <w:t>canis</w:t>
      </w:r>
      <w:proofErr w:type="spellEnd"/>
      <w:r w:rsidR="00A16547" w:rsidRPr="0076061D">
        <w:rPr>
          <w:rFonts w:ascii="Times New Roman" w:hAnsi="Times New Roman" w:cs="Times New Roman"/>
        </w:rPr>
        <w:t xml:space="preserve">. Our findings </w:t>
      </w:r>
      <w:r w:rsidR="00CB33A1">
        <w:rPr>
          <w:rFonts w:ascii="Times New Roman" w:hAnsi="Times New Roman" w:cs="Times New Roman"/>
        </w:rPr>
        <w:t>support the idea</w:t>
      </w:r>
      <w:r w:rsidR="00A16547" w:rsidRPr="0076061D">
        <w:rPr>
          <w:rFonts w:ascii="Times New Roman" w:hAnsi="Times New Roman" w:cs="Times New Roman"/>
        </w:rPr>
        <w:t xml:space="preserve"> that the </w:t>
      </w:r>
      <w:r w:rsidR="00CB33A1">
        <w:rPr>
          <w:rFonts w:ascii="Times New Roman" w:hAnsi="Times New Roman" w:cs="Times New Roman"/>
        </w:rPr>
        <w:t>free-roaming</w:t>
      </w:r>
      <w:r w:rsidR="00A16547" w:rsidRPr="0076061D">
        <w:rPr>
          <w:rFonts w:ascii="Times New Roman" w:hAnsi="Times New Roman" w:cs="Times New Roman"/>
        </w:rPr>
        <w:t xml:space="preserve"> cat population is the active biological source of this environmental burden. The robust nature of </w:t>
      </w:r>
      <w:proofErr w:type="spellStart"/>
      <w:r w:rsidR="00A16547" w:rsidRPr="0076061D">
        <w:rPr>
          <w:rFonts w:ascii="Times New Roman" w:hAnsi="Times New Roman" w:cs="Times New Roman"/>
          <w:i/>
          <w:iCs/>
        </w:rPr>
        <w:t>Toxocara</w:t>
      </w:r>
      <w:proofErr w:type="spellEnd"/>
      <w:r w:rsidR="00A16547" w:rsidRPr="0076061D">
        <w:rPr>
          <w:rFonts w:ascii="Times New Roman" w:hAnsi="Times New Roman" w:cs="Times New Roman"/>
        </w:rPr>
        <w:t xml:space="preserve"> eggs, which can remain infective in soil for years and withstand the freeze-thaw cycles of northeastern winters, means that the eggs shed by these cats represent a long-term public health risk.</w:t>
      </w:r>
    </w:p>
    <w:p w14:paraId="6A0E48F1" w14:textId="61919F71" w:rsidR="003429A1" w:rsidRPr="0076061D" w:rsidRDefault="004D7E54" w:rsidP="005F6CB3">
      <w:pPr>
        <w:spacing w:line="480" w:lineRule="auto"/>
        <w:rPr>
          <w:rFonts w:ascii="Times New Roman" w:hAnsi="Times New Roman" w:cs="Times New Roman"/>
        </w:rPr>
      </w:pPr>
      <w:r w:rsidRPr="004D7E54">
        <w:rPr>
          <w:rFonts w:ascii="Times New Roman" w:hAnsi="Times New Roman" w:cs="Times New Roman"/>
        </w:rPr>
        <w:t xml:space="preserve">By quantifying egg counts alongside prevalence, this study adds an important dimension to understanding transmission risk: infection intensity is highly aggregated, with a subset of cats responsible for a disproportionate share of environmental egg output. </w:t>
      </w:r>
      <w:r w:rsidR="00010F35" w:rsidRPr="0076061D">
        <w:rPr>
          <w:rFonts w:ascii="Times New Roman" w:hAnsi="Times New Roman" w:cs="Times New Roman"/>
        </w:rPr>
        <w:t>T</w:t>
      </w:r>
      <w:r w:rsidR="00844265" w:rsidRPr="0076061D">
        <w:rPr>
          <w:rFonts w:ascii="Times New Roman" w:hAnsi="Times New Roman" w:cs="Times New Roman"/>
        </w:rPr>
        <w:t xml:space="preserve">he intensity of egg shedding varied greatly by age and sex, even though parasites were present in high numbers across all demographic groups. Young cats were classified as "super-shedders," demonstrating an egg shedding intensity nearly tenfold greater than that of adults (IRR=9.76; p&lt;0.001). </w:t>
      </w:r>
      <w:r w:rsidR="00786088" w:rsidRPr="0076061D">
        <w:rPr>
          <w:rFonts w:ascii="Times New Roman" w:hAnsi="Times New Roman" w:cs="Times New Roman"/>
        </w:rPr>
        <w:t>This pattern is consistent with age-acquired immunity and reduced worm fecundity in older hosts, as described for ascarid infections in both domestic and wild carnivores (Zajac et al. 2021).  Male</w:t>
      </w:r>
      <w:r w:rsidR="00844265" w:rsidRPr="0076061D">
        <w:rPr>
          <w:rFonts w:ascii="Times New Roman" w:hAnsi="Times New Roman" w:cs="Times New Roman"/>
        </w:rPr>
        <w:t xml:space="preserve"> cats were identified as being four times more likely to be infected with </w:t>
      </w:r>
      <w:proofErr w:type="spellStart"/>
      <w:r w:rsidR="00844265" w:rsidRPr="0076061D">
        <w:rPr>
          <w:rFonts w:ascii="Times New Roman" w:hAnsi="Times New Roman" w:cs="Times New Roman"/>
          <w:i/>
          <w:iCs/>
        </w:rPr>
        <w:t>Toxocara</w:t>
      </w:r>
      <w:proofErr w:type="spellEnd"/>
      <w:r w:rsidR="00844265" w:rsidRPr="0076061D">
        <w:rPr>
          <w:rFonts w:ascii="Times New Roman" w:hAnsi="Times New Roman" w:cs="Times New Roman"/>
        </w:rPr>
        <w:t xml:space="preserve"> spp. (OR=4.36) and showed significantly higher egg shedding intensity than females (IRR=3.95; p=0.015). </w:t>
      </w:r>
      <w:r w:rsidR="00B52E15" w:rsidRPr="0076061D">
        <w:rPr>
          <w:rFonts w:ascii="Times New Roman" w:hAnsi="Times New Roman" w:cs="Times New Roman"/>
        </w:rPr>
        <w:t xml:space="preserve">This male bias has been observed in other mammalian host-parasite systems </w:t>
      </w:r>
      <w:r w:rsidR="00DE0685">
        <w:rPr>
          <w:rFonts w:ascii="Times New Roman" w:hAnsi="Times New Roman" w:cs="Times New Roman"/>
          <w:noProof/>
        </w:rPr>
        <w:t>[21]</w:t>
      </w:r>
      <w:r w:rsidR="00612C81" w:rsidRPr="0076061D">
        <w:rPr>
          <w:rFonts w:ascii="Times New Roman" w:hAnsi="Times New Roman" w:cs="Times New Roman"/>
        </w:rPr>
        <w:t xml:space="preserve"> </w:t>
      </w:r>
      <w:r w:rsidR="00B52E15" w:rsidRPr="0076061D">
        <w:rPr>
          <w:rFonts w:ascii="Times New Roman" w:hAnsi="Times New Roman" w:cs="Times New Roman"/>
        </w:rPr>
        <w:t>and is often attributed to the immunosuppressive effects of testosterone or behavioral factors such as larger home ranges that increase exposure to contaminated soil and paratenic hosts</w:t>
      </w:r>
      <w:r w:rsidR="008A2D6A">
        <w:rPr>
          <w:rFonts w:ascii="Times New Roman" w:hAnsi="Times New Roman" w:cs="Times New Roman"/>
        </w:rPr>
        <w:t xml:space="preserve"> </w:t>
      </w:r>
      <w:r w:rsidR="00DE0685">
        <w:rPr>
          <w:rFonts w:ascii="Times New Roman" w:hAnsi="Times New Roman" w:cs="Times New Roman"/>
          <w:noProof/>
        </w:rPr>
        <w:t>[22, 23]</w:t>
      </w:r>
      <w:r w:rsidR="00B52E15" w:rsidRPr="0076061D">
        <w:rPr>
          <w:rFonts w:ascii="Times New Roman" w:hAnsi="Times New Roman" w:cs="Times New Roman"/>
        </w:rPr>
        <w:t xml:space="preserve">. </w:t>
      </w:r>
      <w:r w:rsidR="00D37C3A" w:rsidRPr="00D37C3A">
        <w:rPr>
          <w:rFonts w:ascii="Times New Roman" w:hAnsi="Times New Roman" w:cs="Times New Roman"/>
        </w:rPr>
        <w:t xml:space="preserve">From a management standpoint, the emergence of young males as “super‑shedders” suggests that targeted interventions in this demographic group could yield outsized reductions in environmental contamination. Administering broad-spectrum anthelmintics to heavily shedding juveniles and young males during TNR procedures may be more efficient, in terms of eggs </w:t>
      </w:r>
      <w:r w:rsidR="00D37C3A" w:rsidRPr="00D37C3A">
        <w:rPr>
          <w:rFonts w:ascii="Times New Roman" w:hAnsi="Times New Roman" w:cs="Times New Roman"/>
        </w:rPr>
        <w:lastRenderedPageBreak/>
        <w:t>removed from the environment per treatment, than uniformly treating all cats with low-intensity infections. Operationalizing such targeted deworming will require further work on feasibility, cost, and potential for repeated treatment in colonies, but the principle of focusing on high-shedding individuals is well aligned with modern parasite control strategies.</w:t>
      </w:r>
    </w:p>
    <w:p w14:paraId="7CE0B2CE" w14:textId="6C3CA8A6" w:rsidR="00854719" w:rsidRPr="0076061D" w:rsidRDefault="00022460" w:rsidP="005F6CB3">
      <w:pPr>
        <w:spacing w:line="480" w:lineRule="auto"/>
        <w:rPr>
          <w:rFonts w:ascii="Times New Roman" w:hAnsi="Times New Roman" w:cs="Times New Roman"/>
        </w:rPr>
      </w:pPr>
      <w:r w:rsidRPr="0076061D">
        <w:rPr>
          <w:rFonts w:ascii="Times New Roman" w:hAnsi="Times New Roman" w:cs="Times New Roman"/>
        </w:rPr>
        <w:t xml:space="preserve">The </w:t>
      </w:r>
      <w:r w:rsidR="0058684E">
        <w:rPr>
          <w:rFonts w:ascii="Times New Roman" w:hAnsi="Times New Roman" w:cs="Times New Roman"/>
        </w:rPr>
        <w:t>observed prevalence</w:t>
      </w:r>
      <w:r w:rsidR="0058684E" w:rsidRPr="0076061D">
        <w:rPr>
          <w:rFonts w:ascii="Times New Roman" w:hAnsi="Times New Roman" w:cs="Times New Roman"/>
        </w:rPr>
        <w:t xml:space="preserve"> </w:t>
      </w:r>
      <w:r w:rsidRPr="0076061D">
        <w:rPr>
          <w:rFonts w:ascii="Times New Roman" w:hAnsi="Times New Roman" w:cs="Times New Roman"/>
        </w:rPr>
        <w:t xml:space="preserve">of </w:t>
      </w:r>
      <w:r w:rsidRPr="0076061D">
        <w:rPr>
          <w:rFonts w:ascii="Times New Roman" w:hAnsi="Times New Roman" w:cs="Times New Roman"/>
          <w:i/>
          <w:iCs/>
        </w:rPr>
        <w:t>Ancylostoma</w:t>
      </w:r>
      <w:r w:rsidRPr="0076061D">
        <w:rPr>
          <w:rFonts w:ascii="Times New Roman" w:hAnsi="Times New Roman" w:cs="Times New Roman"/>
        </w:rPr>
        <w:t xml:space="preserve"> spp. </w:t>
      </w:r>
      <w:r w:rsidR="002C5190" w:rsidRPr="002C5190">
        <w:rPr>
          <w:rFonts w:ascii="Times New Roman" w:hAnsi="Times New Roman" w:cs="Times New Roman"/>
        </w:rPr>
        <w:t xml:space="preserve">in this population has important implications for both animal and human health in New York City. Although </w:t>
      </w:r>
      <w:r w:rsidR="002C5190" w:rsidRPr="002C5190">
        <w:rPr>
          <w:rFonts w:ascii="Times New Roman" w:hAnsi="Times New Roman" w:cs="Times New Roman"/>
          <w:i/>
          <w:iCs/>
        </w:rPr>
        <w:t>A</w:t>
      </w:r>
      <w:r w:rsidR="00EC42EE">
        <w:rPr>
          <w:rFonts w:ascii="Times New Roman" w:hAnsi="Times New Roman" w:cs="Times New Roman"/>
          <w:i/>
          <w:iCs/>
        </w:rPr>
        <w:t>.</w:t>
      </w:r>
      <w:r w:rsidR="002C5190" w:rsidRPr="002C5190">
        <w:rPr>
          <w:rFonts w:ascii="Times New Roman" w:hAnsi="Times New Roman" w:cs="Times New Roman"/>
          <w:i/>
          <w:iCs/>
        </w:rPr>
        <w:t xml:space="preserve"> </w:t>
      </w:r>
      <w:proofErr w:type="spellStart"/>
      <w:r w:rsidR="0044013F" w:rsidRPr="000E36C1">
        <w:rPr>
          <w:rFonts w:ascii="Times New Roman" w:hAnsi="Times New Roman" w:cs="Times New Roman"/>
          <w:i/>
        </w:rPr>
        <w:t>tubaeforme</w:t>
      </w:r>
      <w:proofErr w:type="spellEnd"/>
      <w:r w:rsidR="002C5190" w:rsidRPr="002C5190">
        <w:rPr>
          <w:rFonts w:ascii="Times New Roman" w:hAnsi="Times New Roman" w:cs="Times New Roman"/>
        </w:rPr>
        <w:t xml:space="preserve"> is</w:t>
      </w:r>
      <w:r w:rsidR="0044013F">
        <w:rPr>
          <w:rFonts w:ascii="Times New Roman" w:hAnsi="Times New Roman" w:cs="Times New Roman"/>
        </w:rPr>
        <w:t xml:space="preserve"> </w:t>
      </w:r>
      <w:r w:rsidR="0044013F" w:rsidRPr="0044013F">
        <w:rPr>
          <w:rFonts w:ascii="Times New Roman" w:hAnsi="Times New Roman" w:cs="Times New Roman"/>
        </w:rPr>
        <w:t xml:space="preserve">the </w:t>
      </w:r>
      <w:r w:rsidR="00B5301D" w:rsidRPr="00B5301D">
        <w:rPr>
          <w:rFonts w:ascii="Times New Roman" w:hAnsi="Times New Roman" w:cs="Times New Roman"/>
        </w:rPr>
        <w:t>most common</w:t>
      </w:r>
      <w:r w:rsidR="0044013F" w:rsidRPr="0044013F">
        <w:rPr>
          <w:rFonts w:ascii="Times New Roman" w:hAnsi="Times New Roman" w:cs="Times New Roman"/>
        </w:rPr>
        <w:t xml:space="preserve"> </w:t>
      </w:r>
      <w:r w:rsidR="002C5190" w:rsidRPr="002C5190">
        <w:rPr>
          <w:rFonts w:ascii="Times New Roman" w:hAnsi="Times New Roman" w:cs="Times New Roman"/>
        </w:rPr>
        <w:t xml:space="preserve">feline </w:t>
      </w:r>
      <w:r w:rsidR="0044013F" w:rsidRPr="0044013F">
        <w:rPr>
          <w:rFonts w:ascii="Times New Roman" w:hAnsi="Times New Roman" w:cs="Times New Roman"/>
        </w:rPr>
        <w:t>hookworm</w:t>
      </w:r>
      <w:r w:rsidR="002C5190" w:rsidRPr="002C5190">
        <w:rPr>
          <w:rFonts w:ascii="Times New Roman" w:hAnsi="Times New Roman" w:cs="Times New Roman"/>
        </w:rPr>
        <w:t xml:space="preserve">, its eggs are </w:t>
      </w:r>
      <w:r w:rsidR="00B5301D" w:rsidRPr="00B5301D">
        <w:rPr>
          <w:rFonts w:ascii="Times New Roman" w:hAnsi="Times New Roman" w:cs="Times New Roman"/>
        </w:rPr>
        <w:t xml:space="preserve">morphologically </w:t>
      </w:r>
      <w:r w:rsidR="002C5190" w:rsidRPr="002C5190">
        <w:rPr>
          <w:rFonts w:ascii="Times New Roman" w:hAnsi="Times New Roman" w:cs="Times New Roman"/>
        </w:rPr>
        <w:t>indistinguishable</w:t>
      </w:r>
      <w:r w:rsidR="00B5301D" w:rsidRPr="00B5301D">
        <w:rPr>
          <w:rFonts w:ascii="Times New Roman" w:hAnsi="Times New Roman" w:cs="Times New Roman"/>
        </w:rPr>
        <w:t xml:space="preserve"> from</w:t>
      </w:r>
      <w:r w:rsidR="0044013F" w:rsidRPr="0044013F">
        <w:rPr>
          <w:rFonts w:ascii="Times New Roman" w:hAnsi="Times New Roman" w:cs="Times New Roman"/>
        </w:rPr>
        <w:t xml:space="preserve"> </w:t>
      </w:r>
      <w:r w:rsidR="002C5190" w:rsidRPr="002C5190">
        <w:rPr>
          <w:rFonts w:ascii="Times New Roman" w:hAnsi="Times New Roman" w:cs="Times New Roman"/>
        </w:rPr>
        <w:t xml:space="preserve">those of </w:t>
      </w:r>
      <w:r w:rsidR="0044013F" w:rsidRPr="0044013F">
        <w:rPr>
          <w:rFonts w:ascii="Times New Roman" w:hAnsi="Times New Roman" w:cs="Times New Roman"/>
        </w:rPr>
        <w:t xml:space="preserve">the zoonotic </w:t>
      </w:r>
      <w:r w:rsidR="00B5301D" w:rsidRPr="00B5301D">
        <w:rPr>
          <w:rFonts w:ascii="Times New Roman" w:hAnsi="Times New Roman" w:cs="Times New Roman"/>
        </w:rPr>
        <w:t xml:space="preserve">species </w:t>
      </w:r>
      <w:r w:rsidR="00B5301D" w:rsidRPr="000E36C1">
        <w:rPr>
          <w:rFonts w:ascii="Times New Roman" w:hAnsi="Times New Roman" w:cs="Times New Roman"/>
          <w:i/>
        </w:rPr>
        <w:t xml:space="preserve">A. </w:t>
      </w:r>
      <w:proofErr w:type="spellStart"/>
      <w:r w:rsidR="00B5301D" w:rsidRPr="000E36C1">
        <w:rPr>
          <w:rFonts w:ascii="Times New Roman" w:hAnsi="Times New Roman" w:cs="Times New Roman"/>
          <w:i/>
          <w:iCs/>
        </w:rPr>
        <w:t>braziliense</w:t>
      </w:r>
      <w:proofErr w:type="spellEnd"/>
      <w:r w:rsidR="007258C5" w:rsidRPr="002C5190">
        <w:rPr>
          <w:rFonts w:ascii="Times New Roman" w:hAnsi="Times New Roman" w:cs="Times New Roman"/>
        </w:rPr>
        <w:t xml:space="preserve">, </w:t>
      </w:r>
      <w:r w:rsidR="007258C5">
        <w:rPr>
          <w:rFonts w:ascii="Times New Roman" w:hAnsi="Times New Roman" w:cs="Times New Roman"/>
        </w:rPr>
        <w:t xml:space="preserve">which cats can </w:t>
      </w:r>
      <w:r w:rsidR="002C5190" w:rsidRPr="002C5190">
        <w:rPr>
          <w:rFonts w:ascii="Times New Roman" w:hAnsi="Times New Roman" w:cs="Times New Roman"/>
        </w:rPr>
        <w:t xml:space="preserve">also </w:t>
      </w:r>
      <w:r w:rsidR="007258C5">
        <w:rPr>
          <w:rFonts w:ascii="Times New Roman" w:hAnsi="Times New Roman" w:cs="Times New Roman"/>
        </w:rPr>
        <w:t>shed</w:t>
      </w:r>
      <w:r w:rsidR="002A0121">
        <w:rPr>
          <w:rFonts w:ascii="Times New Roman" w:hAnsi="Times New Roman" w:cs="Times New Roman"/>
        </w:rPr>
        <w:t xml:space="preserve"> </w:t>
      </w:r>
      <w:r w:rsidR="00DE0685">
        <w:rPr>
          <w:rFonts w:ascii="Times New Roman" w:hAnsi="Times New Roman" w:cs="Times New Roman"/>
          <w:noProof/>
        </w:rPr>
        <w:t>[24]</w:t>
      </w:r>
      <w:r w:rsidR="002C5190" w:rsidRPr="002C5190">
        <w:rPr>
          <w:rFonts w:ascii="Times New Roman" w:hAnsi="Times New Roman" w:cs="Times New Roman"/>
        </w:rPr>
        <w:t xml:space="preserve">. Without molecular speciation, the precise zoonotic risk associated with these infections cannot be determined; however, the presence of a sizeable hookworm-infected free-roaming cat population in a temperate urban setting is noteworthy given ongoing climate-driven shifts in helminth distributions. Reports of </w:t>
      </w:r>
      <w:r w:rsidR="002C5190" w:rsidRPr="00BB4BC0">
        <w:rPr>
          <w:rFonts w:ascii="Times New Roman" w:hAnsi="Times New Roman" w:cs="Times New Roman"/>
          <w:i/>
          <w:iCs/>
        </w:rPr>
        <w:t xml:space="preserve">A. </w:t>
      </w:r>
      <w:proofErr w:type="spellStart"/>
      <w:r w:rsidR="002C5190" w:rsidRPr="00BB4BC0">
        <w:rPr>
          <w:rFonts w:ascii="Times New Roman" w:hAnsi="Times New Roman" w:cs="Times New Roman"/>
          <w:i/>
          <w:iCs/>
        </w:rPr>
        <w:t>braziliense</w:t>
      </w:r>
      <w:proofErr w:type="spellEnd"/>
      <w:r w:rsidR="002C5190" w:rsidRPr="002C5190">
        <w:rPr>
          <w:rFonts w:ascii="Times New Roman" w:hAnsi="Times New Roman" w:cs="Times New Roman"/>
        </w:rPr>
        <w:t xml:space="preserve"> in dogs across a broad swath of the United States, including northern regions, suggest that ecological conditions are becoming increasingly permissive for subtropical hookworms, </w:t>
      </w:r>
      <w:r w:rsidR="002C5190" w:rsidRPr="00537A4A">
        <w:rPr>
          <w:rFonts w:ascii="Times New Roman" w:hAnsi="Times New Roman" w:cs="Times New Roman"/>
        </w:rPr>
        <w:t xml:space="preserve">warranting continued surveillance and molecular characterization of feline hookworms in the Northeast </w:t>
      </w:r>
      <w:r w:rsidR="00DE0685">
        <w:rPr>
          <w:rFonts w:ascii="Times New Roman" w:hAnsi="Times New Roman" w:cs="Times New Roman"/>
          <w:noProof/>
        </w:rPr>
        <w:t>[25, 26]</w:t>
      </w:r>
      <w:r w:rsidR="00B5301D" w:rsidRPr="00537A4A">
        <w:rPr>
          <w:rFonts w:ascii="Times New Roman" w:hAnsi="Times New Roman" w:cs="Times New Roman"/>
        </w:rPr>
        <w:t>.</w:t>
      </w:r>
      <w:r w:rsidR="00BA0337">
        <w:rPr>
          <w:rFonts w:ascii="Times New Roman" w:hAnsi="Times New Roman" w:cs="Times New Roman"/>
        </w:rPr>
        <w:t xml:space="preserve"> </w:t>
      </w:r>
      <w:r w:rsidR="00BA0337" w:rsidRPr="00BA0337">
        <w:rPr>
          <w:rFonts w:ascii="Times New Roman" w:hAnsi="Times New Roman" w:cs="Times New Roman"/>
        </w:rPr>
        <w:t xml:space="preserve">Coccidia oocysts were also detected at a moderate prevalence. Although species-level identification was not pursued, these oocysts are most likely members of the </w:t>
      </w:r>
      <w:proofErr w:type="spellStart"/>
      <w:r w:rsidR="00BA0337" w:rsidRPr="00BA0337">
        <w:rPr>
          <w:rFonts w:ascii="Times New Roman" w:hAnsi="Times New Roman" w:cs="Times New Roman"/>
          <w:i/>
          <w:iCs/>
        </w:rPr>
        <w:t>Cystoisospora</w:t>
      </w:r>
      <w:proofErr w:type="spellEnd"/>
      <w:r w:rsidR="00BA0337" w:rsidRPr="00BA0337">
        <w:rPr>
          <w:rFonts w:ascii="Times New Roman" w:hAnsi="Times New Roman" w:cs="Times New Roman"/>
        </w:rPr>
        <w:t xml:space="preserve"> complex that commonly infects cats and primarily affects young or immunocompromised individuals. While feline coccidia are generally regarded as having limited direct zoonotic relevance, their presence in free-roaming cats is epidemiologically relevant because they can contribute to gastrointestinal disease and poor body condition in kittens. The trend toward higher coccidia prevalence in lactating females further suggests that reproductive and nutritional stress may influence susceptibility or shedding. Together, the hookworm and </w:t>
      </w:r>
      <w:r w:rsidR="00BA0337" w:rsidRPr="00BA0337">
        <w:rPr>
          <w:rFonts w:ascii="Times New Roman" w:hAnsi="Times New Roman" w:cs="Times New Roman"/>
        </w:rPr>
        <w:lastRenderedPageBreak/>
        <w:t>coccidia findings highlight the need to consider both zoonotic risk and animal welfare when designing parasite control strategies for urban TNR programs.</w:t>
      </w:r>
    </w:p>
    <w:p w14:paraId="68B08D2B" w14:textId="2B2E372F" w:rsidR="008F3AF2" w:rsidRDefault="004A3730" w:rsidP="005F6CB3">
      <w:pPr>
        <w:spacing w:line="480" w:lineRule="auto"/>
        <w:rPr>
          <w:rFonts w:ascii="Times New Roman" w:hAnsi="Times New Roman" w:cs="Times New Roman"/>
        </w:rPr>
      </w:pPr>
      <w:r w:rsidRPr="004A3730">
        <w:rPr>
          <w:rFonts w:ascii="Times New Roman" w:hAnsi="Times New Roman" w:cs="Times New Roman"/>
          <w:i/>
          <w:iCs/>
        </w:rPr>
        <w:t>Giardia</w:t>
      </w:r>
      <w:r>
        <w:rPr>
          <w:rFonts w:ascii="Times New Roman" w:hAnsi="Times New Roman" w:cs="Times New Roman"/>
        </w:rPr>
        <w:t xml:space="preserve"> and </w:t>
      </w:r>
      <w:r w:rsidRPr="004A3730">
        <w:rPr>
          <w:rFonts w:ascii="Times New Roman" w:hAnsi="Times New Roman" w:cs="Times New Roman"/>
          <w:i/>
          <w:iCs/>
        </w:rPr>
        <w:t>Cryptosporidium</w:t>
      </w:r>
      <w:r w:rsidR="00532ABB" w:rsidRPr="00532ABB">
        <w:rPr>
          <w:rFonts w:ascii="Times New Roman" w:hAnsi="Times New Roman" w:cs="Times New Roman"/>
        </w:rPr>
        <w:t xml:space="preserve"> infections in this study </w:t>
      </w:r>
      <w:r w:rsidR="006A7042" w:rsidRPr="006A7042">
        <w:rPr>
          <w:rFonts w:ascii="Times New Roman" w:hAnsi="Times New Roman" w:cs="Times New Roman"/>
        </w:rPr>
        <w:t>were detected using coproantigen assays applied to a subset of fecal samples</w:t>
      </w:r>
      <w:r w:rsidR="009A5587">
        <w:rPr>
          <w:rFonts w:ascii="Times New Roman" w:hAnsi="Times New Roman" w:cs="Times New Roman"/>
        </w:rPr>
        <w:t xml:space="preserve">. </w:t>
      </w:r>
      <w:r w:rsidR="008F3AF2" w:rsidRPr="008F3AF2">
        <w:rPr>
          <w:rFonts w:ascii="Times New Roman" w:hAnsi="Times New Roman" w:cs="Times New Roman"/>
        </w:rPr>
        <w:t xml:space="preserve">In field-based studies of small </w:t>
      </w:r>
      <w:proofErr w:type="spellStart"/>
      <w:r w:rsidR="008F3AF2" w:rsidRPr="008F3AF2">
        <w:rPr>
          <w:rFonts w:ascii="Times New Roman" w:hAnsi="Times New Roman" w:cs="Times New Roman"/>
        </w:rPr>
        <w:t>mesocarnivores</w:t>
      </w:r>
      <w:proofErr w:type="spellEnd"/>
      <w:r w:rsidR="008F3AF2">
        <w:rPr>
          <w:rFonts w:ascii="Times New Roman" w:hAnsi="Times New Roman" w:cs="Times New Roman"/>
        </w:rPr>
        <w:t xml:space="preserve">, </w:t>
      </w:r>
      <w:r w:rsidR="008F3AF2" w:rsidRPr="008F3AF2">
        <w:rPr>
          <w:rFonts w:ascii="Times New Roman" w:hAnsi="Times New Roman" w:cs="Times New Roman"/>
        </w:rPr>
        <w:t>particularly when fecal samples are collected rectally during brief handling windows</w:t>
      </w:r>
      <w:r w:rsidR="008F3AF2">
        <w:rPr>
          <w:rFonts w:ascii="Times New Roman" w:hAnsi="Times New Roman" w:cs="Times New Roman"/>
        </w:rPr>
        <w:t xml:space="preserve">, </w:t>
      </w:r>
      <w:r w:rsidR="008F3AF2" w:rsidRPr="008F3AF2">
        <w:rPr>
          <w:rFonts w:ascii="Times New Roman" w:hAnsi="Times New Roman" w:cs="Times New Roman"/>
        </w:rPr>
        <w:t xml:space="preserve">available sample volume is severely </w:t>
      </w:r>
      <w:r w:rsidR="008F3AF2">
        <w:rPr>
          <w:rFonts w:ascii="Times New Roman" w:hAnsi="Times New Roman" w:cs="Times New Roman"/>
        </w:rPr>
        <w:t>limited,</w:t>
      </w:r>
      <w:r w:rsidR="008F3AF2" w:rsidRPr="008F3AF2">
        <w:rPr>
          <w:rFonts w:ascii="Times New Roman" w:hAnsi="Times New Roman" w:cs="Times New Roman"/>
        </w:rPr>
        <w:t xml:space="preserve"> and degradation cannot always be prevented before processing. Under these constraints, coproantigen ELISAs offer practical advantages: they require minimal fecal material, are more sensitive than flotation for detecting low-intensity or intermittent shedding (especially for </w:t>
      </w:r>
      <w:r w:rsidR="008F3AF2" w:rsidRPr="006A0332">
        <w:rPr>
          <w:rFonts w:ascii="Times New Roman" w:hAnsi="Times New Roman" w:cs="Times New Roman"/>
          <w:i/>
          <w:iCs/>
        </w:rPr>
        <w:t>Giardia</w:t>
      </w:r>
      <w:proofErr w:type="gramStart"/>
      <w:r w:rsidR="008F3AF2" w:rsidRPr="008F3AF2">
        <w:rPr>
          <w:rFonts w:ascii="Times New Roman" w:hAnsi="Times New Roman" w:cs="Times New Roman"/>
        </w:rPr>
        <w:t>), and</w:t>
      </w:r>
      <w:proofErr w:type="gramEnd"/>
      <w:r w:rsidR="008F3AF2" w:rsidRPr="008F3AF2">
        <w:rPr>
          <w:rFonts w:ascii="Times New Roman" w:hAnsi="Times New Roman" w:cs="Times New Roman"/>
        </w:rPr>
        <w:t xml:space="preserve"> tolerate suboptimal sample preservation better than microscopy</w:t>
      </w:r>
      <w:r w:rsidR="008F3AF2" w:rsidRPr="00537A4A">
        <w:rPr>
          <w:rFonts w:ascii="Times New Roman" w:hAnsi="Times New Roman" w:cs="Times New Roman"/>
        </w:rPr>
        <w:t>.</w:t>
      </w:r>
      <w:r w:rsidR="008F3AF2" w:rsidRPr="008F3AF2">
        <w:rPr>
          <w:rFonts w:ascii="Times New Roman" w:hAnsi="Times New Roman" w:cs="Times New Roman"/>
        </w:rPr>
        <w:t xml:space="preserve"> Conventional flotation, by contrast, requires larger volumes and yields lower sensitivity when oocyst/cyst output is sparse. However, coproantigen assays cannot differentiate zoonotic from host-adapted assemblages, and the absence of PCR amplification likely reflects low parasite loads, intermittent shedding, or inhibitors in field-collected samples rather than true absence. These findings underscore the utility of antigen-based methods for TNR surveillance but highlight the need for future work coupling sensitive antigen detection with genotyping to clarify the specific role of urban cats in </w:t>
      </w:r>
      <w:r w:rsidR="008F3AF2" w:rsidRPr="007438FF">
        <w:rPr>
          <w:rFonts w:ascii="Times New Roman" w:hAnsi="Times New Roman" w:cs="Times New Roman"/>
          <w:i/>
          <w:iCs/>
        </w:rPr>
        <w:t>Giardia</w:t>
      </w:r>
      <w:r w:rsidR="008F3AF2" w:rsidRPr="008F3AF2">
        <w:rPr>
          <w:rFonts w:ascii="Times New Roman" w:hAnsi="Times New Roman" w:cs="Times New Roman"/>
        </w:rPr>
        <w:t xml:space="preserve"> and </w:t>
      </w:r>
      <w:r w:rsidR="008F3AF2" w:rsidRPr="007438FF">
        <w:rPr>
          <w:rFonts w:ascii="Times New Roman" w:hAnsi="Times New Roman" w:cs="Times New Roman"/>
          <w:i/>
          <w:iCs/>
        </w:rPr>
        <w:t>Cryptosporidium</w:t>
      </w:r>
      <w:r w:rsidR="008F3AF2" w:rsidRPr="008F3AF2">
        <w:rPr>
          <w:rFonts w:ascii="Times New Roman" w:hAnsi="Times New Roman" w:cs="Times New Roman"/>
        </w:rPr>
        <w:t xml:space="preserve"> transmission cycles relevant to human health.</w:t>
      </w:r>
    </w:p>
    <w:p w14:paraId="5A993CE0" w14:textId="5E9A3B0B" w:rsidR="00022460" w:rsidRPr="0076061D" w:rsidRDefault="005E0D79" w:rsidP="005F6CB3">
      <w:pPr>
        <w:spacing w:line="480" w:lineRule="auto"/>
        <w:rPr>
          <w:rFonts w:ascii="Times New Roman" w:hAnsi="Times New Roman" w:cs="Times New Roman"/>
        </w:rPr>
      </w:pPr>
      <w:r>
        <w:rPr>
          <w:rFonts w:ascii="Times New Roman" w:hAnsi="Times New Roman" w:cs="Times New Roman"/>
        </w:rPr>
        <w:t xml:space="preserve">The non-detection of </w:t>
      </w:r>
      <w:r w:rsidR="00945967" w:rsidRPr="0076061D">
        <w:rPr>
          <w:rFonts w:ascii="Times New Roman" w:hAnsi="Times New Roman" w:cs="Times New Roman"/>
          <w:i/>
          <w:iCs/>
        </w:rPr>
        <w:t xml:space="preserve">C. </w:t>
      </w:r>
      <w:proofErr w:type="spellStart"/>
      <w:r w:rsidR="00022460" w:rsidRPr="0076061D">
        <w:rPr>
          <w:rFonts w:ascii="Times New Roman" w:hAnsi="Times New Roman" w:cs="Times New Roman"/>
          <w:i/>
          <w:iCs/>
        </w:rPr>
        <w:t>felis</w:t>
      </w:r>
      <w:proofErr w:type="spellEnd"/>
      <w:r w:rsidR="00022460" w:rsidRPr="0076061D">
        <w:rPr>
          <w:rFonts w:ascii="Times New Roman" w:hAnsi="Times New Roman" w:cs="Times New Roman"/>
        </w:rPr>
        <w:t xml:space="preserve"> </w:t>
      </w:r>
      <w:r>
        <w:rPr>
          <w:rFonts w:ascii="Times New Roman" w:hAnsi="Times New Roman" w:cs="Times New Roman"/>
        </w:rPr>
        <w:t xml:space="preserve">DNA </w:t>
      </w:r>
      <w:r w:rsidR="00022460" w:rsidRPr="0076061D">
        <w:rPr>
          <w:rFonts w:ascii="Times New Roman" w:hAnsi="Times New Roman" w:cs="Times New Roman"/>
        </w:rPr>
        <w:t>in any cat tested</w:t>
      </w:r>
      <w:r>
        <w:rPr>
          <w:rFonts w:ascii="Times New Roman" w:hAnsi="Times New Roman" w:cs="Times New Roman"/>
        </w:rPr>
        <w:t xml:space="preserve"> is also noteworthy,</w:t>
      </w:r>
      <w:r w:rsidR="00022460" w:rsidRPr="0076061D">
        <w:rPr>
          <w:rFonts w:ascii="Times New Roman" w:hAnsi="Times New Roman" w:cs="Times New Roman"/>
        </w:rPr>
        <w:t xml:space="preserve"> given the rapid range</w:t>
      </w:r>
      <w:r w:rsidR="1708FEEC" w:rsidRPr="0076061D">
        <w:rPr>
          <w:rFonts w:ascii="Times New Roman" w:hAnsi="Times New Roman" w:cs="Times New Roman"/>
        </w:rPr>
        <w:t xml:space="preserve"> of</w:t>
      </w:r>
      <w:r w:rsidR="00022460" w:rsidRPr="0076061D">
        <w:rPr>
          <w:rFonts w:ascii="Times New Roman" w:hAnsi="Times New Roman" w:cs="Times New Roman"/>
        </w:rPr>
        <w:t xml:space="preserve"> expansion of its primary vector, the lone star tick (</w:t>
      </w:r>
      <w:proofErr w:type="spellStart"/>
      <w:r w:rsidR="00022460" w:rsidRPr="0076061D">
        <w:rPr>
          <w:rFonts w:ascii="Times New Roman" w:hAnsi="Times New Roman" w:cs="Times New Roman"/>
          <w:i/>
          <w:iCs/>
        </w:rPr>
        <w:t>Amblyomma</w:t>
      </w:r>
      <w:proofErr w:type="spellEnd"/>
      <w:r w:rsidR="00022460" w:rsidRPr="0076061D">
        <w:rPr>
          <w:rFonts w:ascii="Times New Roman" w:hAnsi="Times New Roman" w:cs="Times New Roman"/>
          <w:i/>
          <w:iCs/>
        </w:rPr>
        <w:t xml:space="preserve"> americanum</w:t>
      </w:r>
      <w:r w:rsidR="00022460" w:rsidRPr="0076061D">
        <w:rPr>
          <w:rFonts w:ascii="Times New Roman" w:hAnsi="Times New Roman" w:cs="Times New Roman"/>
        </w:rPr>
        <w:t>), into New York State</w:t>
      </w:r>
      <w:r w:rsidR="00E60B69" w:rsidRPr="0076061D">
        <w:rPr>
          <w:rFonts w:ascii="Times New Roman" w:hAnsi="Times New Roman" w:cs="Times New Roman"/>
        </w:rPr>
        <w:t xml:space="preserve"> </w:t>
      </w:r>
      <w:r w:rsidR="00DE0685">
        <w:rPr>
          <w:rFonts w:ascii="Times New Roman" w:hAnsi="Times New Roman" w:cs="Times New Roman"/>
          <w:noProof/>
        </w:rPr>
        <w:t>[27]</w:t>
      </w:r>
      <w:r w:rsidR="00022460" w:rsidRPr="0076061D">
        <w:rPr>
          <w:rFonts w:ascii="Times New Roman" w:hAnsi="Times New Roman" w:cs="Times New Roman"/>
        </w:rPr>
        <w:t xml:space="preserve">. Populations of </w:t>
      </w:r>
      <w:r w:rsidR="00022460" w:rsidRPr="0076061D">
        <w:rPr>
          <w:rFonts w:ascii="Times New Roman" w:hAnsi="Times New Roman" w:cs="Times New Roman"/>
          <w:i/>
          <w:iCs/>
        </w:rPr>
        <w:t>A. americanum</w:t>
      </w:r>
      <w:r w:rsidR="00022460" w:rsidRPr="0076061D">
        <w:rPr>
          <w:rFonts w:ascii="Times New Roman" w:hAnsi="Times New Roman" w:cs="Times New Roman"/>
        </w:rPr>
        <w:t xml:space="preserve"> are now well-established on Long Island and Staten Island and have been detected in the Bronx</w:t>
      </w:r>
      <w:r w:rsidR="009E63B0">
        <w:rPr>
          <w:rFonts w:ascii="Times New Roman" w:hAnsi="Times New Roman" w:cs="Times New Roman"/>
        </w:rPr>
        <w:t xml:space="preserve"> </w:t>
      </w:r>
      <w:r w:rsidR="00DE0685">
        <w:rPr>
          <w:rFonts w:ascii="Times New Roman" w:hAnsi="Times New Roman" w:cs="Times New Roman"/>
          <w:noProof/>
        </w:rPr>
        <w:t>[28]</w:t>
      </w:r>
      <w:r w:rsidR="00022460" w:rsidRPr="0076061D">
        <w:rPr>
          <w:rFonts w:ascii="Times New Roman" w:hAnsi="Times New Roman" w:cs="Times New Roman"/>
        </w:rPr>
        <w:t xml:space="preserve">. The presence of the competent vector without the pathogen suggests that NYC is currently a "receptive" zone for </w:t>
      </w:r>
      <w:r w:rsidR="00022460" w:rsidRPr="0076061D">
        <w:rPr>
          <w:rFonts w:ascii="Times New Roman" w:hAnsi="Times New Roman" w:cs="Times New Roman"/>
          <w:i/>
          <w:iCs/>
        </w:rPr>
        <w:t xml:space="preserve">C. </w:t>
      </w:r>
      <w:proofErr w:type="spellStart"/>
      <w:r w:rsidR="00022460" w:rsidRPr="0076061D">
        <w:rPr>
          <w:rFonts w:ascii="Times New Roman" w:hAnsi="Times New Roman" w:cs="Times New Roman"/>
          <w:i/>
          <w:iCs/>
        </w:rPr>
        <w:t>felis</w:t>
      </w:r>
      <w:proofErr w:type="spellEnd"/>
      <w:r w:rsidR="00022460" w:rsidRPr="0076061D">
        <w:rPr>
          <w:rFonts w:ascii="Times New Roman" w:hAnsi="Times New Roman" w:cs="Times New Roman"/>
        </w:rPr>
        <w:t>. The lack of infection in our sample likely reflects the absence of the natural reservoir host, the bobcat (</w:t>
      </w:r>
      <w:r w:rsidR="00022460" w:rsidRPr="0076061D">
        <w:rPr>
          <w:rFonts w:ascii="Times New Roman" w:hAnsi="Times New Roman" w:cs="Times New Roman"/>
          <w:i/>
          <w:iCs/>
        </w:rPr>
        <w:t>Lynx rufus</w:t>
      </w:r>
      <w:r w:rsidR="00022460" w:rsidRPr="0076061D">
        <w:rPr>
          <w:rFonts w:ascii="Times New Roman" w:hAnsi="Times New Roman" w:cs="Times New Roman"/>
        </w:rPr>
        <w:t xml:space="preserve">), </w:t>
      </w:r>
      <w:r w:rsidR="00022460" w:rsidRPr="0076061D">
        <w:rPr>
          <w:rFonts w:ascii="Times New Roman" w:hAnsi="Times New Roman" w:cs="Times New Roman"/>
        </w:rPr>
        <w:lastRenderedPageBreak/>
        <w:t xml:space="preserve">from the urban core. However, the risk of introduction remains. The movement of infected domestic cats from endemic regions (e.g., the southern US) could theoretically introduce the pathogen to the local tick population, establishing a novel urban transmission cycle. Our negative findings serve as </w:t>
      </w:r>
      <w:r w:rsidR="002F2BAF">
        <w:rPr>
          <w:rFonts w:ascii="Times New Roman" w:hAnsi="Times New Roman" w:cs="Times New Roman"/>
        </w:rPr>
        <w:t xml:space="preserve">an </w:t>
      </w:r>
      <w:r w:rsidR="006C207D">
        <w:rPr>
          <w:rFonts w:ascii="Times New Roman" w:hAnsi="Times New Roman" w:cs="Times New Roman"/>
        </w:rPr>
        <w:t xml:space="preserve">important </w:t>
      </w:r>
      <w:r w:rsidR="00022460" w:rsidRPr="0076061D">
        <w:rPr>
          <w:rFonts w:ascii="Times New Roman" w:hAnsi="Times New Roman" w:cs="Times New Roman"/>
        </w:rPr>
        <w:t>baseline against which future emergence can be measured.</w:t>
      </w:r>
    </w:p>
    <w:p w14:paraId="28B63AE4" w14:textId="7FA84189" w:rsidR="00022460" w:rsidRPr="0076061D" w:rsidRDefault="00022460" w:rsidP="005F6CB3">
      <w:pPr>
        <w:spacing w:line="480" w:lineRule="auto"/>
        <w:rPr>
          <w:rFonts w:ascii="Times New Roman" w:hAnsi="Times New Roman" w:cs="Times New Roman"/>
        </w:rPr>
      </w:pPr>
      <w:r w:rsidRPr="0076061D">
        <w:rPr>
          <w:rFonts w:ascii="Times New Roman" w:hAnsi="Times New Roman" w:cs="Times New Roman"/>
        </w:rPr>
        <w:t>The absence of heartworm antigen should be interpreted with caution. Feline heartworm disease is notoriously difficult to diagnose; cats typically harbor low worm burdens (1-3 worms) and often have single-sex infections that do not produce the antigen detected by commercial assays</w:t>
      </w:r>
      <w:r w:rsidR="008A5CA5" w:rsidRPr="0076061D">
        <w:rPr>
          <w:rFonts w:ascii="Times New Roman" w:hAnsi="Times New Roman" w:cs="Times New Roman"/>
        </w:rPr>
        <w:t xml:space="preserve"> </w:t>
      </w:r>
      <w:r w:rsidR="00DE0685">
        <w:rPr>
          <w:rFonts w:ascii="Times New Roman" w:hAnsi="Times New Roman" w:cs="Times New Roman"/>
          <w:noProof/>
        </w:rPr>
        <w:t>[29]</w:t>
      </w:r>
      <w:r w:rsidRPr="0076061D">
        <w:rPr>
          <w:rFonts w:ascii="Times New Roman" w:hAnsi="Times New Roman" w:cs="Times New Roman"/>
        </w:rPr>
        <w:t>. Studies utilizing antibody tests often reveal exposure rates significantly higher than antigen prevalence. While our results suggest that patent adult heartworm infection is not currently hyper-endemic in NYC feral cats, they do not rule out the presence of subclinical infections or exposure.</w:t>
      </w:r>
    </w:p>
    <w:p w14:paraId="391AADED" w14:textId="50314643" w:rsidR="00022460" w:rsidRPr="0076061D" w:rsidRDefault="00022460" w:rsidP="005F6CB3">
      <w:pPr>
        <w:spacing w:line="480" w:lineRule="auto"/>
        <w:rPr>
          <w:rFonts w:ascii="Times New Roman" w:hAnsi="Times New Roman" w:cs="Times New Roman"/>
        </w:rPr>
      </w:pPr>
      <w:r w:rsidRPr="0076061D">
        <w:rPr>
          <w:rFonts w:ascii="Times New Roman" w:hAnsi="Times New Roman" w:cs="Times New Roman"/>
        </w:rPr>
        <w:t xml:space="preserve">The seroprevalence of </w:t>
      </w:r>
      <w:r w:rsidR="00D54835" w:rsidRPr="0076061D">
        <w:rPr>
          <w:rFonts w:ascii="Times New Roman" w:hAnsi="Times New Roman" w:cs="Times New Roman"/>
          <w:i/>
          <w:iCs/>
        </w:rPr>
        <w:t xml:space="preserve">T. </w:t>
      </w:r>
      <w:r w:rsidRPr="0076061D">
        <w:rPr>
          <w:rFonts w:ascii="Times New Roman" w:hAnsi="Times New Roman" w:cs="Times New Roman"/>
          <w:i/>
          <w:iCs/>
        </w:rPr>
        <w:t>gondii</w:t>
      </w:r>
      <w:r w:rsidRPr="0076061D">
        <w:rPr>
          <w:rFonts w:ascii="Times New Roman" w:hAnsi="Times New Roman" w:cs="Times New Roman"/>
        </w:rPr>
        <w:t xml:space="preserve"> (8.9%) in our study was lower than that reported in many other feral cat populations, which can exceed </w:t>
      </w:r>
      <w:r w:rsidR="00F01198" w:rsidRPr="0076061D">
        <w:rPr>
          <w:rFonts w:ascii="Times New Roman" w:hAnsi="Times New Roman" w:cs="Times New Roman"/>
        </w:rPr>
        <w:t>25</w:t>
      </w:r>
      <w:r w:rsidRPr="0076061D">
        <w:rPr>
          <w:rFonts w:ascii="Times New Roman" w:hAnsi="Times New Roman" w:cs="Times New Roman"/>
        </w:rPr>
        <w:t>%</w:t>
      </w:r>
      <w:r w:rsidR="00D40E90" w:rsidRPr="0076061D">
        <w:rPr>
          <w:rFonts w:ascii="Times New Roman" w:hAnsi="Times New Roman" w:cs="Times New Roman"/>
        </w:rPr>
        <w:t xml:space="preserve"> </w:t>
      </w:r>
      <w:r w:rsidR="00DE0685">
        <w:rPr>
          <w:rFonts w:ascii="Times New Roman" w:hAnsi="Times New Roman" w:cs="Times New Roman"/>
          <w:noProof/>
        </w:rPr>
        <w:t>[2, 30]</w:t>
      </w:r>
      <w:r w:rsidRPr="0076061D">
        <w:rPr>
          <w:rFonts w:ascii="Times New Roman" w:hAnsi="Times New Roman" w:cs="Times New Roman"/>
        </w:rPr>
        <w:t xml:space="preserve">. This relatively low rate may reflect an "urban shield" effect, where free-roaming cats in dense cities rely more heavily on anthropogenic food sources (e.g., </w:t>
      </w:r>
      <w:r w:rsidR="00ED4F31" w:rsidRPr="0076061D">
        <w:rPr>
          <w:rFonts w:ascii="Times New Roman" w:hAnsi="Times New Roman" w:cs="Times New Roman"/>
        </w:rPr>
        <w:t>intentional feeding, restaurant and household waste</w:t>
      </w:r>
      <w:r w:rsidRPr="0076061D">
        <w:rPr>
          <w:rFonts w:ascii="Times New Roman" w:hAnsi="Times New Roman" w:cs="Times New Roman"/>
        </w:rPr>
        <w:t xml:space="preserve">) than on hunting intermediate hosts like rodents and birds, thereby reducing their trophic exposure to tissue cysts. </w:t>
      </w:r>
      <w:r w:rsidR="006600B2" w:rsidRPr="0076061D">
        <w:rPr>
          <w:rFonts w:ascii="Times New Roman" w:hAnsi="Times New Roman" w:cs="Times New Roman"/>
        </w:rPr>
        <w:t>Seropositivity reflects prior exposure rather than active oocyst shedding</w:t>
      </w:r>
      <w:r w:rsidR="00A66B9C">
        <w:rPr>
          <w:rFonts w:ascii="Times New Roman" w:hAnsi="Times New Roman" w:cs="Times New Roman"/>
        </w:rPr>
        <w:t>,</w:t>
      </w:r>
      <w:r w:rsidR="006600B2" w:rsidRPr="0076061D">
        <w:rPr>
          <w:rFonts w:ascii="Times New Roman" w:hAnsi="Times New Roman" w:cs="Times New Roman"/>
        </w:rPr>
        <w:t xml:space="preserve"> therefore, these findings indicate population-level exposure rather than current environmental contamination risk.</w:t>
      </w:r>
      <w:r w:rsidR="00233D9D" w:rsidRPr="0076061D">
        <w:rPr>
          <w:rFonts w:ascii="Times New Roman" w:hAnsi="Times New Roman" w:cs="Times New Roman"/>
        </w:rPr>
        <w:t xml:space="preserve"> </w:t>
      </w:r>
      <w:r w:rsidRPr="0076061D">
        <w:rPr>
          <w:rFonts w:ascii="Times New Roman" w:hAnsi="Times New Roman" w:cs="Times New Roman"/>
        </w:rPr>
        <w:t>Given the high density of cats in the city, even a low shedding rate contributes to a significant cumulative environmental load of oocysts, which can contaminate urban gardens and waterways.</w:t>
      </w:r>
    </w:p>
    <w:p w14:paraId="187D2111" w14:textId="39F6C9BE" w:rsidR="001E2CE2" w:rsidRPr="0076061D" w:rsidRDefault="5493A4C9" w:rsidP="005F6CB3">
      <w:pPr>
        <w:spacing w:line="480" w:lineRule="auto"/>
        <w:rPr>
          <w:rFonts w:ascii="Times New Roman" w:hAnsi="Times New Roman" w:cs="Times New Roman"/>
        </w:rPr>
      </w:pPr>
      <w:r w:rsidRPr="0076061D">
        <w:rPr>
          <w:rFonts w:ascii="Times New Roman" w:hAnsi="Times New Roman" w:cs="Times New Roman"/>
        </w:rPr>
        <w:t>Free</w:t>
      </w:r>
      <w:r w:rsidR="00C53839">
        <w:rPr>
          <w:rFonts w:ascii="Times New Roman" w:hAnsi="Times New Roman" w:cs="Times New Roman"/>
        </w:rPr>
        <w:t>-</w:t>
      </w:r>
      <w:r w:rsidRPr="0076061D">
        <w:rPr>
          <w:rFonts w:ascii="Times New Roman" w:hAnsi="Times New Roman" w:cs="Times New Roman"/>
        </w:rPr>
        <w:t>roaming</w:t>
      </w:r>
      <w:r w:rsidR="009A7A65" w:rsidRPr="0076061D">
        <w:rPr>
          <w:rFonts w:ascii="Times New Roman" w:hAnsi="Times New Roman" w:cs="Times New Roman"/>
        </w:rPr>
        <w:t xml:space="preserve"> cats have been proposed as sentinels for zoonotic pathogens and environmental contamination in urban </w:t>
      </w:r>
      <w:r w:rsidR="00E6437C" w:rsidRPr="0076061D">
        <w:rPr>
          <w:rFonts w:ascii="Times New Roman" w:hAnsi="Times New Roman" w:cs="Times New Roman"/>
        </w:rPr>
        <w:t>settings</w:t>
      </w:r>
      <w:r w:rsidR="009A7A65" w:rsidRPr="0076061D">
        <w:rPr>
          <w:rFonts w:ascii="Times New Roman" w:hAnsi="Times New Roman" w:cs="Times New Roman"/>
        </w:rPr>
        <w:t xml:space="preserve"> because </w:t>
      </w:r>
      <w:r w:rsidR="00B56B0A" w:rsidRPr="0076061D">
        <w:rPr>
          <w:rFonts w:ascii="Times New Roman" w:hAnsi="Times New Roman" w:cs="Times New Roman"/>
        </w:rPr>
        <w:t xml:space="preserve">they occupy </w:t>
      </w:r>
      <w:r w:rsidR="009A7A65" w:rsidRPr="0076061D">
        <w:rPr>
          <w:rFonts w:ascii="Times New Roman" w:hAnsi="Times New Roman" w:cs="Times New Roman"/>
        </w:rPr>
        <w:t>diverse habitats, prey on multiple species, and share public spaces with humans</w:t>
      </w:r>
      <w:r w:rsidR="00237ACD" w:rsidRPr="0076061D">
        <w:rPr>
          <w:rFonts w:ascii="Times New Roman" w:hAnsi="Times New Roman" w:cs="Times New Roman"/>
        </w:rPr>
        <w:t xml:space="preserve"> </w:t>
      </w:r>
      <w:r w:rsidR="00DE0685">
        <w:rPr>
          <w:rFonts w:ascii="Times New Roman" w:hAnsi="Times New Roman" w:cs="Times New Roman"/>
          <w:noProof/>
        </w:rPr>
        <w:t>[31, 32]</w:t>
      </w:r>
      <w:r w:rsidR="009A7A65" w:rsidRPr="0076061D">
        <w:rPr>
          <w:rFonts w:ascii="Times New Roman" w:hAnsi="Times New Roman" w:cs="Times New Roman"/>
        </w:rPr>
        <w:t xml:space="preserve">. </w:t>
      </w:r>
      <w:r w:rsidR="010FC175" w:rsidRPr="0076061D">
        <w:rPr>
          <w:rFonts w:ascii="Times New Roman" w:hAnsi="Times New Roman" w:cs="Times New Roman"/>
        </w:rPr>
        <w:t>T</w:t>
      </w:r>
      <w:r w:rsidR="76381F40" w:rsidRPr="0076061D">
        <w:rPr>
          <w:rFonts w:ascii="Times New Roman" w:hAnsi="Times New Roman" w:cs="Times New Roman"/>
        </w:rPr>
        <w:t>he results from t</w:t>
      </w:r>
      <w:r w:rsidR="010FC175" w:rsidRPr="0076061D">
        <w:rPr>
          <w:rFonts w:ascii="Times New Roman" w:hAnsi="Times New Roman" w:cs="Times New Roman"/>
        </w:rPr>
        <w:t>his study</w:t>
      </w:r>
      <w:r w:rsidR="001E2CE2" w:rsidRPr="0076061D">
        <w:rPr>
          <w:rFonts w:ascii="Times New Roman" w:hAnsi="Times New Roman" w:cs="Times New Roman"/>
        </w:rPr>
        <w:t xml:space="preserve"> suggest that TNR </w:t>
      </w:r>
      <w:r w:rsidR="001E2CE2" w:rsidRPr="0076061D">
        <w:rPr>
          <w:rFonts w:ascii="Times New Roman" w:hAnsi="Times New Roman" w:cs="Times New Roman"/>
        </w:rPr>
        <w:lastRenderedPageBreak/>
        <w:t>programs should ideally be coupled with parasite control strategies where feasible, although the logistics of treating free-roaming populations remain challenging</w:t>
      </w:r>
      <w:r w:rsidR="002728F2" w:rsidRPr="0076061D">
        <w:rPr>
          <w:rFonts w:ascii="Times New Roman" w:hAnsi="Times New Roman" w:cs="Times New Roman"/>
        </w:rPr>
        <w:t>. Collaboration between veterinarians, public</w:t>
      </w:r>
      <w:r w:rsidR="077382B5" w:rsidRPr="0076061D">
        <w:rPr>
          <w:rFonts w:ascii="Times New Roman" w:hAnsi="Times New Roman" w:cs="Times New Roman"/>
        </w:rPr>
        <w:t xml:space="preserve"> </w:t>
      </w:r>
      <w:r w:rsidR="002728F2" w:rsidRPr="0076061D">
        <w:rPr>
          <w:rFonts w:ascii="Times New Roman" w:hAnsi="Times New Roman" w:cs="Times New Roman"/>
        </w:rPr>
        <w:t>health authorities, municipal park services, and wildlife managers can help mapping hotspots of contamination, implement targeted interventions, and monitor</w:t>
      </w:r>
      <w:r w:rsidR="697AB5CB" w:rsidRPr="0076061D">
        <w:rPr>
          <w:rFonts w:ascii="Times New Roman" w:hAnsi="Times New Roman" w:cs="Times New Roman"/>
        </w:rPr>
        <w:noBreakHyphen/>
      </w:r>
      <w:r w:rsidR="002728F2" w:rsidRPr="0076061D">
        <w:rPr>
          <w:rFonts w:ascii="Times New Roman" w:hAnsi="Times New Roman" w:cs="Times New Roman"/>
        </w:rPr>
        <w:t xml:space="preserve"> trends in </w:t>
      </w:r>
      <w:r w:rsidR="00B51E06" w:rsidRPr="0076061D">
        <w:rPr>
          <w:rFonts w:ascii="Times New Roman" w:hAnsi="Times New Roman" w:cs="Times New Roman"/>
        </w:rPr>
        <w:t>zoonotic pathogens</w:t>
      </w:r>
      <w:r w:rsidR="002728F2" w:rsidRPr="0076061D">
        <w:rPr>
          <w:rFonts w:ascii="Times New Roman" w:hAnsi="Times New Roman" w:cs="Times New Roman"/>
        </w:rPr>
        <w:t xml:space="preserve"> prevalence and environmental contamination over time.</w:t>
      </w:r>
    </w:p>
    <w:p w14:paraId="2C48F308" w14:textId="77777777" w:rsidR="00022460" w:rsidRPr="0076061D" w:rsidRDefault="00022460" w:rsidP="005F6CB3">
      <w:pPr>
        <w:spacing w:line="480" w:lineRule="auto"/>
        <w:rPr>
          <w:rFonts w:ascii="Times New Roman" w:hAnsi="Times New Roman" w:cs="Times New Roman"/>
        </w:rPr>
      </w:pPr>
    </w:p>
    <w:p w14:paraId="040EFAAD" w14:textId="697A023C" w:rsidR="009A7A65" w:rsidRPr="0076061D" w:rsidRDefault="009A7A65" w:rsidP="005F6CB3">
      <w:pPr>
        <w:spacing w:line="480" w:lineRule="auto"/>
        <w:rPr>
          <w:rFonts w:ascii="Times New Roman" w:hAnsi="Times New Roman" w:cs="Times New Roman"/>
          <w:b/>
          <w:bCs/>
        </w:rPr>
      </w:pPr>
      <w:r w:rsidRPr="0076061D">
        <w:rPr>
          <w:rFonts w:ascii="Times New Roman" w:hAnsi="Times New Roman" w:cs="Times New Roman"/>
        </w:rPr>
        <w:t>​</w:t>
      </w:r>
      <w:r w:rsidRPr="0076061D">
        <w:rPr>
          <w:rFonts w:ascii="Times New Roman" w:hAnsi="Times New Roman" w:cs="Times New Roman"/>
          <w:b/>
          <w:bCs/>
        </w:rPr>
        <w:t>Acknowledgments</w:t>
      </w:r>
    </w:p>
    <w:p w14:paraId="18BC0334" w14:textId="40E56BB9" w:rsidR="00BF7052" w:rsidRDefault="002C7586" w:rsidP="002C7586">
      <w:pPr>
        <w:spacing w:line="480" w:lineRule="auto"/>
        <w:rPr>
          <w:rFonts w:ascii="Times New Roman" w:hAnsi="Times New Roman" w:cs="Times New Roman"/>
          <w:b/>
          <w:bCs/>
        </w:rPr>
      </w:pPr>
      <w:r w:rsidRPr="002C7586">
        <w:rPr>
          <w:rFonts w:ascii="Times New Roman" w:hAnsi="Times New Roman" w:cs="Times New Roman"/>
        </w:rPr>
        <w:t>The authors thank the staff and volunteers of the Long Island University College of Veterinary Medicine Trap–Neuter–Return (TNR) program, in particular Marialouise Burgos and participating veterinary clinicians, for their assistance with animal handling and sample collection. The authors also acknowledge the Cornell University Animal Health Diagnostic Laboratory (AHDL) for diagnostic support. This study was supported by startup funds from</w:t>
      </w:r>
      <w:r w:rsidR="001870C7">
        <w:rPr>
          <w:rFonts w:ascii="Times New Roman" w:hAnsi="Times New Roman" w:cs="Times New Roman"/>
        </w:rPr>
        <w:t xml:space="preserve"> </w:t>
      </w:r>
      <w:r w:rsidRPr="002C7586">
        <w:rPr>
          <w:rFonts w:ascii="Times New Roman" w:hAnsi="Times New Roman" w:cs="Times New Roman"/>
        </w:rPr>
        <w:t>Long Island University College of Veterinary Medicine,</w:t>
      </w:r>
      <w:r w:rsidR="001870C7">
        <w:rPr>
          <w:rFonts w:ascii="Times New Roman" w:hAnsi="Times New Roman" w:cs="Times New Roman"/>
        </w:rPr>
        <w:t xml:space="preserve"> and</w:t>
      </w:r>
      <w:r w:rsidRPr="002C7586">
        <w:rPr>
          <w:rFonts w:ascii="Times New Roman" w:hAnsi="Times New Roman" w:cs="Times New Roman"/>
        </w:rPr>
        <w:t xml:space="preserve"> Shreiber School of Veterinary Medicine. The authors additionally thank Maged </w:t>
      </w:r>
      <w:proofErr w:type="spellStart"/>
      <w:r w:rsidRPr="002C7586">
        <w:rPr>
          <w:rFonts w:ascii="Times New Roman" w:hAnsi="Times New Roman" w:cs="Times New Roman"/>
        </w:rPr>
        <w:t>Hemida</w:t>
      </w:r>
      <w:proofErr w:type="spellEnd"/>
      <w:r w:rsidRPr="002C7586">
        <w:rPr>
          <w:rFonts w:ascii="Times New Roman" w:hAnsi="Times New Roman" w:cs="Times New Roman"/>
        </w:rPr>
        <w:t>, Melody Bauer, Abid Shah, Mani Lejeune, and Holly Ann White for their contributions to sample collection, laboratory analysis, and logistical support.</w:t>
      </w:r>
      <w:r w:rsidR="00BF7052">
        <w:rPr>
          <w:rFonts w:ascii="Times New Roman" w:hAnsi="Times New Roman" w:cs="Times New Roman"/>
          <w:b/>
          <w:bCs/>
        </w:rPr>
        <w:br w:type="page"/>
      </w:r>
    </w:p>
    <w:p w14:paraId="345B757A" w14:textId="4EA4862B" w:rsidR="0042566B" w:rsidRPr="005124AA" w:rsidRDefault="0008627F" w:rsidP="005124AA">
      <w:pPr>
        <w:spacing w:after="0" w:line="480" w:lineRule="auto"/>
        <w:rPr>
          <w:rFonts w:ascii="Times New Roman" w:hAnsi="Times New Roman" w:cs="Times New Roman"/>
          <w:b/>
          <w:bCs/>
        </w:rPr>
      </w:pPr>
      <w:r w:rsidRPr="005124AA">
        <w:rPr>
          <w:rFonts w:ascii="Times New Roman" w:hAnsi="Times New Roman" w:cs="Times New Roman"/>
          <w:b/>
          <w:bCs/>
        </w:rPr>
        <w:lastRenderedPageBreak/>
        <w:t>References</w:t>
      </w:r>
    </w:p>
    <w:p w14:paraId="5A41B4C6" w14:textId="47A2F90B"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1.</w:t>
      </w:r>
      <w:r w:rsidRPr="005124AA">
        <w:rPr>
          <w:rFonts w:ascii="Times New Roman" w:hAnsi="Times New Roman" w:cs="Times New Roman"/>
        </w:rPr>
        <w:tab/>
        <w:t xml:space="preserve">Traub RJ, Zendejas-Heredia PA, Massetti L, Colella V. Zoonotic hookworms of dogs and cats - lessons from the past to inform current knowledge and future directions of research. Int J Parasitol. 2021;51(13-14):1233–41. doi: 10.1016/j.ijpara.2021.10.005. </w:t>
      </w:r>
    </w:p>
    <w:p w14:paraId="3CB35A57" w14:textId="6FEA644D"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2.</w:t>
      </w:r>
      <w:r w:rsidRPr="005124AA">
        <w:rPr>
          <w:rFonts w:ascii="Times New Roman" w:hAnsi="Times New Roman" w:cs="Times New Roman"/>
        </w:rPr>
        <w:tab/>
        <w:t xml:space="preserve">Taetzsch SJ, Gruszynski KR, Bertke AS, Dubey JP, Monti KA, Zajac AM, et al. Prevalence of zoonotic parasites in feral cats of Central Virginia, USA. Zoonoses Public Health. 2018;65(6):728–35. doi: 10.1111/zph.12488. </w:t>
      </w:r>
    </w:p>
    <w:p w14:paraId="59A1454F" w14:textId="09F0573B"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3.</w:t>
      </w:r>
      <w:r w:rsidRPr="005124AA">
        <w:rPr>
          <w:rFonts w:ascii="Times New Roman" w:hAnsi="Times New Roman" w:cs="Times New Roman"/>
        </w:rPr>
        <w:tab/>
        <w:t xml:space="preserve">Barbosa AD, Egan S, Feng Y, Xiao L, Ryan U. </w:t>
      </w:r>
      <w:r w:rsidRPr="00C03195">
        <w:rPr>
          <w:rFonts w:ascii="Times New Roman" w:hAnsi="Times New Roman" w:cs="Times New Roman"/>
          <w:i/>
          <w:iCs/>
        </w:rPr>
        <w:t>Cryptosporidium</w:t>
      </w:r>
      <w:r w:rsidRPr="005124AA">
        <w:rPr>
          <w:rFonts w:ascii="Times New Roman" w:hAnsi="Times New Roman" w:cs="Times New Roman"/>
        </w:rPr>
        <w:t xml:space="preserve"> and </w:t>
      </w:r>
      <w:r w:rsidRPr="00C03195">
        <w:rPr>
          <w:rFonts w:ascii="Times New Roman" w:hAnsi="Times New Roman" w:cs="Times New Roman"/>
          <w:i/>
          <w:iCs/>
        </w:rPr>
        <w:t>Giardia</w:t>
      </w:r>
      <w:r w:rsidRPr="005124AA">
        <w:rPr>
          <w:rFonts w:ascii="Times New Roman" w:hAnsi="Times New Roman" w:cs="Times New Roman"/>
        </w:rPr>
        <w:t xml:space="preserve"> in cats and dogs: What is the real zoonotic risk? Curr Res Parasitol Vector Borne Dis. 2023;4:100158. doi: 10.1016/j.crpvbd.2023.100158. </w:t>
      </w:r>
    </w:p>
    <w:p w14:paraId="56FE9E08" w14:textId="4045F77E"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4.</w:t>
      </w:r>
      <w:r w:rsidRPr="005124AA">
        <w:rPr>
          <w:rFonts w:ascii="Times New Roman" w:hAnsi="Times New Roman" w:cs="Times New Roman"/>
        </w:rPr>
        <w:tab/>
        <w:t xml:space="preserve">Jones JL, Dargelas V, Roberts J, Press C, Remington JS, Montoya JG. Risk factors for </w:t>
      </w:r>
      <w:r w:rsidRPr="00C13BFD">
        <w:rPr>
          <w:rFonts w:ascii="Times New Roman" w:hAnsi="Times New Roman" w:cs="Times New Roman"/>
          <w:i/>
          <w:iCs/>
        </w:rPr>
        <w:t>Toxoplasma gondii</w:t>
      </w:r>
      <w:r w:rsidRPr="005124AA">
        <w:rPr>
          <w:rFonts w:ascii="Times New Roman" w:hAnsi="Times New Roman" w:cs="Times New Roman"/>
        </w:rPr>
        <w:t xml:space="preserve"> infection in the United States. Clin Infect Dis. 2009;49(6):878–84. doi: 10.1086/605433. </w:t>
      </w:r>
    </w:p>
    <w:p w14:paraId="5F8B5B00" w14:textId="115EC9DA"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5.</w:t>
      </w:r>
      <w:r w:rsidRPr="005124AA">
        <w:rPr>
          <w:rFonts w:ascii="Times New Roman" w:hAnsi="Times New Roman" w:cs="Times New Roman"/>
        </w:rPr>
        <w:tab/>
        <w:t xml:space="preserve">Liu EW, Chastain HM, Shin SH, Wiegand RE, Kruszon-Moran D, Handali S, et al. Seroprevalence of </w:t>
      </w:r>
      <w:r w:rsidR="00C13BFD" w:rsidRPr="005124AA">
        <w:rPr>
          <w:rFonts w:ascii="Times New Roman" w:hAnsi="Times New Roman" w:cs="Times New Roman"/>
        </w:rPr>
        <w:t xml:space="preserve">antibodies to </w:t>
      </w:r>
      <w:r w:rsidR="00C13BFD" w:rsidRPr="00C13BFD">
        <w:rPr>
          <w:rFonts w:ascii="Times New Roman" w:hAnsi="Times New Roman" w:cs="Times New Roman"/>
          <w:i/>
          <w:iCs/>
        </w:rPr>
        <w:t>Toxocara</w:t>
      </w:r>
      <w:r w:rsidR="00C13BFD" w:rsidRPr="005124AA">
        <w:rPr>
          <w:rFonts w:ascii="Times New Roman" w:hAnsi="Times New Roman" w:cs="Times New Roman"/>
        </w:rPr>
        <w:t xml:space="preserve"> species in th</w:t>
      </w:r>
      <w:r w:rsidRPr="005124AA">
        <w:rPr>
          <w:rFonts w:ascii="Times New Roman" w:hAnsi="Times New Roman" w:cs="Times New Roman"/>
        </w:rPr>
        <w:t xml:space="preserve">e United States and </w:t>
      </w:r>
      <w:r w:rsidR="00C13BFD" w:rsidRPr="005124AA">
        <w:rPr>
          <w:rFonts w:ascii="Times New Roman" w:hAnsi="Times New Roman" w:cs="Times New Roman"/>
        </w:rPr>
        <w:t>associated risk factors</w:t>
      </w:r>
      <w:r w:rsidRPr="005124AA">
        <w:rPr>
          <w:rFonts w:ascii="Times New Roman" w:hAnsi="Times New Roman" w:cs="Times New Roman"/>
        </w:rPr>
        <w:t xml:space="preserve">, 2011–2014. </w:t>
      </w:r>
      <w:r w:rsidR="00366EC3" w:rsidRPr="005124AA">
        <w:rPr>
          <w:rFonts w:ascii="Times New Roman" w:hAnsi="Times New Roman" w:cs="Times New Roman"/>
        </w:rPr>
        <w:t>Clin Infect Dis</w:t>
      </w:r>
      <w:r w:rsidRPr="005124AA">
        <w:rPr>
          <w:rFonts w:ascii="Times New Roman" w:hAnsi="Times New Roman" w:cs="Times New Roman"/>
        </w:rPr>
        <w:t>. 2017;66(2):206–12. doi: 10.1093/cid/cix784.</w:t>
      </w:r>
    </w:p>
    <w:p w14:paraId="0584C1B5" w14:textId="5F425AB3"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6.</w:t>
      </w:r>
      <w:r w:rsidRPr="005124AA">
        <w:rPr>
          <w:rFonts w:ascii="Times New Roman" w:hAnsi="Times New Roman" w:cs="Times New Roman"/>
        </w:rPr>
        <w:tab/>
        <w:t xml:space="preserve">Fakhri Y, Gasser RB, Rostami A, Fan CK, Ghasemi SM, Javanian M, et al. </w:t>
      </w:r>
      <w:r w:rsidRPr="00366EC3">
        <w:rPr>
          <w:rFonts w:ascii="Times New Roman" w:hAnsi="Times New Roman" w:cs="Times New Roman"/>
          <w:i/>
          <w:iCs/>
        </w:rPr>
        <w:t>Toxocara</w:t>
      </w:r>
      <w:r w:rsidRPr="005124AA">
        <w:rPr>
          <w:rFonts w:ascii="Times New Roman" w:hAnsi="Times New Roman" w:cs="Times New Roman"/>
        </w:rPr>
        <w:t xml:space="preserve"> eggs in public places worldwide - A systematic review and meta-analysis. Environ Pollut. 2018;242(Pt B):1467–75. doi: 10.1016/j.envpol.2018.07.087. </w:t>
      </w:r>
    </w:p>
    <w:p w14:paraId="10DE70E0" w14:textId="5D68557D"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7.</w:t>
      </w:r>
      <w:r w:rsidRPr="005124AA">
        <w:rPr>
          <w:rFonts w:ascii="Times New Roman" w:hAnsi="Times New Roman" w:cs="Times New Roman"/>
        </w:rPr>
        <w:tab/>
        <w:t xml:space="preserve">Shapiro K, Bahia-Oliveira L, Dixon B, Dumètre A, de Wit LA, VanWormer E, et al. Environmental transmission of </w:t>
      </w:r>
      <w:r w:rsidRPr="00366EC3">
        <w:rPr>
          <w:rFonts w:ascii="Times New Roman" w:hAnsi="Times New Roman" w:cs="Times New Roman"/>
          <w:i/>
          <w:iCs/>
        </w:rPr>
        <w:t>Toxoplasma gondii</w:t>
      </w:r>
      <w:r w:rsidRPr="005124AA">
        <w:rPr>
          <w:rFonts w:ascii="Times New Roman" w:hAnsi="Times New Roman" w:cs="Times New Roman"/>
        </w:rPr>
        <w:t xml:space="preserve">: Oocysts in water, soil and food. Food Waterborne Parasitol. 2019;15:e00049. doi: 10.1016/j.fawpar.2019.e00049. </w:t>
      </w:r>
    </w:p>
    <w:p w14:paraId="6BFE325B" w14:textId="7D79BD0D"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lastRenderedPageBreak/>
        <w:t>8.</w:t>
      </w:r>
      <w:r w:rsidRPr="005124AA">
        <w:rPr>
          <w:rFonts w:ascii="Times New Roman" w:hAnsi="Times New Roman" w:cs="Times New Roman"/>
        </w:rPr>
        <w:tab/>
        <w:t xml:space="preserve">Gerhold RW, Saraf P, Chapman A, Zou X, Hickling G, Stiver WH, et al. </w:t>
      </w:r>
      <w:r w:rsidRPr="00F43964">
        <w:rPr>
          <w:rFonts w:ascii="Times New Roman" w:hAnsi="Times New Roman" w:cs="Times New Roman"/>
          <w:i/>
          <w:iCs/>
        </w:rPr>
        <w:t>Toxoplasma gondii</w:t>
      </w:r>
      <w:r w:rsidRPr="005124AA">
        <w:rPr>
          <w:rFonts w:ascii="Times New Roman" w:hAnsi="Times New Roman" w:cs="Times New Roman"/>
        </w:rPr>
        <w:t xml:space="preserve"> seroprevalence and genotype diversity in select wildlife species from the southeastern United States. Parasit Vectors. 2017;10(1):508. doi: 10.1186/s13071-017-2456-2.</w:t>
      </w:r>
    </w:p>
    <w:p w14:paraId="208DC5FD" w14:textId="0077E930"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9.</w:t>
      </w:r>
      <w:r w:rsidRPr="005124AA">
        <w:rPr>
          <w:rFonts w:ascii="Times New Roman" w:hAnsi="Times New Roman" w:cs="Times New Roman"/>
        </w:rPr>
        <w:tab/>
        <w:t xml:space="preserve">Ahmadpour E, Rahimi MT, Ghojoghi A, Rezaei F, Hatam-Nahavandi K, Oliveira SMR, et al. </w:t>
      </w:r>
      <w:r w:rsidRPr="00F43964">
        <w:rPr>
          <w:rFonts w:ascii="Times New Roman" w:hAnsi="Times New Roman" w:cs="Times New Roman"/>
          <w:i/>
          <w:iCs/>
        </w:rPr>
        <w:t>Toxoplasma gondii</w:t>
      </w:r>
      <w:r w:rsidRPr="005124AA">
        <w:rPr>
          <w:rFonts w:ascii="Times New Roman" w:hAnsi="Times New Roman" w:cs="Times New Roman"/>
        </w:rPr>
        <w:t xml:space="preserve"> </w:t>
      </w:r>
      <w:r w:rsidR="00F43964" w:rsidRPr="005124AA">
        <w:rPr>
          <w:rFonts w:ascii="Times New Roman" w:hAnsi="Times New Roman" w:cs="Times New Roman"/>
        </w:rPr>
        <w:t>infection in marine animal species, as a potential source of food contamination</w:t>
      </w:r>
      <w:r w:rsidRPr="005124AA">
        <w:rPr>
          <w:rFonts w:ascii="Times New Roman" w:hAnsi="Times New Roman" w:cs="Times New Roman"/>
        </w:rPr>
        <w:t xml:space="preserve">: A </w:t>
      </w:r>
      <w:r w:rsidR="00F43964" w:rsidRPr="005124AA">
        <w:rPr>
          <w:rFonts w:ascii="Times New Roman" w:hAnsi="Times New Roman" w:cs="Times New Roman"/>
        </w:rPr>
        <w:t>systematic review and meta-analysis</w:t>
      </w:r>
      <w:r w:rsidRPr="005124AA">
        <w:rPr>
          <w:rFonts w:ascii="Times New Roman" w:hAnsi="Times New Roman" w:cs="Times New Roman"/>
        </w:rPr>
        <w:t>. Acta Parasitol. 2022;67(2):592–605. doi: 10.1007/s11686-021-00507-z.</w:t>
      </w:r>
    </w:p>
    <w:p w14:paraId="26744523" w14:textId="77777777"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10.</w:t>
      </w:r>
      <w:r w:rsidRPr="005124AA">
        <w:rPr>
          <w:rFonts w:ascii="Times New Roman" w:hAnsi="Times New Roman" w:cs="Times New Roman"/>
        </w:rPr>
        <w:tab/>
        <w:t>Zajac AM, Conboy GA, Little SE, Reichard MV. Veterinary Clinical Parasitology: John Wiley &amp; Sons; 2021.</w:t>
      </w:r>
    </w:p>
    <w:p w14:paraId="1466F1F8" w14:textId="30C5F404"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11.</w:t>
      </w:r>
      <w:r w:rsidRPr="005124AA">
        <w:rPr>
          <w:rFonts w:ascii="Times New Roman" w:hAnsi="Times New Roman" w:cs="Times New Roman"/>
        </w:rPr>
        <w:tab/>
        <w:t xml:space="preserve">Cirak VY, Bauer C. Comparison of conventional coproscopical methods and commercial coproantigen ELISA kits for the detection of </w:t>
      </w:r>
      <w:r w:rsidRPr="00F43964">
        <w:rPr>
          <w:rFonts w:ascii="Times New Roman" w:hAnsi="Times New Roman" w:cs="Times New Roman"/>
          <w:i/>
          <w:iCs/>
        </w:rPr>
        <w:t>Giardia</w:t>
      </w:r>
      <w:r w:rsidRPr="005124AA">
        <w:rPr>
          <w:rFonts w:ascii="Times New Roman" w:hAnsi="Times New Roman" w:cs="Times New Roman"/>
        </w:rPr>
        <w:t xml:space="preserve"> and </w:t>
      </w:r>
      <w:r w:rsidRPr="00F43964">
        <w:rPr>
          <w:rFonts w:ascii="Times New Roman" w:hAnsi="Times New Roman" w:cs="Times New Roman"/>
          <w:i/>
          <w:iCs/>
        </w:rPr>
        <w:t>Cryptosporidium</w:t>
      </w:r>
      <w:r w:rsidRPr="005124AA">
        <w:rPr>
          <w:rFonts w:ascii="Times New Roman" w:hAnsi="Times New Roman" w:cs="Times New Roman"/>
        </w:rPr>
        <w:t xml:space="preserve"> infections in dogs and cats. Berl Munch Tierarztl Wochenschr. 2004;117(9-10):410–3. </w:t>
      </w:r>
    </w:p>
    <w:p w14:paraId="6632E784" w14:textId="4CBEC316"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12.</w:t>
      </w:r>
      <w:r w:rsidRPr="005124AA">
        <w:rPr>
          <w:rFonts w:ascii="Times New Roman" w:hAnsi="Times New Roman" w:cs="Times New Roman"/>
        </w:rPr>
        <w:tab/>
        <w:t xml:space="preserve">Xiao L, Escalante L, Yang C, Sulaiman I, Escalante AA, Montali RJ, et al. Phylogenetic analysis of </w:t>
      </w:r>
      <w:r w:rsidRPr="00F43964">
        <w:rPr>
          <w:rFonts w:ascii="Times New Roman" w:hAnsi="Times New Roman" w:cs="Times New Roman"/>
          <w:i/>
          <w:iCs/>
        </w:rPr>
        <w:t>Cryptosporidium</w:t>
      </w:r>
      <w:r w:rsidRPr="005124AA">
        <w:rPr>
          <w:rFonts w:ascii="Times New Roman" w:hAnsi="Times New Roman" w:cs="Times New Roman"/>
        </w:rPr>
        <w:t xml:space="preserve"> parasites based on the small-subunit rRNA gene locus. Appl Environ Microbiol. 1999;65(4):1578–83. doi: 10.1128/aem.65.4.1578-1583.1999.</w:t>
      </w:r>
    </w:p>
    <w:p w14:paraId="1199BE38" w14:textId="581B6A1A"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13.</w:t>
      </w:r>
      <w:r w:rsidRPr="005124AA">
        <w:rPr>
          <w:rFonts w:ascii="Times New Roman" w:hAnsi="Times New Roman" w:cs="Times New Roman"/>
        </w:rPr>
        <w:tab/>
        <w:t xml:space="preserve">Hong S-H, Anu D, Jeong Y-I, Abmed D, Cho S-H, Lee W-J, et al. Molecular </w:t>
      </w:r>
      <w:r w:rsidR="009753B5">
        <w:rPr>
          <w:rFonts w:ascii="Times New Roman" w:hAnsi="Times New Roman" w:cs="Times New Roman"/>
        </w:rPr>
        <w:t>c</w:t>
      </w:r>
      <w:r w:rsidRPr="005124AA">
        <w:rPr>
          <w:rFonts w:ascii="Times New Roman" w:hAnsi="Times New Roman" w:cs="Times New Roman"/>
        </w:rPr>
        <w:t xml:space="preserve">haracterization of </w:t>
      </w:r>
      <w:r w:rsidRPr="00F43964">
        <w:rPr>
          <w:rFonts w:ascii="Times New Roman" w:hAnsi="Times New Roman" w:cs="Times New Roman"/>
          <w:i/>
          <w:iCs/>
        </w:rPr>
        <w:t>Giardia duodenalis</w:t>
      </w:r>
      <w:r w:rsidRPr="005124AA">
        <w:rPr>
          <w:rFonts w:ascii="Times New Roman" w:hAnsi="Times New Roman" w:cs="Times New Roman"/>
        </w:rPr>
        <w:t xml:space="preserve"> and </w:t>
      </w:r>
      <w:r w:rsidRPr="00F43964">
        <w:rPr>
          <w:rFonts w:ascii="Times New Roman" w:hAnsi="Times New Roman" w:cs="Times New Roman"/>
          <w:i/>
          <w:iCs/>
        </w:rPr>
        <w:t>Cryptosporidium parvum</w:t>
      </w:r>
      <w:r w:rsidRPr="005124AA">
        <w:rPr>
          <w:rFonts w:ascii="Times New Roman" w:hAnsi="Times New Roman" w:cs="Times New Roman"/>
        </w:rPr>
        <w:t xml:space="preserve"> in </w:t>
      </w:r>
      <w:r w:rsidR="00F43964" w:rsidRPr="005124AA">
        <w:rPr>
          <w:rFonts w:ascii="Times New Roman" w:hAnsi="Times New Roman" w:cs="Times New Roman"/>
        </w:rPr>
        <w:t xml:space="preserve">fecal samples of individuals in </w:t>
      </w:r>
      <w:r w:rsidRPr="005124AA">
        <w:rPr>
          <w:rFonts w:ascii="Times New Roman" w:hAnsi="Times New Roman" w:cs="Times New Roman"/>
        </w:rPr>
        <w:t xml:space="preserve">Mongolia. </w:t>
      </w:r>
      <w:r w:rsidR="0007304D" w:rsidRPr="0007304D">
        <w:rPr>
          <w:rFonts w:ascii="Times New Roman" w:hAnsi="Times New Roman" w:cs="Times New Roman"/>
        </w:rPr>
        <w:t>Am J Trop Med Hyg</w:t>
      </w:r>
      <w:r w:rsidRPr="005124AA">
        <w:rPr>
          <w:rFonts w:ascii="Times New Roman" w:hAnsi="Times New Roman" w:cs="Times New Roman"/>
        </w:rPr>
        <w:t>. 2014;90(1):43–7. doi: 10.4269/ajtmh.13-0271.</w:t>
      </w:r>
    </w:p>
    <w:p w14:paraId="3AEA9A45" w14:textId="5371DC68"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14.</w:t>
      </w:r>
      <w:r w:rsidRPr="005124AA">
        <w:rPr>
          <w:rFonts w:ascii="Times New Roman" w:hAnsi="Times New Roman" w:cs="Times New Roman"/>
        </w:rPr>
        <w:tab/>
        <w:t xml:space="preserve">Aston EJ, Mayor P, Bowman DD, Mohammed HO, Liotta JL, Kwok O, et al. Use of filter papers to determine seroprevalence of </w:t>
      </w:r>
      <w:r w:rsidRPr="0007304D">
        <w:rPr>
          <w:rFonts w:ascii="Times New Roman" w:hAnsi="Times New Roman" w:cs="Times New Roman"/>
          <w:i/>
          <w:iCs/>
        </w:rPr>
        <w:t>Toxoplasma gondii</w:t>
      </w:r>
      <w:r w:rsidRPr="005124AA">
        <w:rPr>
          <w:rFonts w:ascii="Times New Roman" w:hAnsi="Times New Roman" w:cs="Times New Roman"/>
        </w:rPr>
        <w:t xml:space="preserve"> among hunted ungulates in remote Peruvian Amazon. Int J Parasitol Parasites Wildl. 2014;3(1):15–9. doi: 10.1016/j.ijppaw.2013.12.001. </w:t>
      </w:r>
    </w:p>
    <w:p w14:paraId="4C1DC81F" w14:textId="6034BD06"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lastRenderedPageBreak/>
        <w:t>15.</w:t>
      </w:r>
      <w:r w:rsidRPr="005124AA">
        <w:rPr>
          <w:rFonts w:ascii="Times New Roman" w:hAnsi="Times New Roman" w:cs="Times New Roman"/>
        </w:rPr>
        <w:tab/>
        <w:t xml:space="preserve">Wu SM, Zhu XQ, Zhou DH, Fu BQ, Chen J, Yang JF, et al. Seroprevalence of </w:t>
      </w:r>
      <w:r w:rsidRPr="00D90942">
        <w:rPr>
          <w:rFonts w:ascii="Times New Roman" w:hAnsi="Times New Roman" w:cs="Times New Roman"/>
          <w:i/>
          <w:iCs/>
        </w:rPr>
        <w:t>Toxoplasma gondii</w:t>
      </w:r>
      <w:r w:rsidRPr="005124AA">
        <w:rPr>
          <w:rFonts w:ascii="Times New Roman" w:hAnsi="Times New Roman" w:cs="Times New Roman"/>
        </w:rPr>
        <w:t xml:space="preserve"> infection in household and stray cats in Lanzhou, northwest China. Parasit Vectors. 2011;4:214. doi: 10.1186/1756-3305-4-214. </w:t>
      </w:r>
    </w:p>
    <w:p w14:paraId="58B7BB8F" w14:textId="7039339F"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16.</w:t>
      </w:r>
      <w:r w:rsidRPr="005124AA">
        <w:rPr>
          <w:rFonts w:ascii="Times New Roman" w:hAnsi="Times New Roman" w:cs="Times New Roman"/>
        </w:rPr>
        <w:tab/>
        <w:t xml:space="preserve">Brown HM, Lockhart JM, Latimer KS, Peterson DS. Identification and genetic characterization of </w:t>
      </w:r>
      <w:r w:rsidRPr="00754241">
        <w:rPr>
          <w:rFonts w:ascii="Times New Roman" w:hAnsi="Times New Roman" w:cs="Times New Roman"/>
          <w:i/>
          <w:iCs/>
        </w:rPr>
        <w:t>Cytauxzoon felis</w:t>
      </w:r>
      <w:r w:rsidRPr="005124AA">
        <w:rPr>
          <w:rFonts w:ascii="Times New Roman" w:hAnsi="Times New Roman" w:cs="Times New Roman"/>
        </w:rPr>
        <w:t xml:space="preserve"> in asymptomatic domestic cats and bobcats. Vet Parasitol. 2010;172(3-4):311–6. doi: 10.1016/j.vetpar.2010.04.041. </w:t>
      </w:r>
    </w:p>
    <w:p w14:paraId="60937F62" w14:textId="77777777"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17.</w:t>
      </w:r>
      <w:r w:rsidRPr="005124AA">
        <w:rPr>
          <w:rFonts w:ascii="Times New Roman" w:hAnsi="Times New Roman" w:cs="Times New Roman"/>
        </w:rPr>
        <w:tab/>
        <w:t>R Core Team. R: A language and environment for statistical computing. R Foundation for Statistical Computing; 2023.</w:t>
      </w:r>
    </w:p>
    <w:p w14:paraId="07F5F007" w14:textId="286ADD7A"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18.</w:t>
      </w:r>
      <w:r w:rsidRPr="005124AA">
        <w:rPr>
          <w:rFonts w:ascii="Times New Roman" w:hAnsi="Times New Roman" w:cs="Times New Roman"/>
        </w:rPr>
        <w:tab/>
        <w:t xml:space="preserve">Tyungu DL, McCormick D, Lau CL, Chang M, Murphy JR, Hotez PJ, et al. </w:t>
      </w:r>
      <w:r w:rsidRPr="003E02B0">
        <w:rPr>
          <w:rFonts w:ascii="Times New Roman" w:hAnsi="Times New Roman" w:cs="Times New Roman"/>
          <w:i/>
          <w:iCs/>
        </w:rPr>
        <w:t>Toxocara</w:t>
      </w:r>
      <w:r w:rsidRPr="005124AA">
        <w:rPr>
          <w:rFonts w:ascii="Times New Roman" w:hAnsi="Times New Roman" w:cs="Times New Roman"/>
        </w:rPr>
        <w:t xml:space="preserve"> species environmental contamination of public spaces in New York City. PLoS Negl Trop Dis. 2020;14(5):e0008249. doi: 10.1371/journal.pntd.0008249. </w:t>
      </w:r>
    </w:p>
    <w:p w14:paraId="111EA3DD" w14:textId="77F26B64"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19.</w:t>
      </w:r>
      <w:r w:rsidRPr="005124AA">
        <w:rPr>
          <w:rFonts w:ascii="Times New Roman" w:hAnsi="Times New Roman" w:cs="Times New Roman"/>
        </w:rPr>
        <w:tab/>
        <w:t xml:space="preserve">Ganay J, Grigione M. Prevalence of endoparasites between domestic and community cat populations in Rockland county, New York. J Parasitol. 2022;108(6):595–9. doi: 10.1645/21-90. </w:t>
      </w:r>
    </w:p>
    <w:p w14:paraId="77DA1382" w14:textId="77777777"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20.</w:t>
      </w:r>
      <w:r w:rsidRPr="005124AA">
        <w:rPr>
          <w:rFonts w:ascii="Times New Roman" w:hAnsi="Times New Roman" w:cs="Times New Roman"/>
        </w:rPr>
        <w:tab/>
        <w:t xml:space="preserve">Rostami A, Sepidarkish M, Ma G, Wang T, Ebrahimi M, Fakhri Y, et al. Chapter Thirty - Global prevalence of </w:t>
      </w:r>
      <w:r w:rsidRPr="003E02B0">
        <w:rPr>
          <w:rFonts w:ascii="Times New Roman" w:hAnsi="Times New Roman" w:cs="Times New Roman"/>
          <w:i/>
          <w:iCs/>
        </w:rPr>
        <w:t>Toxocara</w:t>
      </w:r>
      <w:r w:rsidRPr="005124AA">
        <w:rPr>
          <w:rFonts w:ascii="Times New Roman" w:hAnsi="Times New Roman" w:cs="Times New Roman"/>
        </w:rPr>
        <w:t xml:space="preserve"> infection in cats. In: Bowman DD, editor. Advances in Parasitology. 109: Academic Press; 2020. p. 615–39.</w:t>
      </w:r>
    </w:p>
    <w:p w14:paraId="140CA09E" w14:textId="17F4E187"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21.</w:t>
      </w:r>
      <w:r w:rsidRPr="005124AA">
        <w:rPr>
          <w:rFonts w:ascii="Times New Roman" w:hAnsi="Times New Roman" w:cs="Times New Roman"/>
        </w:rPr>
        <w:tab/>
        <w:t>Habig B, Doellman MM, Woods K, Olansen J, Archie EA. Social status and parasitism in male and female vertebrates: a meta-analysis. Sci Re</w:t>
      </w:r>
      <w:r w:rsidR="008B0658">
        <w:rPr>
          <w:rFonts w:ascii="Times New Roman" w:hAnsi="Times New Roman" w:cs="Times New Roman"/>
        </w:rPr>
        <w:t>p</w:t>
      </w:r>
      <w:r w:rsidRPr="005124AA">
        <w:rPr>
          <w:rFonts w:ascii="Times New Roman" w:hAnsi="Times New Roman" w:cs="Times New Roman"/>
        </w:rPr>
        <w:t>. 2018;8(1):3629. doi: 10.1038/s41598-018-21994-7.</w:t>
      </w:r>
    </w:p>
    <w:p w14:paraId="178CCB3B" w14:textId="5CF71CC1"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22.</w:t>
      </w:r>
      <w:r w:rsidRPr="005124AA">
        <w:rPr>
          <w:rFonts w:ascii="Times New Roman" w:hAnsi="Times New Roman" w:cs="Times New Roman"/>
        </w:rPr>
        <w:tab/>
        <w:t>Sellau J, Hansen CS, Gálvez RI, Linnemann L, Honecker B, Lotter H. Immunological clues to sex differences in parasitic diseases. Trends Parasitol. 2024;40(11):1029–41. doi: 10.1016/j.pt.2024.09.006.</w:t>
      </w:r>
    </w:p>
    <w:p w14:paraId="2084551F" w14:textId="46250469"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lastRenderedPageBreak/>
        <w:t>23.</w:t>
      </w:r>
      <w:r w:rsidRPr="005124AA">
        <w:rPr>
          <w:rFonts w:ascii="Times New Roman" w:hAnsi="Times New Roman" w:cs="Times New Roman"/>
        </w:rPr>
        <w:tab/>
        <w:t xml:space="preserve">Shilereyo M, Magige F, Ranke PS, Ogutu JO, Røskaft E. Ectoparasite load of small mammals in the Serengeti Ecosystem: effects of land use, season, host species, age, sex and breeding status. Parasitol Res. 2022;121(3):823–38. doi: 10.1007/s00436-022-07439-1. </w:t>
      </w:r>
    </w:p>
    <w:p w14:paraId="5AAD2EB6" w14:textId="6E85AEBC"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24.</w:t>
      </w:r>
      <w:r w:rsidRPr="005124AA">
        <w:rPr>
          <w:rFonts w:ascii="Times New Roman" w:hAnsi="Times New Roman" w:cs="Times New Roman"/>
        </w:rPr>
        <w:tab/>
        <w:t xml:space="preserve">Liotta JL, Koompapong KN, Yaros JP, Prullage J, Bowman DD. Prevalence of </w:t>
      </w:r>
      <w:r w:rsidRPr="007854B6">
        <w:rPr>
          <w:rFonts w:ascii="Times New Roman" w:hAnsi="Times New Roman" w:cs="Times New Roman"/>
          <w:i/>
          <w:iCs/>
        </w:rPr>
        <w:t>Ancylostoma braziliense</w:t>
      </w:r>
      <w:r w:rsidRPr="005124AA">
        <w:rPr>
          <w:rFonts w:ascii="Times New Roman" w:hAnsi="Times New Roman" w:cs="Times New Roman"/>
        </w:rPr>
        <w:t xml:space="preserve"> in </w:t>
      </w:r>
      <w:r w:rsidR="007854B6" w:rsidRPr="005124AA">
        <w:rPr>
          <w:rFonts w:ascii="Times New Roman" w:hAnsi="Times New Roman" w:cs="Times New Roman"/>
        </w:rPr>
        <w:t>cats in three northern counties o</w:t>
      </w:r>
      <w:r w:rsidRPr="005124AA">
        <w:rPr>
          <w:rFonts w:ascii="Times New Roman" w:hAnsi="Times New Roman" w:cs="Times New Roman"/>
        </w:rPr>
        <w:t xml:space="preserve">f Florida, United States. </w:t>
      </w:r>
      <w:r w:rsidR="000923A1" w:rsidRPr="000923A1">
        <w:rPr>
          <w:rFonts w:ascii="Times New Roman" w:hAnsi="Times New Roman" w:cs="Times New Roman"/>
        </w:rPr>
        <w:t>J Parasitol</w:t>
      </w:r>
      <w:r w:rsidRPr="005124AA">
        <w:rPr>
          <w:rFonts w:ascii="Times New Roman" w:hAnsi="Times New Roman" w:cs="Times New Roman"/>
        </w:rPr>
        <w:t>. 2012;98(5):1032–3. doi: 10.1645/ge-2930.1.</w:t>
      </w:r>
    </w:p>
    <w:p w14:paraId="7D215762" w14:textId="43D2AB1B"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25.</w:t>
      </w:r>
      <w:r w:rsidRPr="005124AA">
        <w:rPr>
          <w:rFonts w:ascii="Times New Roman" w:hAnsi="Times New Roman" w:cs="Times New Roman"/>
        </w:rPr>
        <w:tab/>
        <w:t xml:space="preserve">Stocker T, Ward MP, Šlapeta J. Nationwide USA re-analysis of amplicon metabarcoding targeting β-tubulin isoform-1 reveals absence of benzimidazole resistant SNPs in </w:t>
      </w:r>
      <w:r w:rsidRPr="000923A1">
        <w:rPr>
          <w:rFonts w:ascii="Times New Roman" w:hAnsi="Times New Roman" w:cs="Times New Roman"/>
          <w:i/>
          <w:iCs/>
        </w:rPr>
        <w:t>Ancylostoma braziliense</w:t>
      </w:r>
      <w:r w:rsidRPr="005124AA">
        <w:rPr>
          <w:rFonts w:ascii="Times New Roman" w:hAnsi="Times New Roman" w:cs="Times New Roman"/>
        </w:rPr>
        <w:t xml:space="preserve">, </w:t>
      </w:r>
      <w:r w:rsidRPr="000923A1">
        <w:rPr>
          <w:rFonts w:ascii="Times New Roman" w:hAnsi="Times New Roman" w:cs="Times New Roman"/>
          <w:i/>
          <w:iCs/>
        </w:rPr>
        <w:t>Ancylostoma tubaeforme</w:t>
      </w:r>
      <w:r w:rsidRPr="005124AA">
        <w:rPr>
          <w:rFonts w:ascii="Times New Roman" w:hAnsi="Times New Roman" w:cs="Times New Roman"/>
        </w:rPr>
        <w:t xml:space="preserve"> and </w:t>
      </w:r>
      <w:r w:rsidRPr="000923A1">
        <w:rPr>
          <w:rFonts w:ascii="Times New Roman" w:hAnsi="Times New Roman" w:cs="Times New Roman"/>
          <w:i/>
          <w:iCs/>
        </w:rPr>
        <w:t>Uncinaria stenocephala</w:t>
      </w:r>
      <w:r w:rsidRPr="005124AA">
        <w:rPr>
          <w:rFonts w:ascii="Times New Roman" w:hAnsi="Times New Roman" w:cs="Times New Roman"/>
        </w:rPr>
        <w:t xml:space="preserve">. Vet Parasitol. 2024;327:110118. doi: </w:t>
      </w:r>
      <w:r w:rsidRPr="00DE0685">
        <w:rPr>
          <w:rFonts w:ascii="Times New Roman" w:hAnsi="Times New Roman" w:cs="Times New Roman"/>
        </w:rPr>
        <w:t>https://doi.org/10.1016/j.vetpar.2024.110118</w:t>
      </w:r>
      <w:r w:rsidRPr="005124AA">
        <w:rPr>
          <w:rFonts w:ascii="Times New Roman" w:hAnsi="Times New Roman" w:cs="Times New Roman"/>
        </w:rPr>
        <w:t>.</w:t>
      </w:r>
    </w:p>
    <w:p w14:paraId="11D92E28" w14:textId="25A58CBF"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26.</w:t>
      </w:r>
      <w:r w:rsidRPr="005124AA">
        <w:rPr>
          <w:rFonts w:ascii="Times New Roman" w:hAnsi="Times New Roman" w:cs="Times New Roman"/>
        </w:rPr>
        <w:tab/>
        <w:t xml:space="preserve">Rupasinghe R, Chomel BB, Martínez-López B. Climate change and zoonoses: A review of the current status, knowledge gaps, and future trends. Acta Tropica. 2022;226:106225. doi: </w:t>
      </w:r>
      <w:r w:rsidRPr="00DE0685">
        <w:rPr>
          <w:rFonts w:ascii="Times New Roman" w:hAnsi="Times New Roman" w:cs="Times New Roman"/>
        </w:rPr>
        <w:t>https://doi.org/10.1016/j.actatropica.2021.106225</w:t>
      </w:r>
      <w:r w:rsidRPr="005124AA">
        <w:rPr>
          <w:rFonts w:ascii="Times New Roman" w:hAnsi="Times New Roman" w:cs="Times New Roman"/>
        </w:rPr>
        <w:t>.</w:t>
      </w:r>
    </w:p>
    <w:p w14:paraId="786CEE1D" w14:textId="3E89D0DB"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27.</w:t>
      </w:r>
      <w:r w:rsidRPr="005124AA">
        <w:rPr>
          <w:rFonts w:ascii="Times New Roman" w:hAnsi="Times New Roman" w:cs="Times New Roman"/>
        </w:rPr>
        <w:tab/>
        <w:t xml:space="preserve">Springer YP, Eisen L, Beati L, James AM, Eisen RJ. Spatial </w:t>
      </w:r>
      <w:r w:rsidR="004A63DF" w:rsidRPr="005124AA">
        <w:rPr>
          <w:rFonts w:ascii="Times New Roman" w:hAnsi="Times New Roman" w:cs="Times New Roman"/>
        </w:rPr>
        <w:t xml:space="preserve">distribution of counties in the continental </w:t>
      </w:r>
      <w:r w:rsidRPr="005124AA">
        <w:rPr>
          <w:rFonts w:ascii="Times New Roman" w:hAnsi="Times New Roman" w:cs="Times New Roman"/>
        </w:rPr>
        <w:t xml:space="preserve">United States </w:t>
      </w:r>
      <w:r w:rsidR="004A63DF" w:rsidRPr="005124AA">
        <w:rPr>
          <w:rFonts w:ascii="Times New Roman" w:hAnsi="Times New Roman" w:cs="Times New Roman"/>
        </w:rPr>
        <w:t xml:space="preserve">with records of occurrence of </w:t>
      </w:r>
      <w:r w:rsidRPr="004A63DF">
        <w:rPr>
          <w:rFonts w:ascii="Times New Roman" w:hAnsi="Times New Roman" w:cs="Times New Roman"/>
          <w:i/>
          <w:iCs/>
        </w:rPr>
        <w:t>Amblyomma americanum</w:t>
      </w:r>
      <w:r w:rsidRPr="005124AA">
        <w:rPr>
          <w:rFonts w:ascii="Times New Roman" w:hAnsi="Times New Roman" w:cs="Times New Roman"/>
        </w:rPr>
        <w:t xml:space="preserve"> (Ixodida: Ixodidae). </w:t>
      </w:r>
      <w:r w:rsidR="002A2FD3" w:rsidRPr="002A2FD3">
        <w:rPr>
          <w:rFonts w:ascii="Times New Roman" w:hAnsi="Times New Roman" w:cs="Times New Roman"/>
        </w:rPr>
        <w:t>J Med Entomol</w:t>
      </w:r>
      <w:r w:rsidRPr="005124AA">
        <w:rPr>
          <w:rFonts w:ascii="Times New Roman" w:hAnsi="Times New Roman" w:cs="Times New Roman"/>
        </w:rPr>
        <w:t>. 2014;51(2):342–51. doi: 10.1603/me13115.</w:t>
      </w:r>
    </w:p>
    <w:p w14:paraId="1A8B5F73" w14:textId="2142EBF3"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28.</w:t>
      </w:r>
      <w:r w:rsidRPr="005124AA">
        <w:rPr>
          <w:rFonts w:ascii="Times New Roman" w:hAnsi="Times New Roman" w:cs="Times New Roman"/>
        </w:rPr>
        <w:tab/>
        <w:t xml:space="preserve">2021 Health Advisory #10: Tick-borne Disease Advisory [Internet]. New York City Department of  Health and Mental hygiene; 2021; 6/9/2021. Available from: </w:t>
      </w:r>
      <w:r w:rsidRPr="00DE0685">
        <w:rPr>
          <w:rFonts w:ascii="Times New Roman" w:hAnsi="Times New Roman" w:cs="Times New Roman"/>
        </w:rPr>
        <w:t>https://www.nyc.gov/assets/doh/downloads/pdf/han/advisory/2021/tick-borne-diseases.pdf</w:t>
      </w:r>
    </w:p>
    <w:p w14:paraId="4FC36672" w14:textId="6DD0AED5"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29.</w:t>
      </w:r>
      <w:r w:rsidRPr="005124AA">
        <w:rPr>
          <w:rFonts w:ascii="Times New Roman" w:hAnsi="Times New Roman" w:cs="Times New Roman"/>
        </w:rPr>
        <w:tab/>
        <w:t>Noack S, Harrington J, Carithers DS, Kaminsky R, Selzer PM. Heartworm disease - Overview, intervention, and industry perspective. Int J Parasitol Drugs Drug Resist. 2021;16:65–89. doi: 10.1016/j.ijpddr.2021.03.004. PubMed PMID: 34030109.</w:t>
      </w:r>
    </w:p>
    <w:p w14:paraId="004A4285" w14:textId="1EE0C946"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lastRenderedPageBreak/>
        <w:t>30.</w:t>
      </w:r>
      <w:r w:rsidRPr="005124AA">
        <w:rPr>
          <w:rFonts w:ascii="Times New Roman" w:hAnsi="Times New Roman" w:cs="Times New Roman"/>
        </w:rPr>
        <w:tab/>
        <w:t xml:space="preserve">Zhu S, Camp L, Patel A, VanWormer E, Shapiro K. High prevalence and diversity of </w:t>
      </w:r>
      <w:r w:rsidRPr="007E372D">
        <w:rPr>
          <w:rFonts w:ascii="Times New Roman" w:hAnsi="Times New Roman" w:cs="Times New Roman"/>
          <w:i/>
          <w:iCs/>
        </w:rPr>
        <w:t>Toxoplasma gondii</w:t>
      </w:r>
      <w:r w:rsidRPr="005124AA">
        <w:rPr>
          <w:rFonts w:ascii="Times New Roman" w:hAnsi="Times New Roman" w:cs="Times New Roman"/>
        </w:rPr>
        <w:t xml:space="preserve"> DNA in feral cat feces from coastal California. </w:t>
      </w:r>
      <w:r w:rsidR="000760F4" w:rsidRPr="000760F4">
        <w:rPr>
          <w:rFonts w:ascii="Times New Roman" w:hAnsi="Times New Roman" w:cs="Times New Roman"/>
        </w:rPr>
        <w:t>PLoS Negl Trop Dis</w:t>
      </w:r>
      <w:r w:rsidRPr="005124AA">
        <w:rPr>
          <w:rFonts w:ascii="Times New Roman" w:hAnsi="Times New Roman" w:cs="Times New Roman"/>
        </w:rPr>
        <w:t>. 2023;17(12):e0011829. doi: 10.1371/journal.pntd.0011829.</w:t>
      </w:r>
    </w:p>
    <w:p w14:paraId="2F29DAA5" w14:textId="6A7B9C55"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31.</w:t>
      </w:r>
      <w:r w:rsidRPr="005124AA">
        <w:rPr>
          <w:rFonts w:ascii="Times New Roman" w:hAnsi="Times New Roman" w:cs="Times New Roman"/>
        </w:rPr>
        <w:tab/>
        <w:t xml:space="preserve">Candela MG, Fanelli A, Carvalho J, Serrano E, Domenech G, Alonso F, et al. Urban landscape and infection risk in free-roaming cats. Zoonoses Public Health. 2022;69(4):295–311. doi: 10.1111/zph.12919. </w:t>
      </w:r>
    </w:p>
    <w:p w14:paraId="6157F6EB" w14:textId="7F2CBCC6" w:rsidR="001260D6" w:rsidRPr="005124AA" w:rsidRDefault="001260D6" w:rsidP="005124AA">
      <w:pPr>
        <w:pStyle w:val="EndNoteBibliography"/>
        <w:spacing w:after="0" w:line="480" w:lineRule="auto"/>
        <w:rPr>
          <w:rFonts w:ascii="Times New Roman" w:hAnsi="Times New Roman" w:cs="Times New Roman"/>
        </w:rPr>
      </w:pPr>
      <w:r w:rsidRPr="005124AA">
        <w:rPr>
          <w:rFonts w:ascii="Times New Roman" w:hAnsi="Times New Roman" w:cs="Times New Roman"/>
        </w:rPr>
        <w:t>32.</w:t>
      </w:r>
      <w:r w:rsidRPr="005124AA">
        <w:rPr>
          <w:rFonts w:ascii="Times New Roman" w:hAnsi="Times New Roman" w:cs="Times New Roman"/>
        </w:rPr>
        <w:tab/>
        <w:t xml:space="preserve">Selyemová D, Antolová D, Mangová B, Jarošová J, Ličková M, Havlíková SF, et al. Cats as a sentinel species for human infectious diseases – toxoplasmosis, trichinellosis, and COVID-19. </w:t>
      </w:r>
      <w:r w:rsidR="00A04300" w:rsidRPr="00A04300">
        <w:rPr>
          <w:rFonts w:ascii="Times New Roman" w:hAnsi="Times New Roman" w:cs="Times New Roman"/>
        </w:rPr>
        <w:t>Curr Res Parasitol Vector Borne Dis</w:t>
      </w:r>
      <w:r w:rsidRPr="005124AA">
        <w:rPr>
          <w:rFonts w:ascii="Times New Roman" w:hAnsi="Times New Roman" w:cs="Times New Roman"/>
        </w:rPr>
        <w:t xml:space="preserve">. 2024;6:100196. doi: </w:t>
      </w:r>
      <w:r w:rsidRPr="00DE0685">
        <w:rPr>
          <w:rFonts w:ascii="Times New Roman" w:hAnsi="Times New Roman" w:cs="Times New Roman"/>
        </w:rPr>
        <w:t>https://doi.org/10.1016/j.crpvbd.2024.100196</w:t>
      </w:r>
      <w:r w:rsidRPr="005124AA">
        <w:rPr>
          <w:rFonts w:ascii="Times New Roman" w:hAnsi="Times New Roman" w:cs="Times New Roman"/>
        </w:rPr>
        <w:t>.</w:t>
      </w:r>
    </w:p>
    <w:p w14:paraId="26E0A86C" w14:textId="291AE56F" w:rsidR="00070680" w:rsidRPr="00AA5760" w:rsidRDefault="00070680" w:rsidP="005124AA">
      <w:pPr>
        <w:tabs>
          <w:tab w:val="left" w:pos="270"/>
        </w:tabs>
        <w:spacing w:after="0" w:line="480" w:lineRule="auto"/>
        <w:rPr>
          <w:rFonts w:ascii="Times New Roman" w:hAnsi="Times New Roman" w:cs="Times New Roman"/>
        </w:rPr>
      </w:pPr>
    </w:p>
    <w:sectPr w:rsidR="00070680" w:rsidRPr="00AA5760" w:rsidSect="00D114FF">
      <w:headerReference w:type="default" r:id="rId10"/>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53B21" w14:textId="77777777" w:rsidR="00D979DE" w:rsidRDefault="00D979DE" w:rsidP="00752959">
      <w:pPr>
        <w:spacing w:after="0" w:line="240" w:lineRule="auto"/>
      </w:pPr>
      <w:r>
        <w:separator/>
      </w:r>
    </w:p>
  </w:endnote>
  <w:endnote w:type="continuationSeparator" w:id="0">
    <w:p w14:paraId="7F3372A9" w14:textId="77777777" w:rsidR="00D979DE" w:rsidRDefault="00D979DE" w:rsidP="00752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20D30" w14:textId="77777777" w:rsidR="00D979DE" w:rsidRDefault="00D979DE" w:rsidP="00752959">
      <w:pPr>
        <w:spacing w:after="0" w:line="240" w:lineRule="auto"/>
      </w:pPr>
      <w:r>
        <w:separator/>
      </w:r>
    </w:p>
  </w:footnote>
  <w:footnote w:type="continuationSeparator" w:id="0">
    <w:p w14:paraId="2546DB21" w14:textId="77777777" w:rsidR="00D979DE" w:rsidRDefault="00D979DE" w:rsidP="007529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104743"/>
      <w:docPartObj>
        <w:docPartGallery w:val="Page Numbers (Top of Page)"/>
        <w:docPartUnique/>
      </w:docPartObj>
    </w:sdtPr>
    <w:sdtEndPr>
      <w:rPr>
        <w:noProof/>
      </w:rPr>
    </w:sdtEndPr>
    <w:sdtContent>
      <w:p w14:paraId="4598840D" w14:textId="599141EB" w:rsidR="00752959" w:rsidRDefault="0075295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54E9A65" w14:textId="77777777" w:rsidR="00752959" w:rsidRDefault="007529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e95rxdtzdzr59e52t9vfr2gtpfde05xvp2x&quot;&gt;My EndNote Library&lt;record-ids&gt;&lt;item&gt;1&lt;/item&gt;&lt;item&gt;4&lt;/item&gt;&lt;item&gt;5&lt;/item&gt;&lt;item&gt;6&lt;/item&gt;&lt;item&gt;7&lt;/item&gt;&lt;item&gt;8&lt;/item&gt;&lt;item&gt;9&lt;/item&gt;&lt;item&gt;10&lt;/item&gt;&lt;item&gt;11&lt;/item&gt;&lt;item&gt;12&lt;/item&gt;&lt;item&gt;13&lt;/item&gt;&lt;item&gt;15&lt;/item&gt;&lt;item&gt;19&lt;/item&gt;&lt;item&gt;20&lt;/item&gt;&lt;item&gt;22&lt;/item&gt;&lt;item&gt;23&lt;/item&gt;&lt;item&gt;27&lt;/item&gt;&lt;item&gt;30&lt;/item&gt;&lt;item&gt;31&lt;/item&gt;&lt;item&gt;33&lt;/item&gt;&lt;item&gt;34&lt;/item&gt;&lt;item&gt;35&lt;/item&gt;&lt;item&gt;36&lt;/item&gt;&lt;item&gt;37&lt;/item&gt;&lt;item&gt;38&lt;/item&gt;&lt;item&gt;39&lt;/item&gt;&lt;item&gt;45&lt;/item&gt;&lt;item&gt;46&lt;/item&gt;&lt;item&gt;47&lt;/item&gt;&lt;item&gt;48&lt;/item&gt;&lt;item&gt;50&lt;/item&gt;&lt;item&gt;51&lt;/item&gt;&lt;/record-ids&gt;&lt;/item&gt;&lt;/Libraries&gt;"/>
  </w:docVars>
  <w:rsids>
    <w:rsidRoot w:val="00D654B9"/>
    <w:rsid w:val="00001499"/>
    <w:rsid w:val="0000159B"/>
    <w:rsid w:val="00001E8E"/>
    <w:rsid w:val="00004AF8"/>
    <w:rsid w:val="00004E1E"/>
    <w:rsid w:val="00005150"/>
    <w:rsid w:val="00010C8E"/>
    <w:rsid w:val="00010F35"/>
    <w:rsid w:val="00011398"/>
    <w:rsid w:val="00014B19"/>
    <w:rsid w:val="00015484"/>
    <w:rsid w:val="00016321"/>
    <w:rsid w:val="00022460"/>
    <w:rsid w:val="00022BF3"/>
    <w:rsid w:val="0002503D"/>
    <w:rsid w:val="0002584F"/>
    <w:rsid w:val="00032722"/>
    <w:rsid w:val="00036A8F"/>
    <w:rsid w:val="00041408"/>
    <w:rsid w:val="000428AD"/>
    <w:rsid w:val="0004509B"/>
    <w:rsid w:val="0004521D"/>
    <w:rsid w:val="00047327"/>
    <w:rsid w:val="0004783F"/>
    <w:rsid w:val="00050F1F"/>
    <w:rsid w:val="00050F5D"/>
    <w:rsid w:val="000561F4"/>
    <w:rsid w:val="00056DE3"/>
    <w:rsid w:val="00060D4C"/>
    <w:rsid w:val="00060FAC"/>
    <w:rsid w:val="0006454F"/>
    <w:rsid w:val="00070680"/>
    <w:rsid w:val="00071ABE"/>
    <w:rsid w:val="0007304D"/>
    <w:rsid w:val="00073444"/>
    <w:rsid w:val="000740A8"/>
    <w:rsid w:val="000760F4"/>
    <w:rsid w:val="0007650A"/>
    <w:rsid w:val="00076627"/>
    <w:rsid w:val="000777C7"/>
    <w:rsid w:val="00077906"/>
    <w:rsid w:val="00080B64"/>
    <w:rsid w:val="00081206"/>
    <w:rsid w:val="0008241E"/>
    <w:rsid w:val="00082604"/>
    <w:rsid w:val="00083A97"/>
    <w:rsid w:val="00084157"/>
    <w:rsid w:val="0008627F"/>
    <w:rsid w:val="00086953"/>
    <w:rsid w:val="00086B32"/>
    <w:rsid w:val="00086BB3"/>
    <w:rsid w:val="00087CAC"/>
    <w:rsid w:val="00090A1B"/>
    <w:rsid w:val="0009109A"/>
    <w:rsid w:val="000923A1"/>
    <w:rsid w:val="000942A6"/>
    <w:rsid w:val="000A0370"/>
    <w:rsid w:val="000A1027"/>
    <w:rsid w:val="000A2048"/>
    <w:rsid w:val="000A3480"/>
    <w:rsid w:val="000B217F"/>
    <w:rsid w:val="000B2B0E"/>
    <w:rsid w:val="000B2E51"/>
    <w:rsid w:val="000B561A"/>
    <w:rsid w:val="000B6589"/>
    <w:rsid w:val="000C088E"/>
    <w:rsid w:val="000C54A5"/>
    <w:rsid w:val="000C7BFE"/>
    <w:rsid w:val="000D035E"/>
    <w:rsid w:val="000D0B14"/>
    <w:rsid w:val="000D324C"/>
    <w:rsid w:val="000D6D7D"/>
    <w:rsid w:val="000E18D3"/>
    <w:rsid w:val="000E36C1"/>
    <w:rsid w:val="000E3C8C"/>
    <w:rsid w:val="000E4312"/>
    <w:rsid w:val="000E5775"/>
    <w:rsid w:val="000F2FBB"/>
    <w:rsid w:val="000F340A"/>
    <w:rsid w:val="000F4A55"/>
    <w:rsid w:val="000F4EA1"/>
    <w:rsid w:val="000F6F03"/>
    <w:rsid w:val="000F713B"/>
    <w:rsid w:val="000F7B20"/>
    <w:rsid w:val="00101451"/>
    <w:rsid w:val="0010154D"/>
    <w:rsid w:val="00103D48"/>
    <w:rsid w:val="00104214"/>
    <w:rsid w:val="00107D0C"/>
    <w:rsid w:val="00115D64"/>
    <w:rsid w:val="0012329F"/>
    <w:rsid w:val="001248BB"/>
    <w:rsid w:val="00125851"/>
    <w:rsid w:val="0012588C"/>
    <w:rsid w:val="001260D6"/>
    <w:rsid w:val="001269B6"/>
    <w:rsid w:val="00127544"/>
    <w:rsid w:val="001279BE"/>
    <w:rsid w:val="00130906"/>
    <w:rsid w:val="001358F8"/>
    <w:rsid w:val="001371B4"/>
    <w:rsid w:val="001372D4"/>
    <w:rsid w:val="00141E56"/>
    <w:rsid w:val="00143309"/>
    <w:rsid w:val="00143F9B"/>
    <w:rsid w:val="001443A1"/>
    <w:rsid w:val="001502F3"/>
    <w:rsid w:val="00150831"/>
    <w:rsid w:val="00151A76"/>
    <w:rsid w:val="00151F11"/>
    <w:rsid w:val="00154FB9"/>
    <w:rsid w:val="001554CC"/>
    <w:rsid w:val="00155D48"/>
    <w:rsid w:val="00156411"/>
    <w:rsid w:val="00160B89"/>
    <w:rsid w:val="0016178E"/>
    <w:rsid w:val="00164FD6"/>
    <w:rsid w:val="001703F0"/>
    <w:rsid w:val="001706C1"/>
    <w:rsid w:val="00170DB0"/>
    <w:rsid w:val="00173BCB"/>
    <w:rsid w:val="00181737"/>
    <w:rsid w:val="00182249"/>
    <w:rsid w:val="001847FB"/>
    <w:rsid w:val="00185096"/>
    <w:rsid w:val="0018509B"/>
    <w:rsid w:val="00186C64"/>
    <w:rsid w:val="001870C7"/>
    <w:rsid w:val="00187BA5"/>
    <w:rsid w:val="00190234"/>
    <w:rsid w:val="00190705"/>
    <w:rsid w:val="00190E1A"/>
    <w:rsid w:val="00196FD2"/>
    <w:rsid w:val="001A199D"/>
    <w:rsid w:val="001A2F51"/>
    <w:rsid w:val="001A5147"/>
    <w:rsid w:val="001A7544"/>
    <w:rsid w:val="001A796F"/>
    <w:rsid w:val="001B1936"/>
    <w:rsid w:val="001B4250"/>
    <w:rsid w:val="001B5397"/>
    <w:rsid w:val="001B61AD"/>
    <w:rsid w:val="001C1339"/>
    <w:rsid w:val="001C1BCF"/>
    <w:rsid w:val="001C6A51"/>
    <w:rsid w:val="001C77CB"/>
    <w:rsid w:val="001D3424"/>
    <w:rsid w:val="001D50EF"/>
    <w:rsid w:val="001D5345"/>
    <w:rsid w:val="001D5456"/>
    <w:rsid w:val="001D5EF0"/>
    <w:rsid w:val="001D60DE"/>
    <w:rsid w:val="001D747F"/>
    <w:rsid w:val="001E0245"/>
    <w:rsid w:val="001E2CE2"/>
    <w:rsid w:val="001E3C1C"/>
    <w:rsid w:val="001E4D2F"/>
    <w:rsid w:val="001E62A0"/>
    <w:rsid w:val="001E74AC"/>
    <w:rsid w:val="001E7FF5"/>
    <w:rsid w:val="001F0188"/>
    <w:rsid w:val="001F2B07"/>
    <w:rsid w:val="001F68A8"/>
    <w:rsid w:val="001F73F2"/>
    <w:rsid w:val="002018EA"/>
    <w:rsid w:val="0020298C"/>
    <w:rsid w:val="00203DE0"/>
    <w:rsid w:val="0020410C"/>
    <w:rsid w:val="002051D2"/>
    <w:rsid w:val="0020622D"/>
    <w:rsid w:val="00206D0D"/>
    <w:rsid w:val="00207552"/>
    <w:rsid w:val="00210540"/>
    <w:rsid w:val="002105A4"/>
    <w:rsid w:val="00214A63"/>
    <w:rsid w:val="002150A2"/>
    <w:rsid w:val="00216CBE"/>
    <w:rsid w:val="00216FB3"/>
    <w:rsid w:val="00224EA8"/>
    <w:rsid w:val="002253A9"/>
    <w:rsid w:val="002265EB"/>
    <w:rsid w:val="00232600"/>
    <w:rsid w:val="002329D2"/>
    <w:rsid w:val="00233D9D"/>
    <w:rsid w:val="00236C06"/>
    <w:rsid w:val="00237ACD"/>
    <w:rsid w:val="0024109F"/>
    <w:rsid w:val="00241FFD"/>
    <w:rsid w:val="00243371"/>
    <w:rsid w:val="00246804"/>
    <w:rsid w:val="002471E2"/>
    <w:rsid w:val="00251802"/>
    <w:rsid w:val="002544A8"/>
    <w:rsid w:val="002546DF"/>
    <w:rsid w:val="00254CAB"/>
    <w:rsid w:val="00256442"/>
    <w:rsid w:val="0026158E"/>
    <w:rsid w:val="002640D6"/>
    <w:rsid w:val="00270E06"/>
    <w:rsid w:val="00270E64"/>
    <w:rsid w:val="002716EB"/>
    <w:rsid w:val="002728F2"/>
    <w:rsid w:val="00272BCD"/>
    <w:rsid w:val="002737A1"/>
    <w:rsid w:val="00275350"/>
    <w:rsid w:val="00275FDD"/>
    <w:rsid w:val="00277A87"/>
    <w:rsid w:val="00277BF8"/>
    <w:rsid w:val="00277CDB"/>
    <w:rsid w:val="00280F1E"/>
    <w:rsid w:val="00281099"/>
    <w:rsid w:val="00281DB9"/>
    <w:rsid w:val="00282627"/>
    <w:rsid w:val="00287B50"/>
    <w:rsid w:val="002958D9"/>
    <w:rsid w:val="00295F32"/>
    <w:rsid w:val="002A0121"/>
    <w:rsid w:val="002A2FD3"/>
    <w:rsid w:val="002A7C75"/>
    <w:rsid w:val="002B2FEC"/>
    <w:rsid w:val="002B302C"/>
    <w:rsid w:val="002B32EF"/>
    <w:rsid w:val="002B57B6"/>
    <w:rsid w:val="002B603D"/>
    <w:rsid w:val="002B64B6"/>
    <w:rsid w:val="002C1412"/>
    <w:rsid w:val="002C5190"/>
    <w:rsid w:val="002C6497"/>
    <w:rsid w:val="002C709F"/>
    <w:rsid w:val="002C7586"/>
    <w:rsid w:val="002C7680"/>
    <w:rsid w:val="002C77C4"/>
    <w:rsid w:val="002C7FA0"/>
    <w:rsid w:val="002D000A"/>
    <w:rsid w:val="002D0676"/>
    <w:rsid w:val="002D0ACB"/>
    <w:rsid w:val="002D2034"/>
    <w:rsid w:val="002D3A80"/>
    <w:rsid w:val="002D5504"/>
    <w:rsid w:val="002D71D2"/>
    <w:rsid w:val="002E40D2"/>
    <w:rsid w:val="002E47EA"/>
    <w:rsid w:val="002E6D65"/>
    <w:rsid w:val="002E75A8"/>
    <w:rsid w:val="002F0B78"/>
    <w:rsid w:val="002F1EBE"/>
    <w:rsid w:val="002F28BC"/>
    <w:rsid w:val="002F2A56"/>
    <w:rsid w:val="002F2BAF"/>
    <w:rsid w:val="00300054"/>
    <w:rsid w:val="00302B8C"/>
    <w:rsid w:val="00303595"/>
    <w:rsid w:val="0031016B"/>
    <w:rsid w:val="00313F34"/>
    <w:rsid w:val="0031479C"/>
    <w:rsid w:val="00315DAE"/>
    <w:rsid w:val="00316BAF"/>
    <w:rsid w:val="00321B55"/>
    <w:rsid w:val="00324F87"/>
    <w:rsid w:val="0032513E"/>
    <w:rsid w:val="0033000B"/>
    <w:rsid w:val="00333B1B"/>
    <w:rsid w:val="003341CC"/>
    <w:rsid w:val="00334ABC"/>
    <w:rsid w:val="00336C75"/>
    <w:rsid w:val="003429A1"/>
    <w:rsid w:val="00346804"/>
    <w:rsid w:val="003503D6"/>
    <w:rsid w:val="0035099A"/>
    <w:rsid w:val="00354192"/>
    <w:rsid w:val="003541D4"/>
    <w:rsid w:val="003548A7"/>
    <w:rsid w:val="003548C9"/>
    <w:rsid w:val="0035680D"/>
    <w:rsid w:val="00360680"/>
    <w:rsid w:val="003607A4"/>
    <w:rsid w:val="0036081F"/>
    <w:rsid w:val="00361DB3"/>
    <w:rsid w:val="00362151"/>
    <w:rsid w:val="0036272D"/>
    <w:rsid w:val="003662AB"/>
    <w:rsid w:val="00366EC3"/>
    <w:rsid w:val="00367D8C"/>
    <w:rsid w:val="003735E4"/>
    <w:rsid w:val="0037475D"/>
    <w:rsid w:val="00375AA2"/>
    <w:rsid w:val="00381143"/>
    <w:rsid w:val="00384F73"/>
    <w:rsid w:val="00386C22"/>
    <w:rsid w:val="00390A01"/>
    <w:rsid w:val="00394D22"/>
    <w:rsid w:val="00396857"/>
    <w:rsid w:val="00397DC1"/>
    <w:rsid w:val="003A09C9"/>
    <w:rsid w:val="003A12AC"/>
    <w:rsid w:val="003A30C6"/>
    <w:rsid w:val="003A7483"/>
    <w:rsid w:val="003B2761"/>
    <w:rsid w:val="003B27C7"/>
    <w:rsid w:val="003B356C"/>
    <w:rsid w:val="003C5D5F"/>
    <w:rsid w:val="003C75DE"/>
    <w:rsid w:val="003D11A9"/>
    <w:rsid w:val="003D75F4"/>
    <w:rsid w:val="003D7706"/>
    <w:rsid w:val="003D7B2D"/>
    <w:rsid w:val="003D7D77"/>
    <w:rsid w:val="003E02B0"/>
    <w:rsid w:val="003E0A7D"/>
    <w:rsid w:val="003E152D"/>
    <w:rsid w:val="003E1BCC"/>
    <w:rsid w:val="003E2907"/>
    <w:rsid w:val="003F1D53"/>
    <w:rsid w:val="003F5CC6"/>
    <w:rsid w:val="003F6414"/>
    <w:rsid w:val="003F6FCE"/>
    <w:rsid w:val="003F7388"/>
    <w:rsid w:val="00401F83"/>
    <w:rsid w:val="00410298"/>
    <w:rsid w:val="004105CC"/>
    <w:rsid w:val="004120BC"/>
    <w:rsid w:val="00412B3A"/>
    <w:rsid w:val="00412F90"/>
    <w:rsid w:val="00413684"/>
    <w:rsid w:val="004158B5"/>
    <w:rsid w:val="0042374D"/>
    <w:rsid w:val="0042434A"/>
    <w:rsid w:val="00424A89"/>
    <w:rsid w:val="0042566B"/>
    <w:rsid w:val="0042755E"/>
    <w:rsid w:val="004316DA"/>
    <w:rsid w:val="00437A70"/>
    <w:rsid w:val="0044013F"/>
    <w:rsid w:val="00442BD5"/>
    <w:rsid w:val="00443388"/>
    <w:rsid w:val="004444A7"/>
    <w:rsid w:val="004446E7"/>
    <w:rsid w:val="00444755"/>
    <w:rsid w:val="00445C4D"/>
    <w:rsid w:val="00445C9D"/>
    <w:rsid w:val="00446579"/>
    <w:rsid w:val="00447FA2"/>
    <w:rsid w:val="004512EF"/>
    <w:rsid w:val="0045141C"/>
    <w:rsid w:val="00451666"/>
    <w:rsid w:val="004516C3"/>
    <w:rsid w:val="00451739"/>
    <w:rsid w:val="004530C6"/>
    <w:rsid w:val="004531E7"/>
    <w:rsid w:val="004557E1"/>
    <w:rsid w:val="0045662F"/>
    <w:rsid w:val="00457615"/>
    <w:rsid w:val="00460573"/>
    <w:rsid w:val="00462E0C"/>
    <w:rsid w:val="00463E41"/>
    <w:rsid w:val="0046523E"/>
    <w:rsid w:val="004707F1"/>
    <w:rsid w:val="00473D04"/>
    <w:rsid w:val="004752C0"/>
    <w:rsid w:val="00475AC4"/>
    <w:rsid w:val="00480AED"/>
    <w:rsid w:val="00485C8D"/>
    <w:rsid w:val="00486CD4"/>
    <w:rsid w:val="004921DC"/>
    <w:rsid w:val="00492689"/>
    <w:rsid w:val="004A041E"/>
    <w:rsid w:val="004A0D16"/>
    <w:rsid w:val="004A3730"/>
    <w:rsid w:val="004A598F"/>
    <w:rsid w:val="004A63DF"/>
    <w:rsid w:val="004B0C63"/>
    <w:rsid w:val="004B1DF0"/>
    <w:rsid w:val="004B29EC"/>
    <w:rsid w:val="004B483E"/>
    <w:rsid w:val="004B6F9E"/>
    <w:rsid w:val="004B79E6"/>
    <w:rsid w:val="004C01EE"/>
    <w:rsid w:val="004C3CA6"/>
    <w:rsid w:val="004D69B5"/>
    <w:rsid w:val="004D7E54"/>
    <w:rsid w:val="004E27A0"/>
    <w:rsid w:val="004E2BA7"/>
    <w:rsid w:val="004E2D5D"/>
    <w:rsid w:val="004E5586"/>
    <w:rsid w:val="004E66CE"/>
    <w:rsid w:val="004E68BF"/>
    <w:rsid w:val="004F2E99"/>
    <w:rsid w:val="004F4126"/>
    <w:rsid w:val="004F4666"/>
    <w:rsid w:val="004F566D"/>
    <w:rsid w:val="004F5950"/>
    <w:rsid w:val="004F5CA6"/>
    <w:rsid w:val="005012F0"/>
    <w:rsid w:val="005054EF"/>
    <w:rsid w:val="00505894"/>
    <w:rsid w:val="00505EB5"/>
    <w:rsid w:val="00511A8E"/>
    <w:rsid w:val="00512468"/>
    <w:rsid w:val="005124AA"/>
    <w:rsid w:val="005140B6"/>
    <w:rsid w:val="00517FA9"/>
    <w:rsid w:val="00520B43"/>
    <w:rsid w:val="00522408"/>
    <w:rsid w:val="005260DA"/>
    <w:rsid w:val="00526A2E"/>
    <w:rsid w:val="005304E4"/>
    <w:rsid w:val="00530A7F"/>
    <w:rsid w:val="00530B2F"/>
    <w:rsid w:val="0053234F"/>
    <w:rsid w:val="00532ABB"/>
    <w:rsid w:val="005352F2"/>
    <w:rsid w:val="00535AF1"/>
    <w:rsid w:val="00535C8F"/>
    <w:rsid w:val="00536C6B"/>
    <w:rsid w:val="00537A4A"/>
    <w:rsid w:val="00540680"/>
    <w:rsid w:val="005416E0"/>
    <w:rsid w:val="00542087"/>
    <w:rsid w:val="00544359"/>
    <w:rsid w:val="00545E08"/>
    <w:rsid w:val="00547785"/>
    <w:rsid w:val="00547F3A"/>
    <w:rsid w:val="00552F84"/>
    <w:rsid w:val="0055339F"/>
    <w:rsid w:val="005561B7"/>
    <w:rsid w:val="005567D6"/>
    <w:rsid w:val="00560B50"/>
    <w:rsid w:val="00561A02"/>
    <w:rsid w:val="005632FE"/>
    <w:rsid w:val="00563398"/>
    <w:rsid w:val="00567FB5"/>
    <w:rsid w:val="005709B7"/>
    <w:rsid w:val="0057381F"/>
    <w:rsid w:val="005757BA"/>
    <w:rsid w:val="005775C6"/>
    <w:rsid w:val="005775FC"/>
    <w:rsid w:val="00580210"/>
    <w:rsid w:val="00582D63"/>
    <w:rsid w:val="00584D01"/>
    <w:rsid w:val="005863DC"/>
    <w:rsid w:val="0058684E"/>
    <w:rsid w:val="00586962"/>
    <w:rsid w:val="0059001B"/>
    <w:rsid w:val="005905F0"/>
    <w:rsid w:val="005918CB"/>
    <w:rsid w:val="00594D86"/>
    <w:rsid w:val="00595E99"/>
    <w:rsid w:val="00596452"/>
    <w:rsid w:val="005971C2"/>
    <w:rsid w:val="005A2F27"/>
    <w:rsid w:val="005A518B"/>
    <w:rsid w:val="005A5358"/>
    <w:rsid w:val="005A739F"/>
    <w:rsid w:val="005A7822"/>
    <w:rsid w:val="005B24BB"/>
    <w:rsid w:val="005B6DCE"/>
    <w:rsid w:val="005C0C44"/>
    <w:rsid w:val="005C1359"/>
    <w:rsid w:val="005C23F9"/>
    <w:rsid w:val="005C3F78"/>
    <w:rsid w:val="005D1BB5"/>
    <w:rsid w:val="005D2B37"/>
    <w:rsid w:val="005D3CE6"/>
    <w:rsid w:val="005D43BD"/>
    <w:rsid w:val="005E06B3"/>
    <w:rsid w:val="005E0D79"/>
    <w:rsid w:val="005E4390"/>
    <w:rsid w:val="005F09AA"/>
    <w:rsid w:val="005F2ACB"/>
    <w:rsid w:val="005F5512"/>
    <w:rsid w:val="005F659D"/>
    <w:rsid w:val="005F697B"/>
    <w:rsid w:val="005F6CB3"/>
    <w:rsid w:val="00600F62"/>
    <w:rsid w:val="006048B3"/>
    <w:rsid w:val="006077A9"/>
    <w:rsid w:val="00612C81"/>
    <w:rsid w:val="0061328D"/>
    <w:rsid w:val="00616F4F"/>
    <w:rsid w:val="00620351"/>
    <w:rsid w:val="006205C1"/>
    <w:rsid w:val="006237B4"/>
    <w:rsid w:val="00623B4E"/>
    <w:rsid w:val="00630143"/>
    <w:rsid w:val="00635137"/>
    <w:rsid w:val="00636148"/>
    <w:rsid w:val="00643C06"/>
    <w:rsid w:val="006451D0"/>
    <w:rsid w:val="00645391"/>
    <w:rsid w:val="00651F3D"/>
    <w:rsid w:val="00652E21"/>
    <w:rsid w:val="00653769"/>
    <w:rsid w:val="006541C2"/>
    <w:rsid w:val="00654D3B"/>
    <w:rsid w:val="0065642B"/>
    <w:rsid w:val="006600B2"/>
    <w:rsid w:val="00660BC8"/>
    <w:rsid w:val="00666556"/>
    <w:rsid w:val="006675CD"/>
    <w:rsid w:val="00680CA6"/>
    <w:rsid w:val="00681790"/>
    <w:rsid w:val="00682769"/>
    <w:rsid w:val="00682C23"/>
    <w:rsid w:val="006858D9"/>
    <w:rsid w:val="00686CA5"/>
    <w:rsid w:val="00693088"/>
    <w:rsid w:val="00694C32"/>
    <w:rsid w:val="00696C76"/>
    <w:rsid w:val="006A0332"/>
    <w:rsid w:val="006A1153"/>
    <w:rsid w:val="006A1FB7"/>
    <w:rsid w:val="006A5405"/>
    <w:rsid w:val="006A553D"/>
    <w:rsid w:val="006A63B7"/>
    <w:rsid w:val="006A7042"/>
    <w:rsid w:val="006B16A5"/>
    <w:rsid w:val="006B1AE3"/>
    <w:rsid w:val="006B247A"/>
    <w:rsid w:val="006B388D"/>
    <w:rsid w:val="006B40B0"/>
    <w:rsid w:val="006C207D"/>
    <w:rsid w:val="006C2D4C"/>
    <w:rsid w:val="006C3439"/>
    <w:rsid w:val="006C475F"/>
    <w:rsid w:val="006C6480"/>
    <w:rsid w:val="006D0DFF"/>
    <w:rsid w:val="006D3330"/>
    <w:rsid w:val="006E1496"/>
    <w:rsid w:val="006E37EF"/>
    <w:rsid w:val="006E6A26"/>
    <w:rsid w:val="006F1F69"/>
    <w:rsid w:val="006F2F4F"/>
    <w:rsid w:val="006F40AC"/>
    <w:rsid w:val="006F6E5F"/>
    <w:rsid w:val="00703D88"/>
    <w:rsid w:val="007061FD"/>
    <w:rsid w:val="00707583"/>
    <w:rsid w:val="00712F3E"/>
    <w:rsid w:val="00720A46"/>
    <w:rsid w:val="007225E0"/>
    <w:rsid w:val="00722FAB"/>
    <w:rsid w:val="007258C5"/>
    <w:rsid w:val="00726EAD"/>
    <w:rsid w:val="0072734F"/>
    <w:rsid w:val="0072787A"/>
    <w:rsid w:val="00732CBB"/>
    <w:rsid w:val="007438FF"/>
    <w:rsid w:val="00744737"/>
    <w:rsid w:val="00745089"/>
    <w:rsid w:val="007469CA"/>
    <w:rsid w:val="0074769A"/>
    <w:rsid w:val="007501AE"/>
    <w:rsid w:val="00750B87"/>
    <w:rsid w:val="00752959"/>
    <w:rsid w:val="0075301B"/>
    <w:rsid w:val="00754241"/>
    <w:rsid w:val="00755AFE"/>
    <w:rsid w:val="00756450"/>
    <w:rsid w:val="00756C3C"/>
    <w:rsid w:val="0076061D"/>
    <w:rsid w:val="00765FA2"/>
    <w:rsid w:val="007706EB"/>
    <w:rsid w:val="007718C7"/>
    <w:rsid w:val="00775BA6"/>
    <w:rsid w:val="007763BE"/>
    <w:rsid w:val="0078002A"/>
    <w:rsid w:val="00781287"/>
    <w:rsid w:val="00781824"/>
    <w:rsid w:val="007854B6"/>
    <w:rsid w:val="00786088"/>
    <w:rsid w:val="00793650"/>
    <w:rsid w:val="00793BD7"/>
    <w:rsid w:val="0079493D"/>
    <w:rsid w:val="00795139"/>
    <w:rsid w:val="00797933"/>
    <w:rsid w:val="007A018A"/>
    <w:rsid w:val="007A1A84"/>
    <w:rsid w:val="007A36D7"/>
    <w:rsid w:val="007A435F"/>
    <w:rsid w:val="007A66F7"/>
    <w:rsid w:val="007A7A55"/>
    <w:rsid w:val="007A7CF4"/>
    <w:rsid w:val="007B5296"/>
    <w:rsid w:val="007B5A45"/>
    <w:rsid w:val="007C1D61"/>
    <w:rsid w:val="007C2DC7"/>
    <w:rsid w:val="007C4955"/>
    <w:rsid w:val="007C49C2"/>
    <w:rsid w:val="007C5A70"/>
    <w:rsid w:val="007C6D5C"/>
    <w:rsid w:val="007C742A"/>
    <w:rsid w:val="007D142F"/>
    <w:rsid w:val="007D4F61"/>
    <w:rsid w:val="007D5BBB"/>
    <w:rsid w:val="007D65C2"/>
    <w:rsid w:val="007D6A6A"/>
    <w:rsid w:val="007D6DF7"/>
    <w:rsid w:val="007D7410"/>
    <w:rsid w:val="007E16F7"/>
    <w:rsid w:val="007E22E0"/>
    <w:rsid w:val="007E242C"/>
    <w:rsid w:val="007E3549"/>
    <w:rsid w:val="007E372D"/>
    <w:rsid w:val="007E47C8"/>
    <w:rsid w:val="007E65D3"/>
    <w:rsid w:val="007F24BE"/>
    <w:rsid w:val="007F3703"/>
    <w:rsid w:val="007F3B44"/>
    <w:rsid w:val="007F453B"/>
    <w:rsid w:val="007F58CB"/>
    <w:rsid w:val="00802A4D"/>
    <w:rsid w:val="00802AB7"/>
    <w:rsid w:val="00802EAC"/>
    <w:rsid w:val="0080688A"/>
    <w:rsid w:val="00806AF5"/>
    <w:rsid w:val="00810021"/>
    <w:rsid w:val="00810CE5"/>
    <w:rsid w:val="00814E7B"/>
    <w:rsid w:val="008172F2"/>
    <w:rsid w:val="00820519"/>
    <w:rsid w:val="0082166B"/>
    <w:rsid w:val="00824E80"/>
    <w:rsid w:val="00825FE5"/>
    <w:rsid w:val="008301F4"/>
    <w:rsid w:val="00832A32"/>
    <w:rsid w:val="00836D22"/>
    <w:rsid w:val="00836E38"/>
    <w:rsid w:val="008438F1"/>
    <w:rsid w:val="00844265"/>
    <w:rsid w:val="0084446A"/>
    <w:rsid w:val="008451C5"/>
    <w:rsid w:val="00850849"/>
    <w:rsid w:val="008528D0"/>
    <w:rsid w:val="00853942"/>
    <w:rsid w:val="00854719"/>
    <w:rsid w:val="008573C0"/>
    <w:rsid w:val="00857542"/>
    <w:rsid w:val="00860423"/>
    <w:rsid w:val="0086154D"/>
    <w:rsid w:val="008629D9"/>
    <w:rsid w:val="00864558"/>
    <w:rsid w:val="00872F35"/>
    <w:rsid w:val="008750CC"/>
    <w:rsid w:val="008754B7"/>
    <w:rsid w:val="00877421"/>
    <w:rsid w:val="00880FDB"/>
    <w:rsid w:val="008825E5"/>
    <w:rsid w:val="00891D86"/>
    <w:rsid w:val="008964A6"/>
    <w:rsid w:val="008971A9"/>
    <w:rsid w:val="008A0428"/>
    <w:rsid w:val="008A0849"/>
    <w:rsid w:val="008A29E1"/>
    <w:rsid w:val="008A2B70"/>
    <w:rsid w:val="008A2D6A"/>
    <w:rsid w:val="008A2F36"/>
    <w:rsid w:val="008A5CA5"/>
    <w:rsid w:val="008B0658"/>
    <w:rsid w:val="008B0F2B"/>
    <w:rsid w:val="008B4023"/>
    <w:rsid w:val="008B4581"/>
    <w:rsid w:val="008B7965"/>
    <w:rsid w:val="008C2866"/>
    <w:rsid w:val="008C5DD0"/>
    <w:rsid w:val="008D0DDB"/>
    <w:rsid w:val="008D2276"/>
    <w:rsid w:val="008D366A"/>
    <w:rsid w:val="008D3C81"/>
    <w:rsid w:val="008D4D59"/>
    <w:rsid w:val="008D6546"/>
    <w:rsid w:val="008E13D6"/>
    <w:rsid w:val="008E2CDD"/>
    <w:rsid w:val="008E69CA"/>
    <w:rsid w:val="008F0716"/>
    <w:rsid w:val="008F0F0E"/>
    <w:rsid w:val="008F23B2"/>
    <w:rsid w:val="008F3AF2"/>
    <w:rsid w:val="008F5DB2"/>
    <w:rsid w:val="008F6F6B"/>
    <w:rsid w:val="008F7F3E"/>
    <w:rsid w:val="0090519D"/>
    <w:rsid w:val="00906C66"/>
    <w:rsid w:val="009103CA"/>
    <w:rsid w:val="009162DF"/>
    <w:rsid w:val="00917CF0"/>
    <w:rsid w:val="0092059A"/>
    <w:rsid w:val="00920C77"/>
    <w:rsid w:val="00920EEA"/>
    <w:rsid w:val="00922E0E"/>
    <w:rsid w:val="00924C86"/>
    <w:rsid w:val="00925C6F"/>
    <w:rsid w:val="009272C8"/>
    <w:rsid w:val="00931F0C"/>
    <w:rsid w:val="00934D15"/>
    <w:rsid w:val="00937EDC"/>
    <w:rsid w:val="009456A6"/>
    <w:rsid w:val="00945967"/>
    <w:rsid w:val="00945B6F"/>
    <w:rsid w:val="009472FB"/>
    <w:rsid w:val="0096121D"/>
    <w:rsid w:val="00965EE9"/>
    <w:rsid w:val="00970ACC"/>
    <w:rsid w:val="009722E6"/>
    <w:rsid w:val="00972392"/>
    <w:rsid w:val="00972D7D"/>
    <w:rsid w:val="00974C35"/>
    <w:rsid w:val="009753B5"/>
    <w:rsid w:val="00975E9A"/>
    <w:rsid w:val="00977C51"/>
    <w:rsid w:val="00981AA1"/>
    <w:rsid w:val="00983447"/>
    <w:rsid w:val="009858C0"/>
    <w:rsid w:val="00985AD7"/>
    <w:rsid w:val="00987B4C"/>
    <w:rsid w:val="00990002"/>
    <w:rsid w:val="00997DFD"/>
    <w:rsid w:val="009A04AA"/>
    <w:rsid w:val="009A1ED8"/>
    <w:rsid w:val="009A4441"/>
    <w:rsid w:val="009A5587"/>
    <w:rsid w:val="009A6943"/>
    <w:rsid w:val="009A7923"/>
    <w:rsid w:val="009A7A65"/>
    <w:rsid w:val="009B01E5"/>
    <w:rsid w:val="009B2260"/>
    <w:rsid w:val="009B35BC"/>
    <w:rsid w:val="009B3F6E"/>
    <w:rsid w:val="009B4837"/>
    <w:rsid w:val="009B56FD"/>
    <w:rsid w:val="009B70EB"/>
    <w:rsid w:val="009C3171"/>
    <w:rsid w:val="009C3B6E"/>
    <w:rsid w:val="009C4753"/>
    <w:rsid w:val="009C4B85"/>
    <w:rsid w:val="009C5F57"/>
    <w:rsid w:val="009C5F8C"/>
    <w:rsid w:val="009C600D"/>
    <w:rsid w:val="009C739B"/>
    <w:rsid w:val="009D0032"/>
    <w:rsid w:val="009D0E89"/>
    <w:rsid w:val="009D42F9"/>
    <w:rsid w:val="009E219C"/>
    <w:rsid w:val="009E44AF"/>
    <w:rsid w:val="009E4F03"/>
    <w:rsid w:val="009E63B0"/>
    <w:rsid w:val="009E66B2"/>
    <w:rsid w:val="009E6CFF"/>
    <w:rsid w:val="009E786D"/>
    <w:rsid w:val="009F2288"/>
    <w:rsid w:val="009F24C9"/>
    <w:rsid w:val="009F26C2"/>
    <w:rsid w:val="009F34B4"/>
    <w:rsid w:val="009F3FCA"/>
    <w:rsid w:val="009F4847"/>
    <w:rsid w:val="009F5927"/>
    <w:rsid w:val="009F59E8"/>
    <w:rsid w:val="00A032CB"/>
    <w:rsid w:val="00A04300"/>
    <w:rsid w:val="00A058C6"/>
    <w:rsid w:val="00A06C08"/>
    <w:rsid w:val="00A07707"/>
    <w:rsid w:val="00A077F3"/>
    <w:rsid w:val="00A12C38"/>
    <w:rsid w:val="00A14101"/>
    <w:rsid w:val="00A16485"/>
    <w:rsid w:val="00A16547"/>
    <w:rsid w:val="00A17FAB"/>
    <w:rsid w:val="00A2307D"/>
    <w:rsid w:val="00A23B0A"/>
    <w:rsid w:val="00A25CA3"/>
    <w:rsid w:val="00A30092"/>
    <w:rsid w:val="00A322C3"/>
    <w:rsid w:val="00A33CBA"/>
    <w:rsid w:val="00A35E35"/>
    <w:rsid w:val="00A360A6"/>
    <w:rsid w:val="00A402AD"/>
    <w:rsid w:val="00A42C54"/>
    <w:rsid w:val="00A44B76"/>
    <w:rsid w:val="00A4538D"/>
    <w:rsid w:val="00A459F8"/>
    <w:rsid w:val="00A45A06"/>
    <w:rsid w:val="00A45A30"/>
    <w:rsid w:val="00A45D79"/>
    <w:rsid w:val="00A5360F"/>
    <w:rsid w:val="00A5637F"/>
    <w:rsid w:val="00A56C20"/>
    <w:rsid w:val="00A57BFC"/>
    <w:rsid w:val="00A60676"/>
    <w:rsid w:val="00A60717"/>
    <w:rsid w:val="00A62957"/>
    <w:rsid w:val="00A66B9C"/>
    <w:rsid w:val="00A7181A"/>
    <w:rsid w:val="00A722FE"/>
    <w:rsid w:val="00A7434C"/>
    <w:rsid w:val="00A74B27"/>
    <w:rsid w:val="00A805FA"/>
    <w:rsid w:val="00A81D08"/>
    <w:rsid w:val="00A825AA"/>
    <w:rsid w:val="00A834A4"/>
    <w:rsid w:val="00A8512E"/>
    <w:rsid w:val="00A85CF7"/>
    <w:rsid w:val="00A90B51"/>
    <w:rsid w:val="00A93F05"/>
    <w:rsid w:val="00A96148"/>
    <w:rsid w:val="00A962B1"/>
    <w:rsid w:val="00A97007"/>
    <w:rsid w:val="00AA3A91"/>
    <w:rsid w:val="00AA5760"/>
    <w:rsid w:val="00AA79AC"/>
    <w:rsid w:val="00AB2ACE"/>
    <w:rsid w:val="00AB609D"/>
    <w:rsid w:val="00AB75A3"/>
    <w:rsid w:val="00AB7F90"/>
    <w:rsid w:val="00AB7FA7"/>
    <w:rsid w:val="00AC1197"/>
    <w:rsid w:val="00AC1BBF"/>
    <w:rsid w:val="00AC4439"/>
    <w:rsid w:val="00AC6F9C"/>
    <w:rsid w:val="00AD052E"/>
    <w:rsid w:val="00AD1F7A"/>
    <w:rsid w:val="00AD47D4"/>
    <w:rsid w:val="00AD4C74"/>
    <w:rsid w:val="00AD6B00"/>
    <w:rsid w:val="00AE00D3"/>
    <w:rsid w:val="00AE0416"/>
    <w:rsid w:val="00AE125F"/>
    <w:rsid w:val="00AE2065"/>
    <w:rsid w:val="00AE447B"/>
    <w:rsid w:val="00AE456D"/>
    <w:rsid w:val="00AE673D"/>
    <w:rsid w:val="00AF140A"/>
    <w:rsid w:val="00AF3FAD"/>
    <w:rsid w:val="00B022C6"/>
    <w:rsid w:val="00B03125"/>
    <w:rsid w:val="00B06DCF"/>
    <w:rsid w:val="00B107E9"/>
    <w:rsid w:val="00B1566F"/>
    <w:rsid w:val="00B16C37"/>
    <w:rsid w:val="00B170F5"/>
    <w:rsid w:val="00B261D6"/>
    <w:rsid w:val="00B26693"/>
    <w:rsid w:val="00B30F77"/>
    <w:rsid w:val="00B34706"/>
    <w:rsid w:val="00B378BC"/>
    <w:rsid w:val="00B41ADF"/>
    <w:rsid w:val="00B429DD"/>
    <w:rsid w:val="00B42EB6"/>
    <w:rsid w:val="00B43898"/>
    <w:rsid w:val="00B4656D"/>
    <w:rsid w:val="00B51E06"/>
    <w:rsid w:val="00B51E8F"/>
    <w:rsid w:val="00B52E15"/>
    <w:rsid w:val="00B5301D"/>
    <w:rsid w:val="00B561FB"/>
    <w:rsid w:val="00B56B0A"/>
    <w:rsid w:val="00B60147"/>
    <w:rsid w:val="00B605CF"/>
    <w:rsid w:val="00B60B8F"/>
    <w:rsid w:val="00B621A5"/>
    <w:rsid w:val="00B65A43"/>
    <w:rsid w:val="00B72D15"/>
    <w:rsid w:val="00B7372D"/>
    <w:rsid w:val="00B74463"/>
    <w:rsid w:val="00B7458F"/>
    <w:rsid w:val="00B759F2"/>
    <w:rsid w:val="00B75B7E"/>
    <w:rsid w:val="00B773CE"/>
    <w:rsid w:val="00B80130"/>
    <w:rsid w:val="00B81169"/>
    <w:rsid w:val="00B8116D"/>
    <w:rsid w:val="00B83260"/>
    <w:rsid w:val="00B849F0"/>
    <w:rsid w:val="00B85499"/>
    <w:rsid w:val="00B85650"/>
    <w:rsid w:val="00B85F26"/>
    <w:rsid w:val="00B911A5"/>
    <w:rsid w:val="00B92661"/>
    <w:rsid w:val="00B945A2"/>
    <w:rsid w:val="00B9460A"/>
    <w:rsid w:val="00BA0337"/>
    <w:rsid w:val="00BA16CD"/>
    <w:rsid w:val="00BA580E"/>
    <w:rsid w:val="00BA63D4"/>
    <w:rsid w:val="00BB154A"/>
    <w:rsid w:val="00BB4BC0"/>
    <w:rsid w:val="00BB68D5"/>
    <w:rsid w:val="00BB7189"/>
    <w:rsid w:val="00BC09DB"/>
    <w:rsid w:val="00BC447B"/>
    <w:rsid w:val="00BC52D9"/>
    <w:rsid w:val="00BC7A99"/>
    <w:rsid w:val="00BD1C23"/>
    <w:rsid w:val="00BD3C33"/>
    <w:rsid w:val="00BD41D6"/>
    <w:rsid w:val="00BD6399"/>
    <w:rsid w:val="00BD6EA4"/>
    <w:rsid w:val="00BD7E6E"/>
    <w:rsid w:val="00BE2231"/>
    <w:rsid w:val="00BE6D60"/>
    <w:rsid w:val="00BF0BF5"/>
    <w:rsid w:val="00BF2519"/>
    <w:rsid w:val="00BF29EF"/>
    <w:rsid w:val="00BF3D48"/>
    <w:rsid w:val="00BF7052"/>
    <w:rsid w:val="00C012BD"/>
    <w:rsid w:val="00C01CE3"/>
    <w:rsid w:val="00C01F89"/>
    <w:rsid w:val="00C0207D"/>
    <w:rsid w:val="00C03195"/>
    <w:rsid w:val="00C04102"/>
    <w:rsid w:val="00C05D83"/>
    <w:rsid w:val="00C06722"/>
    <w:rsid w:val="00C129B7"/>
    <w:rsid w:val="00C12FB7"/>
    <w:rsid w:val="00C13BFD"/>
    <w:rsid w:val="00C149A6"/>
    <w:rsid w:val="00C15CB7"/>
    <w:rsid w:val="00C201C8"/>
    <w:rsid w:val="00C211D2"/>
    <w:rsid w:val="00C23A32"/>
    <w:rsid w:val="00C24622"/>
    <w:rsid w:val="00C25C38"/>
    <w:rsid w:val="00C25EFE"/>
    <w:rsid w:val="00C27377"/>
    <w:rsid w:val="00C30E7D"/>
    <w:rsid w:val="00C32A7F"/>
    <w:rsid w:val="00C338C2"/>
    <w:rsid w:val="00C35D07"/>
    <w:rsid w:val="00C40BAA"/>
    <w:rsid w:val="00C44D6F"/>
    <w:rsid w:val="00C45D48"/>
    <w:rsid w:val="00C45F21"/>
    <w:rsid w:val="00C4640B"/>
    <w:rsid w:val="00C4698F"/>
    <w:rsid w:val="00C469AC"/>
    <w:rsid w:val="00C50547"/>
    <w:rsid w:val="00C512CA"/>
    <w:rsid w:val="00C51F17"/>
    <w:rsid w:val="00C53839"/>
    <w:rsid w:val="00C54025"/>
    <w:rsid w:val="00C547AB"/>
    <w:rsid w:val="00C61058"/>
    <w:rsid w:val="00C622BB"/>
    <w:rsid w:val="00C63188"/>
    <w:rsid w:val="00C63479"/>
    <w:rsid w:val="00C648C3"/>
    <w:rsid w:val="00C6777E"/>
    <w:rsid w:val="00C759CA"/>
    <w:rsid w:val="00C76AAF"/>
    <w:rsid w:val="00C811CD"/>
    <w:rsid w:val="00C81995"/>
    <w:rsid w:val="00C82212"/>
    <w:rsid w:val="00C85CED"/>
    <w:rsid w:val="00C86665"/>
    <w:rsid w:val="00C9496A"/>
    <w:rsid w:val="00C9520C"/>
    <w:rsid w:val="00C9648E"/>
    <w:rsid w:val="00C96AEB"/>
    <w:rsid w:val="00CA1331"/>
    <w:rsid w:val="00CA6902"/>
    <w:rsid w:val="00CA789D"/>
    <w:rsid w:val="00CA7D76"/>
    <w:rsid w:val="00CB33A1"/>
    <w:rsid w:val="00CC0A25"/>
    <w:rsid w:val="00CC1E79"/>
    <w:rsid w:val="00CC3D98"/>
    <w:rsid w:val="00CC54A0"/>
    <w:rsid w:val="00CC5CCD"/>
    <w:rsid w:val="00CC5E83"/>
    <w:rsid w:val="00CC673B"/>
    <w:rsid w:val="00CD0244"/>
    <w:rsid w:val="00CD024E"/>
    <w:rsid w:val="00CD11F4"/>
    <w:rsid w:val="00CD21B6"/>
    <w:rsid w:val="00CD24ED"/>
    <w:rsid w:val="00CE021E"/>
    <w:rsid w:val="00CE18B8"/>
    <w:rsid w:val="00CE2105"/>
    <w:rsid w:val="00CE7E29"/>
    <w:rsid w:val="00CF31E4"/>
    <w:rsid w:val="00CF5BA5"/>
    <w:rsid w:val="00D02F79"/>
    <w:rsid w:val="00D0565E"/>
    <w:rsid w:val="00D07983"/>
    <w:rsid w:val="00D114FF"/>
    <w:rsid w:val="00D15CF9"/>
    <w:rsid w:val="00D21A81"/>
    <w:rsid w:val="00D21BB7"/>
    <w:rsid w:val="00D21BC9"/>
    <w:rsid w:val="00D21D38"/>
    <w:rsid w:val="00D237F9"/>
    <w:rsid w:val="00D238E7"/>
    <w:rsid w:val="00D2517B"/>
    <w:rsid w:val="00D26BA6"/>
    <w:rsid w:val="00D27CA3"/>
    <w:rsid w:val="00D3189D"/>
    <w:rsid w:val="00D33134"/>
    <w:rsid w:val="00D35AC0"/>
    <w:rsid w:val="00D35D52"/>
    <w:rsid w:val="00D36CD7"/>
    <w:rsid w:val="00D37C3A"/>
    <w:rsid w:val="00D40D4C"/>
    <w:rsid w:val="00D40E90"/>
    <w:rsid w:val="00D42A95"/>
    <w:rsid w:val="00D4395F"/>
    <w:rsid w:val="00D47E40"/>
    <w:rsid w:val="00D5041D"/>
    <w:rsid w:val="00D54835"/>
    <w:rsid w:val="00D56B3B"/>
    <w:rsid w:val="00D56C6C"/>
    <w:rsid w:val="00D632B1"/>
    <w:rsid w:val="00D6465C"/>
    <w:rsid w:val="00D654B9"/>
    <w:rsid w:val="00D65C8C"/>
    <w:rsid w:val="00D66415"/>
    <w:rsid w:val="00D66558"/>
    <w:rsid w:val="00D71491"/>
    <w:rsid w:val="00D723DC"/>
    <w:rsid w:val="00D737D6"/>
    <w:rsid w:val="00D73DD6"/>
    <w:rsid w:val="00D755F7"/>
    <w:rsid w:val="00D75641"/>
    <w:rsid w:val="00D76FBF"/>
    <w:rsid w:val="00D77D41"/>
    <w:rsid w:val="00D81AB1"/>
    <w:rsid w:val="00D8478A"/>
    <w:rsid w:val="00D85D46"/>
    <w:rsid w:val="00D90068"/>
    <w:rsid w:val="00D90942"/>
    <w:rsid w:val="00D90D9E"/>
    <w:rsid w:val="00D92513"/>
    <w:rsid w:val="00D94783"/>
    <w:rsid w:val="00D95345"/>
    <w:rsid w:val="00D96F14"/>
    <w:rsid w:val="00D979DE"/>
    <w:rsid w:val="00D97AD7"/>
    <w:rsid w:val="00DA49D8"/>
    <w:rsid w:val="00DA784C"/>
    <w:rsid w:val="00DA7C7B"/>
    <w:rsid w:val="00DB3E65"/>
    <w:rsid w:val="00DB6754"/>
    <w:rsid w:val="00DB712B"/>
    <w:rsid w:val="00DC01D5"/>
    <w:rsid w:val="00DC0ACD"/>
    <w:rsid w:val="00DC1A92"/>
    <w:rsid w:val="00DC2DF9"/>
    <w:rsid w:val="00DC41DF"/>
    <w:rsid w:val="00DC5817"/>
    <w:rsid w:val="00DC5BDB"/>
    <w:rsid w:val="00DC7B82"/>
    <w:rsid w:val="00DC7C27"/>
    <w:rsid w:val="00DD0855"/>
    <w:rsid w:val="00DD2871"/>
    <w:rsid w:val="00DD3925"/>
    <w:rsid w:val="00DD450C"/>
    <w:rsid w:val="00DD5F96"/>
    <w:rsid w:val="00DE0685"/>
    <w:rsid w:val="00DE7DCA"/>
    <w:rsid w:val="00DF0DBA"/>
    <w:rsid w:val="00DF28A1"/>
    <w:rsid w:val="00DF3AFB"/>
    <w:rsid w:val="00DF46AC"/>
    <w:rsid w:val="00DF4D8D"/>
    <w:rsid w:val="00DF5B2B"/>
    <w:rsid w:val="00DF6A65"/>
    <w:rsid w:val="00E017A3"/>
    <w:rsid w:val="00E049FF"/>
    <w:rsid w:val="00E1464D"/>
    <w:rsid w:val="00E1738B"/>
    <w:rsid w:val="00E236DD"/>
    <w:rsid w:val="00E3095A"/>
    <w:rsid w:val="00E32AA1"/>
    <w:rsid w:val="00E354E2"/>
    <w:rsid w:val="00E37459"/>
    <w:rsid w:val="00E40432"/>
    <w:rsid w:val="00E40CB4"/>
    <w:rsid w:val="00E41FD9"/>
    <w:rsid w:val="00E43039"/>
    <w:rsid w:val="00E44B57"/>
    <w:rsid w:val="00E44E5E"/>
    <w:rsid w:val="00E46874"/>
    <w:rsid w:val="00E474B8"/>
    <w:rsid w:val="00E567C4"/>
    <w:rsid w:val="00E60B69"/>
    <w:rsid w:val="00E6137F"/>
    <w:rsid w:val="00E615B3"/>
    <w:rsid w:val="00E6337D"/>
    <w:rsid w:val="00E641DD"/>
    <w:rsid w:val="00E6437C"/>
    <w:rsid w:val="00E708E3"/>
    <w:rsid w:val="00E711F3"/>
    <w:rsid w:val="00E7361E"/>
    <w:rsid w:val="00E7586B"/>
    <w:rsid w:val="00E801E0"/>
    <w:rsid w:val="00E811FD"/>
    <w:rsid w:val="00E81938"/>
    <w:rsid w:val="00E81B7D"/>
    <w:rsid w:val="00E8453F"/>
    <w:rsid w:val="00E87078"/>
    <w:rsid w:val="00E91C4D"/>
    <w:rsid w:val="00E92E8D"/>
    <w:rsid w:val="00E94213"/>
    <w:rsid w:val="00E978CC"/>
    <w:rsid w:val="00EA3CFB"/>
    <w:rsid w:val="00EA5E10"/>
    <w:rsid w:val="00EA6214"/>
    <w:rsid w:val="00EB05F1"/>
    <w:rsid w:val="00EB1694"/>
    <w:rsid w:val="00EB6856"/>
    <w:rsid w:val="00EB7C28"/>
    <w:rsid w:val="00EC0CB5"/>
    <w:rsid w:val="00EC2FB2"/>
    <w:rsid w:val="00EC3973"/>
    <w:rsid w:val="00EC42EE"/>
    <w:rsid w:val="00EC53F3"/>
    <w:rsid w:val="00EC5981"/>
    <w:rsid w:val="00EC6457"/>
    <w:rsid w:val="00EC777A"/>
    <w:rsid w:val="00EC7859"/>
    <w:rsid w:val="00EC7F9C"/>
    <w:rsid w:val="00ED0E79"/>
    <w:rsid w:val="00ED23D5"/>
    <w:rsid w:val="00ED4F31"/>
    <w:rsid w:val="00ED5021"/>
    <w:rsid w:val="00ED5148"/>
    <w:rsid w:val="00EE10AD"/>
    <w:rsid w:val="00EE4250"/>
    <w:rsid w:val="00EE61B6"/>
    <w:rsid w:val="00EE7876"/>
    <w:rsid w:val="00EF3474"/>
    <w:rsid w:val="00EF7434"/>
    <w:rsid w:val="00EF7EB5"/>
    <w:rsid w:val="00F00290"/>
    <w:rsid w:val="00F01198"/>
    <w:rsid w:val="00F0277D"/>
    <w:rsid w:val="00F02F66"/>
    <w:rsid w:val="00F05E82"/>
    <w:rsid w:val="00F060BD"/>
    <w:rsid w:val="00F0685B"/>
    <w:rsid w:val="00F15665"/>
    <w:rsid w:val="00F1721B"/>
    <w:rsid w:val="00F20F08"/>
    <w:rsid w:val="00F32004"/>
    <w:rsid w:val="00F35F5E"/>
    <w:rsid w:val="00F43515"/>
    <w:rsid w:val="00F436FB"/>
    <w:rsid w:val="00F43964"/>
    <w:rsid w:val="00F45062"/>
    <w:rsid w:val="00F4614D"/>
    <w:rsid w:val="00F54CF5"/>
    <w:rsid w:val="00F561C2"/>
    <w:rsid w:val="00F569FC"/>
    <w:rsid w:val="00F57685"/>
    <w:rsid w:val="00F60A0D"/>
    <w:rsid w:val="00F637E0"/>
    <w:rsid w:val="00F63EB8"/>
    <w:rsid w:val="00F64AC6"/>
    <w:rsid w:val="00F661E2"/>
    <w:rsid w:val="00F67DD4"/>
    <w:rsid w:val="00F70E2A"/>
    <w:rsid w:val="00F712D3"/>
    <w:rsid w:val="00F74F47"/>
    <w:rsid w:val="00F76B6A"/>
    <w:rsid w:val="00F8013F"/>
    <w:rsid w:val="00F8070D"/>
    <w:rsid w:val="00F819E3"/>
    <w:rsid w:val="00F84050"/>
    <w:rsid w:val="00F84E38"/>
    <w:rsid w:val="00F909E7"/>
    <w:rsid w:val="00F90D0B"/>
    <w:rsid w:val="00F93AFC"/>
    <w:rsid w:val="00FA10CE"/>
    <w:rsid w:val="00FA2138"/>
    <w:rsid w:val="00FA241E"/>
    <w:rsid w:val="00FA471E"/>
    <w:rsid w:val="00FA7567"/>
    <w:rsid w:val="00FB08AE"/>
    <w:rsid w:val="00FB272A"/>
    <w:rsid w:val="00FB5656"/>
    <w:rsid w:val="00FC22CB"/>
    <w:rsid w:val="00FC7129"/>
    <w:rsid w:val="00FC76BA"/>
    <w:rsid w:val="00FD00EC"/>
    <w:rsid w:val="00FD1CAF"/>
    <w:rsid w:val="00FD2478"/>
    <w:rsid w:val="00FD5F5B"/>
    <w:rsid w:val="00FE1890"/>
    <w:rsid w:val="00FE71AD"/>
    <w:rsid w:val="00FE7C96"/>
    <w:rsid w:val="00FF2454"/>
    <w:rsid w:val="00FF651E"/>
    <w:rsid w:val="010FC175"/>
    <w:rsid w:val="01B791A1"/>
    <w:rsid w:val="01DC9E88"/>
    <w:rsid w:val="040AC7B0"/>
    <w:rsid w:val="0428CCE7"/>
    <w:rsid w:val="077382B5"/>
    <w:rsid w:val="0AA158EC"/>
    <w:rsid w:val="0D5CA56B"/>
    <w:rsid w:val="0DEF7784"/>
    <w:rsid w:val="0F499227"/>
    <w:rsid w:val="1104B7E3"/>
    <w:rsid w:val="122F0A53"/>
    <w:rsid w:val="12E3DE92"/>
    <w:rsid w:val="13E5195C"/>
    <w:rsid w:val="15D58D14"/>
    <w:rsid w:val="16021984"/>
    <w:rsid w:val="1708FEEC"/>
    <w:rsid w:val="19E14DDB"/>
    <w:rsid w:val="1B07C173"/>
    <w:rsid w:val="1D116AF7"/>
    <w:rsid w:val="1E8CC887"/>
    <w:rsid w:val="20404B16"/>
    <w:rsid w:val="21124FD6"/>
    <w:rsid w:val="2542FBD6"/>
    <w:rsid w:val="27E80CAA"/>
    <w:rsid w:val="281180B6"/>
    <w:rsid w:val="32A0B1AD"/>
    <w:rsid w:val="32F8018D"/>
    <w:rsid w:val="35C6D667"/>
    <w:rsid w:val="35F65702"/>
    <w:rsid w:val="3CF6E98D"/>
    <w:rsid w:val="3E7B373D"/>
    <w:rsid w:val="415700CA"/>
    <w:rsid w:val="43CF9586"/>
    <w:rsid w:val="44791D43"/>
    <w:rsid w:val="44E3490C"/>
    <w:rsid w:val="45317257"/>
    <w:rsid w:val="46F8751C"/>
    <w:rsid w:val="49CEE963"/>
    <w:rsid w:val="4C1E14A0"/>
    <w:rsid w:val="4FF31DA8"/>
    <w:rsid w:val="53A9D80D"/>
    <w:rsid w:val="545EF84E"/>
    <w:rsid w:val="5493A4C9"/>
    <w:rsid w:val="5547716E"/>
    <w:rsid w:val="579C5147"/>
    <w:rsid w:val="5A1AB81B"/>
    <w:rsid w:val="5A3895D2"/>
    <w:rsid w:val="5CB78E78"/>
    <w:rsid w:val="602F1ED1"/>
    <w:rsid w:val="63DF1CA6"/>
    <w:rsid w:val="645D82C0"/>
    <w:rsid w:val="697AB5CB"/>
    <w:rsid w:val="6B5B6671"/>
    <w:rsid w:val="6BB78C40"/>
    <w:rsid w:val="6BEE226F"/>
    <w:rsid w:val="6F14714D"/>
    <w:rsid w:val="6F8F0D72"/>
    <w:rsid w:val="6FFE1A28"/>
    <w:rsid w:val="720EABFA"/>
    <w:rsid w:val="721E7EAB"/>
    <w:rsid w:val="7529E921"/>
    <w:rsid w:val="76381F40"/>
    <w:rsid w:val="7E95E13A"/>
    <w:rsid w:val="7F3C5886"/>
    <w:rsid w:val="7FE76F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47FC0"/>
  <w15:chartTrackingRefBased/>
  <w15:docId w15:val="{F44C6ECF-CE45-41E6-A044-33B05ACEF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38D"/>
    <w:pPr>
      <w:keepNext/>
      <w:keepLines/>
      <w:spacing w:before="240" w:after="80"/>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unhideWhenUsed/>
    <w:qFormat/>
    <w:rsid w:val="00A4538D"/>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D65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38D"/>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A4538D"/>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D654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4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4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4B9"/>
    <w:rPr>
      <w:rFonts w:eastAsiaTheme="majorEastAsia" w:cstheme="majorBidi"/>
      <w:color w:val="272727" w:themeColor="text1" w:themeTint="D8"/>
    </w:rPr>
  </w:style>
  <w:style w:type="paragraph" w:styleId="Title">
    <w:name w:val="Title"/>
    <w:basedOn w:val="Normal"/>
    <w:next w:val="Normal"/>
    <w:link w:val="TitleChar"/>
    <w:uiPriority w:val="10"/>
    <w:qFormat/>
    <w:rsid w:val="00D65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4B9"/>
    <w:pPr>
      <w:spacing w:before="160"/>
      <w:jc w:val="center"/>
    </w:pPr>
    <w:rPr>
      <w:i/>
      <w:iCs/>
      <w:color w:val="404040" w:themeColor="text1" w:themeTint="BF"/>
    </w:rPr>
  </w:style>
  <w:style w:type="character" w:customStyle="1" w:styleId="QuoteChar">
    <w:name w:val="Quote Char"/>
    <w:basedOn w:val="DefaultParagraphFont"/>
    <w:link w:val="Quote"/>
    <w:uiPriority w:val="29"/>
    <w:rsid w:val="00D654B9"/>
    <w:rPr>
      <w:i/>
      <w:iCs/>
      <w:color w:val="404040" w:themeColor="text1" w:themeTint="BF"/>
    </w:rPr>
  </w:style>
  <w:style w:type="paragraph" w:styleId="ListParagraph">
    <w:name w:val="List Paragraph"/>
    <w:basedOn w:val="Normal"/>
    <w:uiPriority w:val="34"/>
    <w:qFormat/>
    <w:rsid w:val="00D654B9"/>
    <w:pPr>
      <w:ind w:left="720"/>
      <w:contextualSpacing/>
    </w:pPr>
  </w:style>
  <w:style w:type="character" w:styleId="IntenseEmphasis">
    <w:name w:val="Intense Emphasis"/>
    <w:basedOn w:val="DefaultParagraphFont"/>
    <w:uiPriority w:val="21"/>
    <w:qFormat/>
    <w:rsid w:val="00D654B9"/>
    <w:rPr>
      <w:i/>
      <w:iCs/>
      <w:color w:val="0F4761" w:themeColor="accent1" w:themeShade="BF"/>
    </w:rPr>
  </w:style>
  <w:style w:type="paragraph" w:styleId="IntenseQuote">
    <w:name w:val="Intense Quote"/>
    <w:basedOn w:val="Normal"/>
    <w:next w:val="Normal"/>
    <w:link w:val="IntenseQuoteChar"/>
    <w:uiPriority w:val="30"/>
    <w:qFormat/>
    <w:rsid w:val="00D65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4B9"/>
    <w:rPr>
      <w:i/>
      <w:iCs/>
      <w:color w:val="0F4761" w:themeColor="accent1" w:themeShade="BF"/>
    </w:rPr>
  </w:style>
  <w:style w:type="character" w:styleId="IntenseReference">
    <w:name w:val="Intense Reference"/>
    <w:basedOn w:val="DefaultParagraphFont"/>
    <w:uiPriority w:val="32"/>
    <w:qFormat/>
    <w:rsid w:val="00D654B9"/>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42566B"/>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42566B"/>
    <w:rPr>
      <w:rFonts w:ascii="Aptos" w:hAnsi="Aptos"/>
      <w:noProof/>
    </w:rPr>
  </w:style>
  <w:style w:type="paragraph" w:customStyle="1" w:styleId="EndNoteBibliography">
    <w:name w:val="EndNote Bibliography"/>
    <w:basedOn w:val="Normal"/>
    <w:link w:val="EndNoteBibliographyChar"/>
    <w:rsid w:val="0042566B"/>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42566B"/>
    <w:rPr>
      <w:rFonts w:ascii="Aptos" w:hAnsi="Aptos"/>
      <w:noProof/>
    </w:rPr>
  </w:style>
  <w:style w:type="character" w:styleId="Hyperlink">
    <w:name w:val="Hyperlink"/>
    <w:basedOn w:val="DefaultParagraphFont"/>
    <w:uiPriority w:val="99"/>
    <w:unhideWhenUsed/>
    <w:rsid w:val="0042566B"/>
    <w:rPr>
      <w:color w:val="467886" w:themeColor="hyperlink"/>
      <w:u w:val="single"/>
    </w:rPr>
  </w:style>
  <w:style w:type="character" w:styleId="UnresolvedMention">
    <w:name w:val="Unresolved Mention"/>
    <w:basedOn w:val="DefaultParagraphFont"/>
    <w:uiPriority w:val="99"/>
    <w:semiHidden/>
    <w:unhideWhenUsed/>
    <w:rsid w:val="0042566B"/>
    <w:rPr>
      <w:color w:val="605E5C"/>
      <w:shd w:val="clear" w:color="auto" w:fill="E1DFDD"/>
    </w:rPr>
  </w:style>
  <w:style w:type="character" w:styleId="CommentReference">
    <w:name w:val="annotation reference"/>
    <w:basedOn w:val="DefaultParagraphFont"/>
    <w:uiPriority w:val="99"/>
    <w:semiHidden/>
    <w:unhideWhenUsed/>
    <w:rsid w:val="005A739F"/>
    <w:rPr>
      <w:sz w:val="16"/>
      <w:szCs w:val="16"/>
    </w:rPr>
  </w:style>
  <w:style w:type="paragraph" w:styleId="CommentText">
    <w:name w:val="annotation text"/>
    <w:basedOn w:val="Normal"/>
    <w:link w:val="CommentTextChar"/>
    <w:uiPriority w:val="99"/>
    <w:unhideWhenUsed/>
    <w:rsid w:val="005A739F"/>
    <w:pPr>
      <w:spacing w:line="240" w:lineRule="auto"/>
    </w:pPr>
    <w:rPr>
      <w:sz w:val="20"/>
      <w:szCs w:val="20"/>
    </w:rPr>
  </w:style>
  <w:style w:type="character" w:customStyle="1" w:styleId="CommentTextChar">
    <w:name w:val="Comment Text Char"/>
    <w:basedOn w:val="DefaultParagraphFont"/>
    <w:link w:val="CommentText"/>
    <w:uiPriority w:val="99"/>
    <w:rsid w:val="005A739F"/>
    <w:rPr>
      <w:sz w:val="20"/>
      <w:szCs w:val="20"/>
    </w:rPr>
  </w:style>
  <w:style w:type="paragraph" w:styleId="CommentSubject">
    <w:name w:val="annotation subject"/>
    <w:basedOn w:val="CommentText"/>
    <w:next w:val="CommentText"/>
    <w:link w:val="CommentSubjectChar"/>
    <w:uiPriority w:val="99"/>
    <w:semiHidden/>
    <w:unhideWhenUsed/>
    <w:rsid w:val="005A739F"/>
    <w:rPr>
      <w:b/>
      <w:bCs/>
    </w:rPr>
  </w:style>
  <w:style w:type="character" w:customStyle="1" w:styleId="CommentSubjectChar">
    <w:name w:val="Comment Subject Char"/>
    <w:basedOn w:val="CommentTextChar"/>
    <w:link w:val="CommentSubject"/>
    <w:uiPriority w:val="99"/>
    <w:semiHidden/>
    <w:rsid w:val="005A739F"/>
    <w:rPr>
      <w:b/>
      <w:bCs/>
      <w:sz w:val="20"/>
      <w:szCs w:val="20"/>
    </w:rPr>
  </w:style>
  <w:style w:type="paragraph" w:styleId="Revision">
    <w:name w:val="Revision"/>
    <w:hidden/>
    <w:uiPriority w:val="99"/>
    <w:semiHidden/>
    <w:rsid w:val="00F15665"/>
    <w:pPr>
      <w:spacing w:after="0" w:line="240" w:lineRule="auto"/>
    </w:pPr>
  </w:style>
  <w:style w:type="character" w:styleId="Strong">
    <w:name w:val="Strong"/>
    <w:basedOn w:val="DefaultParagraphFont"/>
    <w:uiPriority w:val="22"/>
    <w:qFormat/>
    <w:rsid w:val="00CE021E"/>
    <w:rPr>
      <w:b/>
      <w:bCs/>
    </w:rPr>
  </w:style>
  <w:style w:type="table" w:styleId="TableGrid">
    <w:name w:val="Table Grid"/>
    <w:basedOn w:val="TableNormal"/>
    <w:uiPriority w:val="39"/>
    <w:rsid w:val="00CE0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81790"/>
    <w:pPr>
      <w:spacing w:after="200" w:line="240" w:lineRule="auto"/>
    </w:pPr>
    <w:rPr>
      <w:i/>
      <w:iCs/>
      <w:color w:val="0E2841" w:themeColor="text2"/>
      <w:sz w:val="18"/>
      <w:szCs w:val="18"/>
    </w:rPr>
  </w:style>
  <w:style w:type="character" w:customStyle="1" w:styleId="math-inline">
    <w:name w:val="math-inline"/>
    <w:basedOn w:val="DefaultParagraphFont"/>
    <w:rsid w:val="00AB7FA7"/>
  </w:style>
  <w:style w:type="table" w:styleId="TableGridLight">
    <w:name w:val="Grid Table Light"/>
    <w:basedOn w:val="TableNormal"/>
    <w:uiPriority w:val="40"/>
    <w:rsid w:val="00AB7FA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B7FA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975E9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211D2"/>
    <w:rPr>
      <w:i/>
      <w:iCs/>
    </w:rPr>
  </w:style>
  <w:style w:type="character" w:styleId="LineNumber">
    <w:name w:val="line number"/>
    <w:basedOn w:val="DefaultParagraphFont"/>
    <w:uiPriority w:val="99"/>
    <w:semiHidden/>
    <w:unhideWhenUsed/>
    <w:rsid w:val="00D114FF"/>
  </w:style>
  <w:style w:type="paragraph" w:customStyle="1" w:styleId="Level1">
    <w:name w:val="Level 1"/>
    <w:basedOn w:val="Normal"/>
    <w:link w:val="Level1Char"/>
    <w:rsid w:val="00AE456D"/>
    <w:pPr>
      <w:spacing w:before="120" w:after="240" w:line="240" w:lineRule="auto"/>
    </w:pPr>
    <w:rPr>
      <w:rFonts w:ascii="Times New Roman" w:hAnsi="Times New Roman" w:cs="Times New Roman"/>
      <w:b/>
      <w:bCs/>
      <w:sz w:val="36"/>
    </w:rPr>
  </w:style>
  <w:style w:type="character" w:customStyle="1" w:styleId="Level1Char">
    <w:name w:val="Level 1 Char"/>
    <w:basedOn w:val="DefaultParagraphFont"/>
    <w:link w:val="Level1"/>
    <w:rsid w:val="00AE456D"/>
    <w:rPr>
      <w:rFonts w:ascii="Times New Roman" w:hAnsi="Times New Roman" w:cs="Times New Roman"/>
      <w:b/>
      <w:bCs/>
      <w:sz w:val="36"/>
    </w:rPr>
  </w:style>
  <w:style w:type="paragraph" w:customStyle="1" w:styleId="Level2">
    <w:name w:val="Level 2"/>
    <w:basedOn w:val="Normal"/>
    <w:link w:val="Level2Char"/>
    <w:rsid w:val="00DB712B"/>
    <w:pPr>
      <w:spacing w:after="120" w:line="240" w:lineRule="auto"/>
    </w:pPr>
    <w:rPr>
      <w:rFonts w:ascii="Times New Roman" w:hAnsi="Times New Roman" w:cs="Times New Roman"/>
      <w:b/>
      <w:bCs/>
      <w:sz w:val="32"/>
    </w:rPr>
  </w:style>
  <w:style w:type="character" w:customStyle="1" w:styleId="Level2Char">
    <w:name w:val="Level 2 Char"/>
    <w:basedOn w:val="DefaultParagraphFont"/>
    <w:link w:val="Level2"/>
    <w:rsid w:val="00DB712B"/>
    <w:rPr>
      <w:rFonts w:ascii="Times New Roman" w:hAnsi="Times New Roman" w:cs="Times New Roman"/>
      <w:b/>
      <w:bCs/>
      <w:sz w:val="32"/>
    </w:rPr>
  </w:style>
  <w:style w:type="paragraph" w:styleId="Header">
    <w:name w:val="header"/>
    <w:basedOn w:val="Normal"/>
    <w:link w:val="HeaderChar"/>
    <w:uiPriority w:val="99"/>
    <w:unhideWhenUsed/>
    <w:rsid w:val="007529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2959"/>
  </w:style>
  <w:style w:type="paragraph" w:styleId="Footer">
    <w:name w:val="footer"/>
    <w:basedOn w:val="Normal"/>
    <w:link w:val="FooterChar"/>
    <w:uiPriority w:val="99"/>
    <w:unhideWhenUsed/>
    <w:rsid w:val="007529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2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B7DC794847724EBEDE2B637FA55C4E" ma:contentTypeVersion="12" ma:contentTypeDescription="Create a new document." ma:contentTypeScope="" ma:versionID="1525796e1ac380ed362cd0f5eb6a3d0b">
  <xsd:schema xmlns:xsd="http://www.w3.org/2001/XMLSchema" xmlns:xs="http://www.w3.org/2001/XMLSchema" xmlns:p="http://schemas.microsoft.com/office/2006/metadata/properties" xmlns:ns2="da2888ce-c0a6-4b02-9f38-c032fe16f1ca" xmlns:ns3="9cbaf6e4-181f-4112-943c-fcad52973a29" targetNamespace="http://schemas.microsoft.com/office/2006/metadata/properties" ma:root="true" ma:fieldsID="dcf88605204cc7188f92671bf8839e25" ns2:_="" ns3:_="">
    <xsd:import namespace="da2888ce-c0a6-4b02-9f38-c032fe16f1ca"/>
    <xsd:import namespace="9cbaf6e4-181f-4112-943c-fcad52973a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2888ce-c0a6-4b02-9f38-c032fe16f1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5ec2d67-bf2d-4680-93ab-71d09366528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baf6e4-181f-4112-943c-fcad52973a2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21b5f85-c49d-4aa7-98bc-f873e1472451}" ma:internalName="TaxCatchAll" ma:showField="CatchAllData" ma:web="9cbaf6e4-181f-4112-943c-fcad52973a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a2888ce-c0a6-4b02-9f38-c032fe16f1ca">
      <Terms xmlns="http://schemas.microsoft.com/office/infopath/2007/PartnerControls"/>
    </lcf76f155ced4ddcb4097134ff3c332f>
    <TaxCatchAll xmlns="9cbaf6e4-181f-4112-943c-fcad52973a2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BFC94E-DB3F-4343-A963-6D20BD975A5F}"/>
</file>

<file path=customXml/itemProps2.xml><?xml version="1.0" encoding="utf-8"?>
<ds:datastoreItem xmlns:ds="http://schemas.openxmlformats.org/officeDocument/2006/customXml" ds:itemID="{09821806-F6AA-4469-A18A-149468D35275}">
  <ds:schemaRefs>
    <ds:schemaRef ds:uri="http://schemas.openxmlformats.org/officeDocument/2006/bibliography"/>
  </ds:schemaRefs>
</ds:datastoreItem>
</file>

<file path=customXml/itemProps3.xml><?xml version="1.0" encoding="utf-8"?>
<ds:datastoreItem xmlns:ds="http://schemas.openxmlformats.org/officeDocument/2006/customXml" ds:itemID="{B551B038-19FA-482D-8571-A205EC1FEDAC}">
  <ds:schemaRefs>
    <ds:schemaRef ds:uri="http://schemas.microsoft.com/office/2006/metadata/properties"/>
    <ds:schemaRef ds:uri="http://schemas.microsoft.com/office/infopath/2007/PartnerControls"/>
    <ds:schemaRef ds:uri="da2888ce-c0a6-4b02-9f38-c032fe16f1ca"/>
    <ds:schemaRef ds:uri="9cbaf6e4-181f-4112-943c-fcad52973a29"/>
  </ds:schemaRefs>
</ds:datastoreItem>
</file>

<file path=customXml/itemProps4.xml><?xml version="1.0" encoding="utf-8"?>
<ds:datastoreItem xmlns:ds="http://schemas.openxmlformats.org/officeDocument/2006/customXml" ds:itemID="{ADDF6A59-93CC-4CB8-B495-C05169B339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21</Pages>
  <Words>4869</Words>
  <Characters>29555</Characters>
  <Application>Microsoft Office Word</Application>
  <DocSecurity>0</DocSecurity>
  <Lines>527</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Linh</dc:creator>
  <cp:keywords/>
  <dc:description/>
  <cp:lastModifiedBy>Kafle, Pratap</cp:lastModifiedBy>
  <cp:revision>65</cp:revision>
  <dcterms:created xsi:type="dcterms:W3CDTF">2026-01-06T01:46:00Z</dcterms:created>
  <dcterms:modified xsi:type="dcterms:W3CDTF">2026-01-07T16:29:00Z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0x010100ABB7DC794847724EBEDE2B637FA55C4E</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docLang">
    <vt:lpwstr>en</vt:lpwstr>
  </property>
</Properties>
</file>