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NIRANTAR</w:t>
      </w:r>
    </w:p>
    <w:p>
      <w:pPr>
        <w:jc w:val="center"/>
      </w:pPr>
      <w:r>
        <w:rPr>
          <w:b/>
          <w:sz w:val="40"/>
        </w:rPr>
        <w:t>DEVELOPMENT SPECIFICATION</w:t>
      </w:r>
    </w:p>
    <w:p>
      <w:pPr>
        <w:jc w:val="center"/>
      </w:pPr>
      <w:r>
        <w:rPr>
          <w:sz w:val="26"/>
        </w:rPr>
        <w:t>Engineering Plan •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Nirantar — citizen-first IRCTC journey assistant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Prototype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Complete synthetic/mock railway journey from discovery to ticket/payment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Primary stack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Next.js/React + TypeScript + Tailwind + shadcn/ui; FastAPI + Python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NVIDIA API/NIM-compatible LLM + deterministic intent/action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Browser speech recognition where supported, with server/provider fallback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 + Redis; synthetic/mock railway and payment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Scrapling for permitted public informational pages; normalized into internal datasets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Structured logs + application metrics + PortalPulse-style telemetry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Credential/payment secrets isolated from AI context</w:t>
            </w:r>
          </w:p>
        </w:tc>
      </w:tr>
    </w:tbl>
    <w:p/>
    <w:p>
      <w:r>
        <w:br w:type="page"/>
      </w:r>
    </w:p>
    <w:p>
      <w:pPr>
        <w:pStyle w:val="Heading1"/>
      </w:pPr>
      <w:r>
        <w:t>1. Development Objective</w:t>
      </w:r>
    </w:p>
    <w:p>
      <w:r>
        <w:t>Build a working citizen journey rather than a collection of screens. The engineering target is a demonstrable IRCTC-focused prototype where a user can search, compare, prepare booking details, authenticate through a mock secure surface, select a payment method, experience payment success/failure/unknown states, and return to a tracker without losing journey context.</w:t>
      </w:r>
    </w:p>
    <w:p>
      <w:r>
        <w:rPr>
          <w:b/>
        </w:rPr>
        <w:t>Engineering rule: AI interprets; deterministic services validate and execute.</w:t>
      </w:r>
    </w:p>
    <w:p>
      <w:pPr>
        <w:pStyle w:val="Heading1"/>
      </w:pPr>
      <w:r>
        <w:t>2. Scope &amp; Non-Scope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Out of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Synthetic railway search and 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Accessing/interfering with live IRCTC systems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Mock citizen account/authentication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Real passwords, OTPs or credentials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Safe synthetic autofill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Sending sensitive credentials to an LLM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Mock payment provider/bank journey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Real banking/payment execution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 state machine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Bypassing bank/provider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Scrapling-based permitted informational ingestion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Scraping restricted/private/personal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Nira contextual assistance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Uncontrolled agentic browser automation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PortalPulse-inspired aggregated traffic/fair-access simulation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Real DDoS/load testing against government infrastructure</w:t>
            </w:r>
          </w:p>
        </w:tc>
      </w:tr>
    </w:tbl>
    <w:p/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Next.js + React + TypeScript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Pages, components, journey state and responsive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Tailwind CSS + shadcn/ui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Design system and accessible primitives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Animation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Framer Motion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Nira overlay, transitions, guided focus and 3D presentation motion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React Three Fiber / lightweight 3D assets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Nira/hero visual layer where performance permits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FastAPI + Pydantic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Typed backend contracts and orchestration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NVIDIA API / NIM-compatible endpoint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Natural-language interpretation and explanations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 Speech API + provider 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Voice-to-text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Users, journeys, synthetic trains, bookings and payment records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Cache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Session/journey state, rate limits, short-lived search cache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Scraping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Scrapling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Permitted public informational ingestion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Pydantic + JSON 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Strict AI output validation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Pytest + Playwright + Vitest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Backend, frontend and end-to-end tests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Containerization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Reproducible local/demo deployment</w:t>
            </w:r>
          </w:p>
        </w:tc>
      </w:tr>
    </w:tbl>
    <w:p/>
    <w:p>
      <w:pPr>
        <w:pStyle w:val="Heading1"/>
      </w:pPr>
      <w:r>
        <w:t>4. Repository Structure</w:t>
      </w:r>
    </w:p>
    <w:p>
      <w:pPr>
        <w:ind w:left="360" w:right="360"/>
      </w:pPr>
      <w:r>
        <w:rPr>
          <w:rFonts w:ascii="Consolas" w:hAnsi="Consolas"/>
          <w:sz w:val="17"/>
        </w:rPr>
        <w:t>nirantar/</w:t>
        <w:br/>
        <w:t>├── apps/</w:t>
        <w:br/>
        <w:t>│   ├── web/                         # Next.js frontend</w:t>
        <w:br/>
        <w:t>│   │   ├── app/</w:t>
        <w:br/>
        <w:t>│   │   │   ├── page.tsx             # Home</w:t>
        <w:br/>
        <w:t>│   │   │   ├── discover/</w:t>
        <w:br/>
        <w:t>│   │   │   ├── trains/</w:t>
        <w:br/>
        <w:t>│   │   │   ├── booking/</w:t>
        <w:br/>
        <w:t>│   │   │   ├── payment/</w:t>
        <w:br/>
        <w:t>│   │   │   ├── tracker/</w:t>
        <w:br/>
        <w:t>│   │   │   └── ticket/</w:t>
        <w:br/>
        <w:t>│   │   ├── components/</w:t>
        <w:br/>
        <w:t>│   │   │   ├── nira/</w:t>
        <w:br/>
        <w:t>│   │   │   ├── journey/</w:t>
        <w:br/>
        <w:t>│   │   │   ├── trains/</w:t>
        <w:br/>
        <w:t>│   │   │   ├── payment/</w:t>
        <w:br/>
        <w:t>│   │   │   └── ui/</w:t>
        <w:br/>
        <w:t>│   │   ├── lib/</w:t>
        <w:br/>
        <w:t>│   │   └── tests/</w:t>
        <w:br/>
        <w:t>│   │</w:t>
        <w:br/>
        <w:t>│   └── api/                         # FastAPI backend</w:t>
        <w:br/>
        <w:t>│       ├── app/</w:t>
        <w:br/>
        <w:t>│       │   ├── api/</w:t>
        <w:br/>
        <w:t>│       │   ├── core/</w:t>
        <w:br/>
        <w:t>│       │   ├── models/</w:t>
        <w:br/>
        <w:t>│       │   ├── schemas/</w:t>
        <w:br/>
        <w:t>│       │   ├── services/</w:t>
        <w:br/>
        <w:t>│       │   │   ├── auth/</w:t>
        <w:br/>
        <w:t>│       │   │   ├── nira/</w:t>
        <w:br/>
        <w:t>│       │   │   ├── trains/</w:t>
        <w:br/>
        <w:t>│       │   │   ├── booking/</w:t>
        <w:br/>
        <w:t>│       │   │   ├── payment/</w:t>
        <w:br/>
        <w:t>│       │   │   ├── tracker/</w:t>
        <w:br/>
        <w:t>│       │   │   └── fairness/</w:t>
        <w:br/>
        <w:t>│       │   └── main.py</w:t>
        <w:br/>
        <w:t>│       └── tests/</w:t>
        <w:br/>
        <w:t>│</w:t>
        <w:br/>
        <w:t>├── data/</w:t>
        <w:br/>
        <w:t>│   ├── synthetic/</w:t>
        <w:br/>
        <w:t>│   ├── normalized/</w:t>
        <w:br/>
        <w:t>│   └── fixtures/</w:t>
        <w:br/>
        <w:t>│</w:t>
        <w:br/>
        <w:t>├── ingestion/</w:t>
        <w:br/>
        <w:t>│   └── scrapling/</w:t>
        <w:br/>
        <w:t>│</w:t>
        <w:br/>
        <w:t>├── infra/</w:t>
        <w:br/>
        <w:t>│   ├── docker/</w:t>
        <w:br/>
        <w:t>│   └── db/</w:t>
        <w:br/>
        <w:t>│</w:t>
        <w:br/>
        <w:t>├── docs/</w:t>
        <w:br/>
        <w:t>└── README.md</w:t>
      </w:r>
    </w:p>
    <w:p>
      <w:pPr>
        <w:pStyle w:val="Heading1"/>
      </w:pPr>
      <w:r>
        <w:t>5. Core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display_name, preferences,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user_id, expires_at, auth_state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Journey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user_id, origin, destination, date, passengers, current_step,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number, name, origin, destination, departure, arrival, duration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train_id, class_code, seats, fare, captured_at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PassengerDraft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journey_id, synthetic passenger fields, validation_state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PaymentAttempt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journey_id, amount, method, state, idempotency_key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journey_id, booking_reference,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NiraEvent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id, journey_id, intent, action, validation_result,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TelemetryEvent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timestamp, route, latency, load bucket, error bucket</w:t>
            </w:r>
          </w:p>
        </w:tc>
      </w:tr>
    </w:tbl>
    <w:p/>
    <w:p>
      <w:pPr>
        <w:pStyle w:val="Heading1"/>
      </w:pPr>
      <w:r>
        <w:t>6. Journey State Machine</w:t>
      </w:r>
    </w:p>
    <w:p>
      <w:pPr>
        <w:ind w:left="360" w:right="360"/>
      </w:pPr>
      <w:r>
        <w:rPr>
          <w:rFonts w:ascii="Consolas" w:hAnsi="Consolas"/>
          <w:sz w:val="17"/>
        </w:rPr>
        <w:t>DISCOVER</w:t>
        <w:br/>
        <w:t xml:space="preserve">   ↓</w:t>
        <w:br/>
        <w:t>SEARCHED</w:t>
        <w:br/>
        <w:t xml:space="preserve">   ↓</w:t>
        <w:br/>
        <w:t>TRAIN_SELECTED</w:t>
        <w:br/>
        <w:t xml:space="preserve">   ↓</w:t>
        <w:br/>
        <w:t>PASSENGER_REVIEW</w:t>
        <w:br/>
        <w:t xml:space="preserve">   ↓</w:t>
        <w:br/>
        <w:t>AUTH_REQUIRED ──→ AUTHENTICATED</w:t>
        <w:br/>
        <w:t xml:space="preserve">   ↓</w:t>
        <w:br/>
        <w:t>PAYMENT_READY</w:t>
        <w:br/>
        <w:t xml:space="preserve">   ↓</w:t>
        <w:br/>
        <w:t>PAYMENT_PROCESSING</w:t>
        <w:br/>
        <w:t xml:space="preserve">   ├──→ SUCCESS ──→ TICKET_ISSUED</w:t>
        <w:br/>
        <w:t xml:space="preserve">   ├──→ FAILED ──→ PAYMENT_READY</w:t>
        <w:br/>
        <w:t xml:space="preserve">   └──→ UNKNOWN ──→ VERIFY_PAYMENT</w:t>
        <w:br/>
        <w:t xml:space="preserve">                         ├──→ SUCCESS</w:t>
        <w:br/>
        <w:t xml:space="preserve">                         └──→ FAILED / RETRY</w:t>
        <w:br/>
        <w:br/>
        <w:t>Invariant:</w:t>
        <w:br/>
        <w:t>UNKNOWN must never automatically create a second payment attempt.</w:t>
      </w:r>
    </w:p>
    <w:p>
      <w:pPr>
        <w:pStyle w:val="Heading1"/>
      </w:pPr>
      <w:r>
        <w:t>7. Frontend Development</w:t>
      </w:r>
    </w:p>
    <w:p>
      <w:pPr>
        <w:pStyle w:val="Heading2"/>
      </w:pPr>
      <w:r>
        <w:t>7.1 Page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Primary Components</w:t>
            </w:r>
          </w:p>
        </w:tc>
        <w:tc>
          <w:tcPr>
            <w:tcW w:type="dxa" w:w="3408"/>
            <w:vAlign w:val="center"/>
            <w:shd w:fill="E9E4FF"/>
          </w:tcPr>
          <w:p>
            <w:r/>
            <w:r>
              <w:rPr>
                <w:b/>
                <w:sz w:val="18"/>
              </w:rPr>
              <w:t>Backend Dependency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JourneySearch, RecentJourneys, NiraBubble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Journey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Discover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VoiceInput, IntentPreview, EditIntent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Nira/Intent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Trains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TrainCard, Filters, 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Train Search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PassengerForm, ProgressStepper, NiraGuide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Journey + Auth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AutofillReview, ValidationSummary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Autofill/Validation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PaymentMethodCard, PaymentState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Payment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Tracker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StatusTimeline, JourneySummary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Journey API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TicketCard, CompletionActions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Ticket API</w:t>
            </w:r>
          </w:p>
        </w:tc>
      </w:tr>
    </w:tbl>
    <w:p/>
    <w:p>
      <w:pPr>
        <w:pStyle w:val="Heading2"/>
      </w:pPr>
      <w:r>
        <w:t>7.2 Frontend State Strategy</w:t>
      </w:r>
    </w:p>
    <w:p>
      <w:pPr>
        <w:pStyle w:val="ListBullet"/>
        <w:spacing w:after="40"/>
      </w:pPr>
      <w:r>
        <w:t>Server state: TanStack Query or equivalent for API data and cache.</w:t>
      </w:r>
    </w:p>
    <w:p>
      <w:pPr>
        <w:pStyle w:val="ListBullet"/>
        <w:spacing w:after="40"/>
      </w:pPr>
      <w:r>
        <w:t>Journey state: a single typed journey context/store keyed by journey_id.</w:t>
      </w:r>
    </w:p>
    <w:p>
      <w:pPr>
        <w:pStyle w:val="ListBullet"/>
        <w:spacing w:after="40"/>
      </w:pPr>
      <w:r>
        <w:t>UI state: local component state for panels, filters and animation.</w:t>
      </w:r>
    </w:p>
    <w:p>
      <w:pPr>
        <w:pStyle w:val="ListBullet"/>
        <w:spacing w:after="40"/>
      </w:pPr>
      <w:r>
        <w:t>Never store payment secrets or authentication secrets in client-side AI state.</w:t>
      </w:r>
    </w:p>
    <w:p>
      <w:pPr>
        <w:pStyle w:val="ListBullet"/>
        <w:spacing w:after="40"/>
      </w:pPr>
      <w:r>
        <w:t>Persist only safe draft fields necessary to resume the journey.</w:t>
      </w:r>
    </w:p>
    <w:p>
      <w:pPr>
        <w:pStyle w:val="ListBullet"/>
        <w:spacing w:after="40"/>
      </w:pPr>
      <w:r>
        <w:t>Use optimistic updates only for reversible UI actions, not payment state.</w:t>
      </w:r>
    </w:p>
    <w:p>
      <w:pPr>
        <w:pStyle w:val="Heading1"/>
      </w:pPr>
      <w:r>
        <w:t>8. Nira Development</w:t>
      </w:r>
    </w:p>
    <w:p>
      <w:pPr>
        <w:pStyle w:val="Heading2"/>
      </w:pPr>
      <w:r>
        <w:t>8.1 AI Pipeline</w:t>
      </w:r>
    </w:p>
    <w:p>
      <w:pPr>
        <w:ind w:left="360" w:right="360"/>
      </w:pPr>
      <w:r>
        <w:rPr>
          <w:rFonts w:ascii="Consolas" w:hAnsi="Consolas"/>
          <w:sz w:val="17"/>
        </w:rPr>
        <w:t>USER TEXT / STT</w:t>
        <w:br/>
        <w:t xml:space="preserve">      ↓</w:t>
        <w:br/>
        <w:t>NORMALIZER</w:t>
        <w:br/>
        <w:t xml:space="preserve">      ↓</w:t>
        <w:br/>
        <w:t>NIRA LLM (NVIDIA API)</w:t>
        <w:br/>
        <w:t xml:space="preserve">      ↓</w:t>
        <w:br/>
        <w:t>STRICT JSON OUTPUT</w:t>
        <w:br/>
        <w:t xml:space="preserve">      ↓</w:t>
        <w:br/>
        <w:t>SCHEMA VALIDATOR</w:t>
        <w:br/>
        <w:t xml:space="preserve">      ↓</w:t>
        <w:br/>
        <w:t>POLICY / ACTION ALLOWLIST</w:t>
        <w:br/>
        <w:t xml:space="preserve">      ↓</w:t>
        <w:br/>
        <w:t>DETERMINISTIC SERVICE</w:t>
        <w:br/>
        <w:t xml:space="preserve">      ↓</w:t>
        <w:br/>
        <w:t>RESULT</w:t>
        <w:br/>
        <w:t xml:space="preserve">      ↓</w:t>
        <w:br/>
        <w:t>NIRA EXPLANATION + UI GUIDANCE</w:t>
      </w:r>
    </w:p>
    <w:p>
      <w:pPr>
        <w:pStyle w:val="Heading2"/>
      </w:pPr>
      <w:r>
        <w:t>8.2 Nira Output Contract</w:t>
      </w:r>
    </w:p>
    <w:p>
      <w:pPr>
        <w:ind w:left="360" w:right="360"/>
      </w:pPr>
      <w:r>
        <w:rPr>
          <w:rFonts w:ascii="Consolas" w:hAnsi="Consolas"/>
          <w:sz w:val="17"/>
        </w:rPr>
        <w:t>{</w:t>
        <w:br/>
        <w:t xml:space="preserve">  "intent": "search_train",</w:t>
        <w:br/>
        <w:t xml:space="preserve">  "entities": {</w:t>
        <w:br/>
        <w:t xml:space="preserve">    "origin": "Delhi",</w:t>
        <w:br/>
        <w:t xml:space="preserve">    "destination": "Mumbai",</w:t>
        <w:br/>
        <w:t xml:space="preserve">    "date": "2026-09-01"</w:t>
        <w:br/>
        <w:t xml:space="preserve">  },</w:t>
        <w:br/>
        <w:t xml:space="preserve">  "confidence": 0.94,</w:t>
        <w:br/>
        <w:t xml:space="preserve">  "needs_clarification": false,</w:t>
        <w:br/>
        <w:t xml:space="preserve">  "suggested_action": "SEARCH_TRAINS"</w:t>
        <w:br/>
        <w:t>}</w:t>
      </w:r>
    </w:p>
    <w:p>
      <w:r>
        <w:t>The production contract should use enums and schema validation. Free-form model output must never directly call a payment, authentication or booking function.</w:t>
      </w:r>
    </w:p>
    <w:p>
      <w:pPr>
        <w:pStyle w:val="Heading2"/>
      </w:pPr>
      <w:r>
        <w:t>8.3 Safe Assist / Keyword Mode</w:t>
      </w:r>
    </w:p>
    <w:p>
      <w:pPr>
        <w:pStyle w:val="ListBullet"/>
        <w:spacing w:after="40"/>
      </w:pPr>
      <w:r>
        <w:t>Provide a deterministic mode that uses keyword/entity matching for basic intents such as search, track, help and navigation.</w:t>
      </w:r>
    </w:p>
    <w:p>
      <w:pPr>
        <w:pStyle w:val="ListBullet"/>
        <w:spacing w:after="40"/>
      </w:pPr>
      <w:r>
        <w:t>Use it as the fallback when the NVIDIA endpoint is unavailable or when the request does not require generative reasoning.</w:t>
      </w:r>
    </w:p>
    <w:p>
      <w:pPr>
        <w:pStyle w:val="ListBullet"/>
        <w:spacing w:after="40"/>
      </w:pPr>
      <w:r>
        <w:t>This mode improves predictability and gives the demo a reliable offline/degraded path.</w:t>
      </w:r>
    </w:p>
    <w:p>
      <w:pPr>
        <w:pStyle w:val="ListBullet"/>
        <w:spacing w:after="40"/>
      </w:pPr>
      <w:r>
        <w:t>Example: 'track my train' → TRACK intent; 'Delhi to Mumbai tomorrow' → SEARCH intent if required fields can be extracted deterministically.</w:t>
      </w:r>
    </w:p>
    <w:p>
      <w:pPr>
        <w:pStyle w:val="Heading2"/>
      </w:pPr>
      <w:r>
        <w:t>8.4 AI Prompting Rules</w:t>
      </w:r>
    </w:p>
    <w:p>
      <w:pPr>
        <w:pStyle w:val="ListBullet"/>
        <w:spacing w:after="40"/>
      </w:pPr>
      <w:r>
        <w:t>System prompt defines role, supported intents and security boundaries.</w:t>
      </w:r>
    </w:p>
    <w:p>
      <w:pPr>
        <w:pStyle w:val="ListBullet"/>
        <w:spacing w:after="40"/>
      </w:pPr>
      <w:r>
        <w:t>The model receives only minimum necessary context.</w:t>
      </w:r>
    </w:p>
    <w:p>
      <w:pPr>
        <w:pStyle w:val="ListBullet"/>
        <w:spacing w:after="40"/>
      </w:pPr>
      <w:r>
        <w:t>Sensitive fields are redacted before any AI request.</w:t>
      </w:r>
    </w:p>
    <w:p>
      <w:pPr>
        <w:pStyle w:val="ListBullet"/>
        <w:spacing w:after="40"/>
      </w:pPr>
      <w:r>
        <w:t>The model cannot invent availability, fares, payment results or official government claims.</w:t>
      </w:r>
    </w:p>
    <w:p>
      <w:pPr>
        <w:pStyle w:val="ListBullet"/>
        <w:spacing w:after="40"/>
      </w:pPr>
      <w:r>
        <w:t>For uncertainty, the model must ask for clarification.</w:t>
      </w:r>
    </w:p>
    <w:p>
      <w:pPr>
        <w:pStyle w:val="ListBullet"/>
        <w:spacing w:after="40"/>
      </w:pPr>
      <w:r>
        <w:t>All consequential actions require backend validation.</w:t>
      </w:r>
    </w:p>
    <w:p>
      <w:pPr>
        <w:pStyle w:val="Heading1"/>
      </w:pPr>
      <w:r>
        <w:t>9. STT Development</w:t>
      </w:r>
    </w:p>
    <w:p>
      <w:pPr>
        <w:pStyle w:val="ListBullet"/>
        <w:spacing w:after="40"/>
      </w:pPr>
      <w:r>
        <w:t>Capture microphone input only after explicit user action.</w:t>
      </w:r>
    </w:p>
    <w:p>
      <w:pPr>
        <w:pStyle w:val="ListBullet"/>
        <w:spacing w:after="40"/>
      </w:pPr>
      <w:r>
        <w:t>Convert speech to text in the client/provider layer.</w:t>
      </w:r>
    </w:p>
    <w:p>
      <w:pPr>
        <w:pStyle w:val="ListBullet"/>
        <w:spacing w:after="40"/>
      </w:pPr>
      <w:r>
        <w:t>Show the transcript before using it for a consequential action.</w:t>
      </w:r>
    </w:p>
    <w:p>
      <w:pPr>
        <w:pStyle w:val="ListBullet"/>
        <w:spacing w:after="40"/>
      </w:pPr>
      <w:r>
        <w:t>Normalize common Indian travel phrases and date expressions.</w:t>
      </w:r>
    </w:p>
    <w:p>
      <w:pPr>
        <w:pStyle w:val="ListBullet"/>
        <w:spacing w:after="40"/>
      </w:pPr>
      <w:r>
        <w:t>Allow manual correction.</w:t>
      </w:r>
    </w:p>
    <w:p>
      <w:pPr>
        <w:pStyle w:val="ListBullet"/>
        <w:spacing w:after="40"/>
      </w:pPr>
      <w:r>
        <w:t>Do not store raw audio unless explicitly required by the prototype and clearly disclosed.</w:t>
      </w:r>
    </w:p>
    <w:p>
      <w:pPr>
        <w:pStyle w:val="Heading1"/>
      </w:pPr>
      <w:r>
        <w:t>10. Safe Autofill Development</w:t>
      </w:r>
    </w:p>
    <w:p>
      <w:pPr>
        <w:ind w:left="360" w:right="360"/>
      </w:pPr>
      <w:r>
        <w:rPr>
          <w:rFonts w:ascii="Consolas" w:hAnsi="Consolas"/>
          <w:sz w:val="17"/>
        </w:rPr>
        <w:t>User-approved profile/draft data</w:t>
        <w:br/>
        <w:t xml:space="preserve">          ↓</w:t>
        <w:br/>
        <w:t>Allowed-field mapper</w:t>
        <w:br/>
        <w:t xml:space="preserve">          ↓</w:t>
        <w:br/>
        <w:t>Validation</w:t>
        <w:br/>
        <w:t xml:space="preserve">          ↓</w:t>
        <w:br/>
        <w:t>Form field population</w:t>
        <w:br/>
        <w:t xml:space="preserve">          ↓</w:t>
        <w:br/>
        <w:t>User review</w:t>
        <w:br/>
        <w:t xml:space="preserve">          ↓</w:t>
        <w:br/>
        <w:t>Submit</w:t>
        <w:br/>
        <w:br/>
        <w:t>AI NEVER RECEIVES:</w:t>
        <w:br/>
        <w:t>password / OTP / UPI PIN / CVV / access token / session cookie</w:t>
      </w:r>
    </w:p>
    <w:p>
      <w:pPr>
        <w:pStyle w:val="ListBullet"/>
        <w:spacing w:after="40"/>
      </w:pPr>
      <w:r>
        <w:t>Only allowlisted fields can be autofilled.</w:t>
      </w:r>
    </w:p>
    <w:p>
      <w:pPr>
        <w:pStyle w:val="ListBullet"/>
        <w:spacing w:after="40"/>
      </w:pPr>
      <w:r>
        <w:t>Autofill should be reversible.</w:t>
      </w:r>
    </w:p>
    <w:p>
      <w:pPr>
        <w:pStyle w:val="ListBullet"/>
        <w:spacing w:after="40"/>
      </w:pPr>
      <w:r>
        <w:t>The review screen must identify fields prepared automatically.</w:t>
      </w:r>
    </w:p>
    <w:p>
      <w:pPr>
        <w:pStyle w:val="ListBullet"/>
        <w:spacing w:after="40"/>
      </w:pPr>
      <w:r>
        <w:t>Sensitive authentication/payment fields remain in secure UI components.</w:t>
      </w:r>
    </w:p>
    <w:p>
      <w:pPr>
        <w:pStyle w:val="Heading1"/>
      </w:pPr>
      <w:r>
        <w:t>11. Train Discovery &amp; Comparison</w:t>
      </w:r>
    </w:p>
    <w:p>
      <w:pPr>
        <w:pStyle w:val="ListBullet"/>
        <w:spacing w:after="40"/>
      </w:pPr>
      <w:r>
        <w:t>Seed the prototype with synthetic train schedules and fares.</w:t>
      </w:r>
    </w:p>
    <w:p>
      <w:pPr>
        <w:pStyle w:val="ListBullet"/>
        <w:spacing w:after="40"/>
      </w:pPr>
      <w:r>
        <w:t>Normalize scraped public informational content into a controlled schema.</w:t>
      </w:r>
    </w:p>
    <w:p>
      <w:pPr>
        <w:pStyle w:val="ListBullet"/>
        <w:spacing w:after="40"/>
      </w:pPr>
      <w:r>
        <w:t>Search uses deterministic filtering and sorting.</w:t>
      </w:r>
    </w:p>
    <w:p>
      <w:pPr>
        <w:pStyle w:val="ListBullet"/>
        <w:spacing w:after="40"/>
      </w:pPr>
      <w:r>
        <w:t>Recommendation labels are computed from explicit criteria: price, duration, departure fit and availability.</w:t>
      </w:r>
    </w:p>
    <w:p>
      <w:pPr>
        <w:pStyle w:val="ListBullet"/>
        <w:spacing w:after="40"/>
      </w:pPr>
      <w:r>
        <w:t>Nira may explain the deterministic recommendation but must not fabricate reasons.</w:t>
      </w:r>
    </w:p>
    <w:p>
      <w:pPr>
        <w:pStyle w:val="ListBullet"/>
        <w:spacing w:after="40"/>
      </w:pPr>
      <w:r>
        <w:t>All displayed availability should be marked as mock/synthetic when not live.</w:t>
      </w:r>
    </w:p>
    <w:p>
      <w:pPr>
        <w:pStyle w:val="Heading1"/>
      </w:pPr>
      <w:r>
        <w:t>12. Scrapling Ingestion Pipeline</w:t>
      </w:r>
    </w:p>
    <w:p>
      <w:pPr>
        <w:ind w:left="360" w:right="360"/>
      </w:pPr>
      <w:r>
        <w:rPr>
          <w:rFonts w:ascii="Consolas" w:hAnsi="Consolas"/>
          <w:sz w:val="17"/>
        </w:rPr>
        <w:t>Permitted public source</w:t>
        <w:br/>
        <w:t xml:space="preserve">        ↓</w:t>
        <w:br/>
        <w:t>Scrapling fetch/extract</w:t>
        <w:br/>
        <w:t xml:space="preserve">        ↓</w:t>
        <w:br/>
        <w:t>Raw snapshot</w:t>
        <w:br/>
        <w:t xml:space="preserve">        ↓</w:t>
        <w:br/>
        <w:t>Parser / selector</w:t>
        <w:br/>
        <w:t xml:space="preserve">        ↓</w:t>
        <w:br/>
        <w:t>Normalizer</w:t>
        <w:br/>
        <w:t xml:space="preserve">        ↓</w:t>
        <w:br/>
        <w:t>Validation</w:t>
        <w:br/>
        <w:t xml:space="preserve">        ↓</w:t>
        <w:br/>
        <w:t>Synthetic/internal dataset</w:t>
        <w:br/>
        <w:t xml:space="preserve">        ↓</w:t>
        <w:br/>
        <w:t>Application API</w:t>
        <w:br/>
        <w:br/>
        <w:t>Do not scrape:</w:t>
        <w:br/>
        <w:t>private systems</w:t>
        <w:br/>
        <w:t>personal information</w:t>
        <w:br/>
        <w:t>restricted data</w:t>
        <w:br/>
        <w:t>undocumented private APIs</w:t>
      </w:r>
    </w:p>
    <w:p>
      <w:pPr>
        <w:pStyle w:val="ListBullet"/>
        <w:spacing w:after="40"/>
      </w:pPr>
      <w:r>
        <w:t>Keep ingestion code separate from application code.</w:t>
      </w:r>
    </w:p>
    <w:p>
      <w:pPr>
        <w:pStyle w:val="ListBullet"/>
        <w:spacing w:after="40"/>
      </w:pPr>
      <w:r>
        <w:t>Store source URL and captured_at metadata.</w:t>
      </w:r>
    </w:p>
    <w:p>
      <w:pPr>
        <w:pStyle w:val="ListBullet"/>
        <w:spacing w:after="40"/>
      </w:pPr>
      <w:r>
        <w:t>Validate schema before data enters the application.</w:t>
      </w:r>
    </w:p>
    <w:p>
      <w:pPr>
        <w:pStyle w:val="ListBullet"/>
        <w:spacing w:after="40"/>
      </w:pPr>
      <w:r>
        <w:t>Use synthetic fixtures for the actual demo so the prototype does not depend on a live government system.</w:t>
      </w:r>
    </w:p>
    <w:p>
      <w:pPr>
        <w:pStyle w:val="ListBullet"/>
        <w:spacing w:after="40"/>
      </w:pPr>
      <w:r>
        <w:t>Respect source terms, access controls and robots/policies where applicable.</w:t>
      </w:r>
    </w:p>
    <w:p>
      <w:pPr>
        <w:pStyle w:val="Heading1"/>
      </w:pPr>
      <w:r>
        <w:t>13. Authentication Development</w:t>
      </w:r>
    </w:p>
    <w:p>
      <w:pPr>
        <w:ind w:left="360" w:right="360"/>
      </w:pPr>
      <w:r>
        <w:rPr>
          <w:rFonts w:ascii="Consolas" w:hAnsi="Consolas"/>
          <w:sz w:val="17"/>
        </w:rPr>
        <w:t>Login UI</w:t>
        <w:br/>
        <w:t xml:space="preserve">  ↓</w:t>
        <w:br/>
        <w:t>Auth API</w:t>
        <w:br/>
        <w:t xml:space="preserve">  ↓</w:t>
        <w:br/>
        <w:t>Credential verification</w:t>
        <w:br/>
        <w:t xml:space="preserve">  ↓</w:t>
        <w:br/>
        <w:t>Session creation</w:t>
        <w:br/>
        <w:t xml:space="preserve">  ↓</w:t>
        <w:br/>
        <w:t>Journey session</w:t>
        <w:br/>
        <w:t xml:space="preserve">  ↓</w:t>
        <w:br/>
        <w:t>Safe user context</w:t>
        <w:br/>
        <w:br/>
        <w:t>Nira receives:</w:t>
        <w:br/>
        <w:t>authenticated=true</w:t>
        <w:br/>
        <w:t>safe profile context</w:t>
        <w:br/>
        <w:br/>
        <w:t>Nira does NOT receive:</w:t>
        <w:br/>
        <w:t>password / OTP / session token</w:t>
      </w:r>
    </w:p>
    <w:p>
      <w:pPr>
        <w:pStyle w:val="ListBullet"/>
        <w:spacing w:after="40"/>
      </w:pPr>
      <w:r>
        <w:t>Use synthetic accounts for the hackathon.</w:t>
      </w:r>
    </w:p>
    <w:p>
      <w:pPr>
        <w:pStyle w:val="ListBullet"/>
        <w:spacing w:after="40"/>
      </w:pPr>
      <w:r>
        <w:t>Passwords must be hashed if stored at all.</w:t>
      </w:r>
    </w:p>
    <w:p>
      <w:pPr>
        <w:pStyle w:val="ListBullet"/>
        <w:spacing w:after="40"/>
      </w:pPr>
      <w:r>
        <w:t>Use short-lived sessions and secure cookies in a production-like implementation.</w:t>
      </w:r>
    </w:p>
    <w:p>
      <w:pPr>
        <w:pStyle w:val="ListBullet"/>
        <w:spacing w:after="40"/>
      </w:pPr>
      <w:r>
        <w:t>Implement mock OTP verification entirely with synthetic values.</w:t>
      </w:r>
    </w:p>
    <w:p>
      <w:pPr>
        <w:pStyle w:val="ListBullet"/>
        <w:spacing w:after="40"/>
      </w:pPr>
      <w:r>
        <w:t>On session expiry, preserve the journey_id and return the user to the same step after re-authentication.</w:t>
      </w:r>
    </w:p>
    <w:p>
      <w:pPr>
        <w:pStyle w:val="Heading1"/>
      </w:pPr>
      <w:r>
        <w:t>14. Banking &amp; Payment Development</w:t>
      </w:r>
    </w:p>
    <w:p>
      <w:pPr>
        <w:pStyle w:val="Heading2"/>
      </w:pPr>
      <w:r>
        <w:t>14.1 Payment Architecture</w:t>
      </w:r>
    </w:p>
    <w:p>
      <w:pPr>
        <w:ind w:left="360" w:right="360"/>
      </w:pPr>
      <w:r>
        <w:rPr>
          <w:rFonts w:ascii="Consolas" w:hAnsi="Consolas"/>
          <w:sz w:val="17"/>
        </w:rPr>
        <w:t>Nirantar</w:t>
        <w:br/>
        <w:t xml:space="preserve">  ↓</w:t>
        <w:br/>
        <w:t>Create PaymentAttempt</w:t>
        <w:br/>
        <w:t xml:space="preserve">  ↓</w:t>
        <w:br/>
        <w:t>Mock Payment Provider</w:t>
        <w:br/>
        <w:t xml:space="preserve">  ↓</w:t>
        <w:br/>
        <w:t>Mock Bank/Auth Surface</w:t>
        <w:br/>
        <w:t xml:space="preserve">  ↓</w:t>
        <w:br/>
        <w:t>Payment Result</w:t>
        <w:br/>
        <w:t xml:space="preserve">  ↓</w:t>
        <w:br/>
        <w:t>Payment State Machine</w:t>
        <w:br/>
        <w:t xml:space="preserve">  ↓</w:t>
        <w:br/>
        <w:t>Journey / Ticket</w:t>
      </w:r>
    </w:p>
    <w:p>
      <w:pPr>
        <w:pStyle w:val="Heading2"/>
      </w:pPr>
      <w:r>
        <w:t>14.2 Payment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 a synthetic payment attempt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/payments/{id}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Read authoritative payment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/payments/{id}/verify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Verify UNKNOWN/PROCESSING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/payments/{id}/retry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 a new attempt only after failed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/payments/{id}/mock-result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Demo-only deterministic test transition</w:t>
            </w:r>
          </w:p>
        </w:tc>
      </w:tr>
    </w:tbl>
    <w:p/>
    <w:p>
      <w:pPr>
        <w:pStyle w:val="Heading2"/>
      </w:pPr>
      <w:r>
        <w:t>14.3 Payment Security Rules</w:t>
      </w:r>
    </w:p>
    <w:p>
      <w:pPr>
        <w:pStyle w:val="ListBullet"/>
        <w:spacing w:after="40"/>
      </w:pPr>
      <w:r>
        <w:t>Never send payment credentials to NVIDIA.</w:t>
      </w:r>
    </w:p>
    <w:p>
      <w:pPr>
        <w:pStyle w:val="ListBullet"/>
        <w:spacing w:after="40"/>
      </w:pPr>
      <w:r>
        <w:t>Never store CVV/UPI PIN/OTP in application logs.</w:t>
      </w:r>
    </w:p>
    <w:p>
      <w:pPr>
        <w:pStyle w:val="ListBullet"/>
        <w:spacing w:after="40"/>
      </w:pPr>
      <w:r>
        <w:t>Use idempotency keys on payment creation.</w:t>
      </w:r>
    </w:p>
    <w:p>
      <w:pPr>
        <w:pStyle w:val="ListBullet"/>
        <w:spacing w:after="40"/>
      </w:pPr>
      <w:r>
        <w:t>A successful payment is immutable.</w:t>
      </w:r>
    </w:p>
    <w:p>
      <w:pPr>
        <w:pStyle w:val="ListBullet"/>
        <w:spacing w:after="40"/>
      </w:pPr>
      <w:r>
        <w:t>UNKNOWN must trigger verification before retry.</w:t>
      </w:r>
    </w:p>
    <w:p>
      <w:pPr>
        <w:pStyle w:val="ListBullet"/>
        <w:spacing w:after="40"/>
      </w:pPr>
      <w:r>
        <w:t>The mock provider is clearly labelled as a prototype component.</w:t>
      </w:r>
    </w:p>
    <w:p>
      <w:pPr>
        <w:pStyle w:val="Heading1"/>
      </w:pPr>
      <w:r>
        <w:t>15. Backend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Example Routes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/auth/login, /auth/logout, /auth/session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Journey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/journeys, /journeys/{id}, /journeys/{id}/resume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Nira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/nira/interpret, /nira/assist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Trains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/trains/search, /trains/{id}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/journeys/{id}/passengers, /journeys/{id}/review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/payments, /payments/{id}, /payments/{id}/verify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Ticket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/journeys/{id}/ticket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Tracker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/journeys/{id}/status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Telemetry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/telemetry/events</w:t>
            </w:r>
          </w:p>
        </w:tc>
      </w:tr>
    </w:tbl>
    <w:p/>
    <w:p>
      <w:pPr>
        <w:pStyle w:val="Heading1"/>
      </w:pPr>
      <w:r>
        <w:t>16. Database &amp; Persistence</w:t>
      </w:r>
    </w:p>
    <w:p>
      <w:pPr>
        <w:pStyle w:val="ListBullet"/>
        <w:spacing w:after="40"/>
      </w:pPr>
      <w:r>
        <w:t>Use PostgreSQL as the source of truth for persistent prototype entities.</w:t>
      </w:r>
    </w:p>
    <w:p>
      <w:pPr>
        <w:pStyle w:val="ListBullet"/>
        <w:spacing w:after="40"/>
      </w:pPr>
      <w:r>
        <w:t>Use Redis for short-lived session/journey state and rate limiting.</w:t>
      </w:r>
    </w:p>
    <w:p>
      <w:pPr>
        <w:pStyle w:val="ListBullet"/>
        <w:spacing w:after="40"/>
      </w:pPr>
      <w:r>
        <w:t>Use database transactions around booking/payment state changes.</w:t>
      </w:r>
    </w:p>
    <w:p>
      <w:pPr>
        <w:pStyle w:val="ListBullet"/>
        <w:spacing w:after="40"/>
      </w:pPr>
      <w:r>
        <w:t>Use unique constraints for booking/payment references and idempotency keys.</w:t>
      </w:r>
    </w:p>
    <w:p>
      <w:pPr>
        <w:pStyle w:val="ListBullet"/>
        <w:spacing w:after="40"/>
      </w:pPr>
      <w:r>
        <w:t>Seed deterministic synthetic data so every demo run can be reproduced.</w:t>
      </w:r>
    </w:p>
    <w:p>
      <w:pPr>
        <w:pStyle w:val="Heading1"/>
      </w:pPr>
      <w:r>
        <w:t>17. PortalPulse-Inspired Fair Access Layer</w:t>
      </w:r>
    </w:p>
    <w:p>
      <w:r>
        <w:t>Nirantar may include a lightweight demonstration of fair-access behavior inspired by the PortalPulse project, but it must remain an aggregate service-protection mechanism rather than an identity-based ranking system.</w:t>
      </w:r>
    </w:p>
    <w:p>
      <w:pPr>
        <w:ind w:left="360" w:right="360"/>
      </w:pPr>
      <w:r>
        <w:rPr>
          <w:rFonts w:ascii="Consolas" w:hAnsi="Consolas"/>
          <w:sz w:val="17"/>
        </w:rPr>
        <w:t>Aggregated telemetry</w:t>
        <w:br/>
        <w:t xml:space="preserve">      ↓</w:t>
        <w:br/>
        <w:t>Load / latency / error estimator</w:t>
        <w:br/>
        <w:t xml:space="preserve">      ↓</w:t>
        <w:br/>
        <w:t>Capacity state</w:t>
        <w:br/>
        <w:t xml:space="preserve">      ↓</w:t>
        <w:br/>
        <w:t>Fair Access Controller</w:t>
        <w:br/>
        <w:t xml:space="preserve">      ├── NORMAL</w:t>
        <w:br/>
        <w:t xml:space="preserve">      ├── BUSY</w:t>
        <w:br/>
        <w:t xml:space="preserve">      ├── QUEUED</w:t>
        <w:br/>
        <w:t xml:space="preserve">      └── DEGRADED</w:t>
        <w:br/>
        <w:t xml:space="preserve">      ↓</w:t>
        <w:br/>
        <w:t>Citizen-facing message</w:t>
        <w:br/>
        <w:t xml:space="preserve">      ↓</w:t>
        <w:br/>
        <w:t>Preserve journey context</w:t>
      </w:r>
    </w:p>
    <w:p>
      <w:pPr>
        <w:pStyle w:val="ListBullet"/>
        <w:spacing w:after="40"/>
      </w:pPr>
      <w:r>
        <w:t>Use synthetic traffic and telemetry.</w:t>
      </w:r>
    </w:p>
    <w:p>
      <w:pPr>
        <w:pStyle w:val="ListBullet"/>
        <w:spacing w:after="40"/>
      </w:pPr>
      <w:r>
        <w:t>Do not use sensitive personal attributes to prioritize citizens.</w:t>
      </w:r>
    </w:p>
    <w:p>
      <w:pPr>
        <w:pStyle w:val="ListBullet"/>
        <w:spacing w:after="40"/>
      </w:pPr>
      <w:r>
        <w:t>Prefer transparent queue rules.</w:t>
      </w:r>
    </w:p>
    <w:p>
      <w:pPr>
        <w:pStyle w:val="ListBullet"/>
        <w:spacing w:after="40"/>
      </w:pPr>
      <w:r>
        <w:t>Explain waiting states in plain language.</w:t>
      </w:r>
    </w:p>
    <w:p>
      <w:pPr>
        <w:pStyle w:val="ListBullet"/>
        <w:spacing w:after="40"/>
      </w:pPr>
      <w:r>
        <w:t>Never claim that the prototype is protecting a real government system.</w:t>
      </w:r>
    </w:p>
    <w:p>
      <w:pPr>
        <w:pStyle w:val="Heading1"/>
      </w:pPr>
      <w:r>
        <w:t>18.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CSP, secure headers, input validation, no secrets in local storage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Authentication, authorization, rate limiting, Pydantic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Redaction, schema validation, allowlisted actions, minimal context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Parameterized queries/ORM, least privilege, encrypted transport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Isolated state machine, idempotency, secret isolation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Redaction of credentials, tokens, OTPs and payment secrets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Permitted public sources only; no restricted/personal data</w:t>
            </w:r>
          </w:p>
        </w:tc>
      </w:tr>
    </w:tbl>
    <w:p/>
    <w:p>
      <w:pPr>
        <w:pStyle w:val="Heading1"/>
      </w:pPr>
      <w:r>
        <w:t>19.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Failure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Fallback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NVIDIA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Safe Assist keyword mode + manual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STT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Typed input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Train API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Synthetic cached dataset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 unknown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Verify existing transaction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Session expired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Re-authenticate and resume journey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Scraping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last validated dataset / fixture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 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Fail safely; do not fabricate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High 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Queue/degraded UX with journey preservation</w:t>
            </w:r>
          </w:p>
        </w:tc>
      </w:tr>
    </w:tbl>
    <w:p/>
    <w:p>
      <w:pPr>
        <w:pStyle w:val="Heading1"/>
      </w:pPr>
      <w:r>
        <w:t>20.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Intent parser, validators, payment transitions, recommendation logic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Auth, journey, train, booking, payment endpoints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contract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Valid/invalid JSON, ambiguity, prompt injection resistance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Components, form validation, responsive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Home → search → train → booking → payment → ticket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Secret leakage, auth boundaries, injection, rate limiting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 UNKNOWN, session expiry, AI outage, network interruption</w:t>
            </w:r>
          </w:p>
        </w:tc>
      </w:tr>
    </w:tbl>
    <w:p/>
    <w:p>
      <w:pPr>
        <w:pStyle w:val="Heading1"/>
      </w:pPr>
      <w:r>
        <w:t>21. End-to-End Acceptance Tests</w:t>
      </w:r>
    </w:p>
    <w:p>
      <w:pPr>
        <w:pStyle w:val="ListNumber"/>
        <w:spacing w:after="40"/>
      </w:pPr>
      <w:r>
        <w:t>User starts a journey using typed or voice input.</w:t>
      </w:r>
    </w:p>
    <w:p>
      <w:pPr>
        <w:pStyle w:val="ListNumber"/>
        <w:spacing w:after="40"/>
      </w:pPr>
      <w:r>
        <w:t>Nirantar shows the interpreted request and allows correction.</w:t>
      </w:r>
    </w:p>
    <w:p>
      <w:pPr>
        <w:pStyle w:val="ListNumber"/>
        <w:spacing w:after="40"/>
      </w:pPr>
      <w:r>
        <w:t>Synthetic trains are returned and compared.</w:t>
      </w:r>
    </w:p>
    <w:p>
      <w:pPr>
        <w:pStyle w:val="ListNumber"/>
        <w:spacing w:after="40"/>
      </w:pPr>
      <w:r>
        <w:t>User selects a train.</w:t>
      </w:r>
    </w:p>
    <w:p>
      <w:pPr>
        <w:pStyle w:val="ListNumber"/>
        <w:spacing w:after="40"/>
      </w:pPr>
      <w:r>
        <w:t>Passenger information is prepared only from safe allowed fields.</w:t>
      </w:r>
    </w:p>
    <w:p>
      <w:pPr>
        <w:pStyle w:val="ListNumber"/>
        <w:spacing w:after="40"/>
      </w:pPr>
      <w:r>
        <w:t>User reviews and confirms details.</w:t>
      </w:r>
    </w:p>
    <w:p>
      <w:pPr>
        <w:pStyle w:val="ListNumber"/>
        <w:spacing w:after="40"/>
      </w:pPr>
      <w:r>
        <w:t>Mock authentication succeeds.</w:t>
      </w:r>
    </w:p>
    <w:p>
      <w:pPr>
        <w:pStyle w:val="ListNumber"/>
        <w:spacing w:after="40"/>
      </w:pPr>
      <w:r>
        <w:t>User selects a payment method.</w:t>
      </w:r>
    </w:p>
    <w:p>
      <w:pPr>
        <w:pStyle w:val="ListNumber"/>
        <w:spacing w:after="40"/>
      </w:pPr>
      <w:r>
        <w:t>Payment SUCCESS results in a ticket.</w:t>
      </w:r>
    </w:p>
    <w:p>
      <w:pPr>
        <w:pStyle w:val="ListNumber"/>
        <w:spacing w:after="40"/>
      </w:pPr>
      <w:r>
        <w:t>Payment FAILED offers a retry.</w:t>
      </w:r>
    </w:p>
    <w:p>
      <w:pPr>
        <w:pStyle w:val="ListNumber"/>
        <w:spacing w:after="40"/>
      </w:pPr>
      <w:r>
        <w:t>Payment UNKNOWN forces status verification before another attempt.</w:t>
      </w:r>
    </w:p>
    <w:p>
      <w:pPr>
        <w:pStyle w:val="ListNumber"/>
        <w:spacing w:after="40"/>
      </w:pPr>
      <w:r>
        <w:t>User can open Tracker and see the same journey state.</w:t>
      </w:r>
    </w:p>
    <w:p>
      <w:pPr>
        <w:pStyle w:val="ListNumber"/>
        <w:spacing w:after="40"/>
      </w:pPr>
      <w:r>
        <w:t>AI outage does not prevent manual completion.</w:t>
      </w:r>
    </w:p>
    <w:p>
      <w:pPr>
        <w:pStyle w:val="ListNumber"/>
        <w:spacing w:after="40"/>
      </w:pPr>
      <w:r>
        <w:t>Sensitive values never appear in AI requests or logs.</w:t>
      </w:r>
    </w:p>
    <w:p>
      <w:pPr>
        <w:pStyle w:val="Heading1"/>
      </w:pPr>
      <w:r>
        <w:t>22.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Project scaffold, design system, routing and synthetic database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Home, Discover, Train Search and deterministic comparison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Journey state + Booking + safe autofill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Nira + NVIDIA integration + schema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 + mock bank/payment 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Tracker + ticket + failure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Scrapling ingestion + normalized data pipeline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PortalPulse-inspired fair-access simulation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Security, E2E, accessibility and performance hardening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Phase 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Demo script, disclosures, deployment and final polish</w:t>
            </w:r>
          </w:p>
        </w:tc>
      </w:tr>
    </w:tbl>
    <w:p/>
    <w:p>
      <w:pPr>
        <w:pStyle w:val="Heading1"/>
      </w:pPr>
      <w:r>
        <w:t>23. Definition of Done</w:t>
      </w:r>
    </w:p>
    <w:p>
      <w:pPr>
        <w:pStyle w:val="ListBullet"/>
        <w:spacing w:after="40"/>
      </w:pPr>
      <w:r>
        <w:t>The complete citizen journey works without manual developer intervention.</w:t>
      </w:r>
    </w:p>
    <w:p>
      <w:pPr>
        <w:pStyle w:val="ListBullet"/>
        <w:spacing w:after="40"/>
      </w:pPr>
      <w:r>
        <w:t>All core pages are responsive.</w:t>
      </w:r>
    </w:p>
    <w:p>
      <w:pPr>
        <w:pStyle w:val="ListBullet"/>
        <w:spacing w:after="40"/>
      </w:pPr>
      <w:r>
        <w:t>Nira can interpret supported intents and falls back safely.</w:t>
      </w:r>
    </w:p>
    <w:p>
      <w:pPr>
        <w:pStyle w:val="ListBullet"/>
        <w:spacing w:after="40"/>
      </w:pPr>
      <w:r>
        <w:t>AI outputs are schema-validated and action-allowlisted.</w:t>
      </w:r>
    </w:p>
    <w:p>
      <w:pPr>
        <w:pStyle w:val="ListBullet"/>
        <w:spacing w:after="40"/>
      </w:pPr>
      <w:r>
        <w:t>Authentication and payment secrets never enter AI context.</w:t>
      </w:r>
    </w:p>
    <w:p>
      <w:pPr>
        <w:pStyle w:val="ListBullet"/>
        <w:spacing w:after="40"/>
      </w:pPr>
      <w:r>
        <w:t>Payment state transitions are deterministic and tested.</w:t>
      </w:r>
    </w:p>
    <w:p>
      <w:pPr>
        <w:pStyle w:val="ListBullet"/>
        <w:spacing w:after="40"/>
      </w:pPr>
      <w:r>
        <w:t>UNKNOWN payment cannot be blindly retried.</w:t>
      </w:r>
    </w:p>
    <w:p>
      <w:pPr>
        <w:pStyle w:val="ListBullet"/>
        <w:spacing w:after="40"/>
      </w:pPr>
      <w:r>
        <w:t>Synthetic/mock data is clearly disclosed.</w:t>
      </w:r>
    </w:p>
    <w:p>
      <w:pPr>
        <w:pStyle w:val="ListBullet"/>
        <w:spacing w:after="40"/>
      </w:pPr>
      <w:r>
        <w:t>No live government system is accessed or interfered with.</w:t>
      </w:r>
    </w:p>
    <w:p>
      <w:pPr>
        <w:pStyle w:val="ListBullet"/>
        <w:spacing w:after="40"/>
      </w:pPr>
      <w:r>
        <w:t>The prototype has a repeatable demo dataset.</w:t>
      </w:r>
    </w:p>
    <w:p>
      <w:pPr>
        <w:pStyle w:val="ListBullet"/>
        <w:spacing w:after="40"/>
      </w:pPr>
      <w:r>
        <w:t>Core journey passes end-to-end tests.</w:t>
      </w:r>
    </w:p>
    <w:p>
      <w:pPr>
        <w:pStyle w:val="Heading1"/>
      </w:pPr>
      <w:r>
        <w:t>24. Deployment</w:t>
      </w:r>
    </w:p>
    <w:p>
      <w:pPr>
        <w:ind w:left="360" w:right="360"/>
      </w:pPr>
      <w:r>
        <w:rPr>
          <w:rFonts w:ascii="Consolas" w:hAnsi="Consolas"/>
          <w:sz w:val="17"/>
        </w:rPr>
        <w:t xml:space="preserve">                 DEMO USER</w:t>
        <w:br/>
        <w:t xml:space="preserve">                     │</w:t>
        <w:br/>
        <w:t xml:space="preserve">                     ▼</w:t>
        <w:br/>
        <w:t xml:space="preserve">              Next.js Web App</w:t>
        <w:br/>
        <w:t xml:space="preserve">                     │</w:t>
        <w:br/>
        <w:t xml:space="preserve">                  HTTPS</w:t>
        <w:br/>
        <w:t xml:space="preserve">                     │</w:t>
        <w:br/>
        <w:t xml:space="preserve">                     ▼</w:t>
        <w:br/>
        <w:t xml:space="preserve">                FastAPI API</w:t>
        <w:br/>
        <w:t xml:space="preserve">          ┌──────────┼──────────┐</w:t>
        <w:br/>
        <w:t xml:space="preserve">          ▼          ▼          ▼</w:t>
        <w:br/>
        <w:t xml:space="preserve">      PostgreSQL   Redis    NVIDIA API</w:t>
        <w:br/>
        <w:t xml:space="preserve">          │          │</w:t>
        <w:br/>
        <w:t xml:space="preserve">          └────┬─────┘</w:t>
        <w:br/>
        <w:t xml:space="preserve">               ▼</w:t>
        <w:br/>
        <w:t xml:space="preserve">        Synthetic Services</w:t>
        <w:br/>
        <w:t xml:space="preserve">       ┌───────┼────────┐</w:t>
        <w:br/>
        <w:t xml:space="preserve">       ▼       ▼        ▼</w:t>
        <w:br/>
        <w:t xml:space="preserve">     Trains  Payment   Tracker</w:t>
        <w:br/>
        <w:t xml:space="preserve">       │       │</w:t>
        <w:br/>
        <w:t xml:space="preserve">       └───────┴──────────→ Demo Journey</w:t>
      </w:r>
    </w:p>
    <w:p>
      <w:pPr>
        <w:pStyle w:val="Heading1"/>
      </w:pPr>
      <w:r>
        <w:t>25. Demo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NVIDIA API/NIM-compatible endpoint via server-side environment variable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Configured through environment, not hard-coded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 connection string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Redis 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Demo 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ENABLE_DEMO_MODE=true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Synthetic 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ENABLE_MOCK_PAYMENTS=true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Synthetic 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ENABLE_MOCK_AUTH=true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Run as a controlled ingestion job, not during every user request</w:t>
            </w:r>
          </w:p>
        </w:tc>
      </w:tr>
    </w:tbl>
    <w:p/>
    <w:p>
      <w:pPr>
        <w:pStyle w:val="Heading1"/>
      </w:pPr>
      <w:r>
        <w:t>26. Environment Variables</w:t>
      </w:r>
    </w:p>
    <w:p>
      <w:pPr>
        <w:ind w:left="360" w:right="360"/>
      </w:pPr>
      <w:r>
        <w:rPr>
          <w:rFonts w:ascii="Consolas" w:hAnsi="Consolas"/>
          <w:sz w:val="17"/>
        </w:rPr>
        <w:t>DATABASE_URL=</w:t>
        <w:br/>
        <w:t>REDIS_URL=</w:t>
        <w:br/>
        <w:t>NVIDIA_API_KEY=</w:t>
        <w:br/>
        <w:t>NVIDIA_MODEL=</w:t>
        <w:br/>
        <w:t>NEXT_PUBLIC_API_BASE_URL=</w:t>
        <w:br/>
        <w:t>SESSION_SECRET=</w:t>
        <w:br/>
        <w:t>ENABLE_DEMO_MODE=true</w:t>
        <w:br/>
        <w:t>ENABLE_MOCK_AUTH=true</w:t>
        <w:br/>
        <w:t>ENABLE_MOCK_PAYMENTS=true</w:t>
        <w:br/>
        <w:t>SCRAPLING_USER_AGENT=</w:t>
        <w:br/>
      </w:r>
    </w:p>
    <w:p>
      <w:r>
        <w:t>Secrets belong in the deployment secret manager/environment, never in source control.</w:t>
      </w:r>
    </w:p>
    <w:p>
      <w:pPr>
        <w:pStyle w:val="Heading1"/>
      </w:pPr>
      <w:r>
        <w:t>27. Engineering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112"/>
            <w:vAlign w:val="center"/>
            <w:shd w:fill="E9E4FF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 behaves unpredictably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Strict schema + allowlist + deterministic services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Demo depends on external 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Safe Assist fallback + cached fixtures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Scraped data changes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Validated normalized snapshot + synthetic demo dataset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Payment flow looks fake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Implement explicit state machine and recovery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Too much UI complexity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Primary-action-first design and progressive disclosure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 claims become misleading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Clearly label mock auth/payment and limitations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Scope explosion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Prioritize one complete IRCTC citizen journey</w:t>
            </w:r>
          </w:p>
        </w:tc>
      </w:tr>
    </w:tbl>
    <w:p/>
    <w:p>
      <w:pPr>
        <w:pStyle w:val="Heading1"/>
      </w:pPr>
      <w:r>
        <w:t>28. Implementation Priority</w:t>
      </w:r>
    </w:p>
    <w:p>
      <w:r>
        <w:rPr>
          <w:b/>
        </w:rPr>
        <w:t xml:space="preserve">P0 — Must work: </w:t>
      </w:r>
      <w:r>
        <w:t>Home → search → train selection → booking → payment → ticket/tracker.</w:t>
      </w:r>
    </w:p>
    <w:p>
      <w:r>
        <w:rPr>
          <w:b/>
        </w:rPr>
        <w:t xml:space="preserve">P1 — Differentiator: </w:t>
      </w:r>
      <w:r>
        <w:t>Nira contextual guidance, STT, safe autofill, payment recovery and one-journey UX.</w:t>
      </w:r>
    </w:p>
    <w:p>
      <w:r>
        <w:rPr>
          <w:b/>
        </w:rPr>
        <w:t xml:space="preserve">P2 — Intelligence: </w:t>
      </w:r>
      <w:r>
        <w:t>Scrapling ingestion, richer recommendations, PortalPulse fair-access simulation.</w:t>
      </w:r>
    </w:p>
    <w:p>
      <w:r>
        <w:rPr>
          <w:b/>
        </w:rPr>
        <w:t xml:space="preserve">P3 — Polish: </w:t>
      </w:r>
      <w:r>
        <w:t>3D animation, accessibility refinement, performance, analytics and demo instrumentation.</w:t>
      </w:r>
    </w:p>
    <w:p>
      <w:pPr>
        <w:pStyle w:val="Heading1"/>
      </w:pPr>
      <w:r>
        <w:t>29. Final Development Architecture</w:t>
      </w:r>
    </w:p>
    <w:p>
      <w:pPr>
        <w:ind w:left="360" w:right="360"/>
      </w:pPr>
      <w:r>
        <w:rPr>
          <w:rFonts w:ascii="Consolas" w:hAnsi="Consolas"/>
          <w:sz w:val="17"/>
        </w:rPr>
        <w:t xml:space="preserve">                         NIRANTAR WEB</w:t>
        <w:br/>
        <w:t xml:space="preserve">                              │</w:t>
        <w:br/>
        <w:t xml:space="preserve">             ┌────────────────┼────────────────┐</w:t>
        <w:br/>
        <w:t xml:space="preserve">             ▼                ▼                ▼</w:t>
        <w:br/>
        <w:t xml:space="preserve">          Journey UI        Nira UI          Secure UI</w:t>
        <w:br/>
        <w:t xml:space="preserve">                              │             Auth / Payment</w:t>
        <w:br/>
        <w:t xml:space="preserve">                              ▼                │</w:t>
        <w:br/>
        <w:t xml:space="preserve">                         NVIDIA API            │</w:t>
        <w:br/>
        <w:t xml:space="preserve">                              │                │</w:t>
        <w:br/>
        <w:t xml:space="preserve">                              ▼                │</w:t>
        <w:br/>
        <w:t xml:space="preserve">                      JSON + Schema             │</w:t>
        <w:br/>
        <w:t xml:space="preserve">                              │                │</w:t>
        <w:br/>
        <w:t xml:space="preserve">                              ▼                │</w:t>
        <w:br/>
        <w:t xml:space="preserve">                        Action Policy           │</w:t>
        <w:br/>
        <w:t xml:space="preserve">                              │                │</w:t>
        <w:br/>
        <w:t xml:space="preserve">             ┌────────────────┼────────────────┘</w:t>
        <w:br/>
        <w:t xml:space="preserve">             ▼                ▼</w:t>
        <w:br/>
        <w:t xml:space="preserve">        Deterministic     Secure Services</w:t>
        <w:br/>
        <w:t xml:space="preserve">          Services       ┌──────┬──────┐</w:t>
        <w:br/>
        <w:t xml:space="preserve">       ┌────┼────┐       Auth  Payment Ticket</w:t>
        <w:br/>
        <w:t xml:space="preserve">       ▼    ▼    ▼</w:t>
        <w:br/>
        <w:t xml:space="preserve">    Trains Booking Tracker</w:t>
        <w:br/>
        <w:t xml:space="preserve">             │</w:t>
        <w:br/>
        <w:t xml:space="preserve">             ▼</w:t>
        <w:br/>
        <w:t xml:space="preserve">       PostgreSQL / Redis</w:t>
        <w:br/>
        <w:t xml:space="preserve">             │</w:t>
        <w:br/>
        <w:t xml:space="preserve">             ▼</w:t>
        <w:br/>
        <w:t xml:space="preserve">      Telemetry / Fair Access</w:t>
        <w:br/>
        <w:t xml:space="preserve">             │</w:t>
        <w:br/>
        <w:t xml:space="preserve">             ▼</w:t>
        <w:br/>
        <w:t xml:space="preserve">       Citizen-facing UX</w:t>
      </w:r>
    </w:p>
    <w:p>
      <w:pPr>
        <w:pStyle w:val="Heading1"/>
      </w:pPr>
      <w:r>
        <w:t>30. Final Engineering Principle</w:t>
      </w:r>
    </w:p>
    <w:p>
      <w:pPr>
        <w:jc w:val="center"/>
      </w:pPr>
      <w:r>
        <w:rPr>
          <w:b/>
          <w:sz w:val="30"/>
        </w:rPr>
        <w:t>Nira understands the citizen. Nirantar controls the journey. Secure services control the secrets.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Nirantar — Development Specification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