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3050" w14:textId="1075E48F" w:rsidR="00340569" w:rsidRDefault="00E03C37" w:rsidP="007231FC">
      <w:pPr>
        <w:ind w:firstLine="360"/>
      </w:pPr>
      <w:r>
        <w:t>Questi</w:t>
      </w:r>
      <w:r w:rsidR="001E745E">
        <w:t>on 3 A</w:t>
      </w:r>
      <w:r>
        <w:t>nswer:</w:t>
      </w:r>
    </w:p>
    <w:p w14:paraId="3536524B" w14:textId="77777777" w:rsidR="00E03C37" w:rsidRDefault="00E03C37"/>
    <w:p w14:paraId="7FFFC9EE" w14:textId="77777777" w:rsidR="00E03C37" w:rsidRDefault="00E03C37" w:rsidP="00E03C37">
      <w:pPr>
        <w:pStyle w:val="ListParagraph"/>
        <w:numPr>
          <w:ilvl w:val="0"/>
          <w:numId w:val="2"/>
        </w:numPr>
      </w:pPr>
      <w:r>
        <w:t>California (location)</w:t>
      </w:r>
    </w:p>
    <w:p w14:paraId="12F2A2A1" w14:textId="77777777" w:rsidR="00E03C37" w:rsidRDefault="00E03C37" w:rsidP="00E03C37">
      <w:pPr>
        <w:ind w:left="360"/>
      </w:pPr>
    </w:p>
    <w:p w14:paraId="0155B503" w14:textId="77777777" w:rsidR="00E03C37" w:rsidRPr="00E03C37" w:rsidRDefault="00E03C37" w:rsidP="00E03C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 w:rsidRPr="00E03C37">
        <w:rPr>
          <w:rFonts w:cs="Menlo Regular"/>
          <w:color w:val="000000"/>
          <w:sz w:val="22"/>
          <w:szCs w:val="22"/>
        </w:rPr>
        <w:t>file nytcounts.4k has contexts for 3648 words</w:t>
      </w:r>
    </w:p>
    <w:p w14:paraId="500DE23F" w14:textId="77777777" w:rsidR="00E03C37" w:rsidRDefault="00E03C37" w:rsidP="00E03C37">
      <w:pPr>
        <w:ind w:left="360"/>
        <w:rPr>
          <w:rFonts w:cs="Menlo Regular"/>
          <w:color w:val="000000"/>
          <w:sz w:val="22"/>
          <w:szCs w:val="22"/>
        </w:rPr>
      </w:pPr>
      <w:r w:rsidRPr="00E03C37">
        <w:rPr>
          <w:rFonts w:cs="Menlo Regular"/>
          <w:color w:val="000000"/>
          <w:sz w:val="22"/>
          <w:szCs w:val="22"/>
        </w:rPr>
        <w:t>[('massachusetts', 0.9295288164332424), ('parliament', 0.9267640796824512), ('pennsylvania', 0.9239399323122781), ('connecticut', 0.9099554055705925), ('texas', 0.9038719340717525), ('chicago', 0.8994570468561358), ('france', 0.8836757089231956), ('florida', 0.880151711862833), ('virginia', 0.8767641228722712), ('baghdad', 0.8727954012191499)]</w:t>
      </w:r>
    </w:p>
    <w:p w14:paraId="3FAD6088" w14:textId="77777777" w:rsidR="00E03C37" w:rsidRDefault="00E03C37" w:rsidP="00E03C37">
      <w:pPr>
        <w:ind w:left="360"/>
        <w:rPr>
          <w:rFonts w:cs="Menlo Regular"/>
          <w:color w:val="000000"/>
          <w:sz w:val="22"/>
          <w:szCs w:val="22"/>
        </w:rPr>
      </w:pPr>
    </w:p>
    <w:p w14:paraId="795D17F2" w14:textId="5C2B216F" w:rsidR="00E03C37" w:rsidRPr="00E03C37" w:rsidRDefault="00CD47A7" w:rsidP="00E03C37">
      <w:pPr>
        <w:ind w:left="360"/>
        <w:rPr>
          <w:rFonts w:cs="Menlo Regular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Comment:</w:t>
      </w:r>
      <w:r w:rsidR="00E03C37">
        <w:rPr>
          <w:rFonts w:cs="Menlo Regular"/>
          <w:color w:val="000000"/>
          <w:sz w:val="22"/>
          <w:szCs w:val="22"/>
        </w:rPr>
        <w:t xml:space="preserve"> This makes sense as word ‘california’ is mostly taken in context with other states like ‘connecticut’ , ‘florida’ and ‘</w:t>
      </w:r>
      <w:r w:rsidR="00E03C37" w:rsidRPr="00E03C37">
        <w:rPr>
          <w:rFonts w:cs="Menlo Regular"/>
          <w:color w:val="000000"/>
          <w:sz w:val="22"/>
          <w:szCs w:val="22"/>
        </w:rPr>
        <w:t>'massachusetts'</w:t>
      </w:r>
      <w:r w:rsidR="00E03C37">
        <w:rPr>
          <w:rFonts w:cs="Menlo Regular"/>
          <w:color w:val="000000"/>
          <w:sz w:val="22"/>
          <w:szCs w:val="22"/>
        </w:rPr>
        <w:t>’. Also Californian universities are usually taken in same context as MIT etc.</w:t>
      </w:r>
    </w:p>
    <w:p w14:paraId="32835C35" w14:textId="77777777" w:rsidR="00E40A13" w:rsidRDefault="00E40A13"/>
    <w:p w14:paraId="77F3414C" w14:textId="77777777" w:rsidR="00E03C37" w:rsidRDefault="00211678" w:rsidP="00211678">
      <w:pPr>
        <w:pStyle w:val="ListParagraph"/>
        <w:numPr>
          <w:ilvl w:val="0"/>
          <w:numId w:val="2"/>
        </w:numPr>
      </w:pPr>
      <w:r>
        <w:t>doctors (noun)</w:t>
      </w:r>
    </w:p>
    <w:p w14:paraId="4A1CF2A6" w14:textId="77777777" w:rsidR="00211678" w:rsidRDefault="00211678" w:rsidP="00211678">
      <w:pPr>
        <w:ind w:left="360"/>
        <w:rPr>
          <w:rFonts w:cs="Menlo Regular"/>
          <w:color w:val="000000"/>
          <w:sz w:val="22"/>
          <w:szCs w:val="22"/>
        </w:rPr>
      </w:pPr>
      <w:r w:rsidRPr="00211678">
        <w:rPr>
          <w:rFonts w:cs="Menlo Regular"/>
          <w:color w:val="000000"/>
          <w:sz w:val="22"/>
          <w:szCs w:val="22"/>
        </w:rPr>
        <w:t>[('scientists', 0.9028581169286254), ('teachers', 0.8804088584394115), ('lawmakers', 0.8779545628737645), ('politicians', 0.8747627712185733), ('republicans', 0.864594901308887), ('developers', 0.8619758735456834), ('students', 0.8606768860790278), ('democrats', 0.8564889567276199), ('writers', 0.8481580128248294), ('investors', 0.837184343271327)]</w:t>
      </w:r>
    </w:p>
    <w:p w14:paraId="5395B5D3" w14:textId="77777777" w:rsidR="00211678" w:rsidRDefault="00211678" w:rsidP="00211678">
      <w:pPr>
        <w:ind w:left="360"/>
        <w:rPr>
          <w:rFonts w:cs="Menlo Regular"/>
          <w:color w:val="000000"/>
          <w:sz w:val="22"/>
          <w:szCs w:val="22"/>
        </w:rPr>
      </w:pPr>
    </w:p>
    <w:p w14:paraId="316D5298" w14:textId="3C3E1E23" w:rsidR="00211678" w:rsidRDefault="00CD47A7" w:rsidP="00211678">
      <w:pPr>
        <w:ind w:left="36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Comment:</w:t>
      </w:r>
      <w:r w:rsidR="00211678">
        <w:rPr>
          <w:rFonts w:cs="Menlo Regular"/>
          <w:color w:val="000000"/>
          <w:sz w:val="22"/>
          <w:szCs w:val="22"/>
        </w:rPr>
        <w:t xml:space="preserve"> This makes sense because word ‘doctors’ is usually taken in same context where we discuss other professions like teaching , politics, scientists, writing and investing.</w:t>
      </w:r>
      <w:r w:rsidR="006D616A">
        <w:rPr>
          <w:rFonts w:cs="Menlo Regular"/>
          <w:color w:val="000000"/>
          <w:sz w:val="22"/>
          <w:szCs w:val="22"/>
        </w:rPr>
        <w:t xml:space="preserve"> It would have made more sense if it was taken in the context of ‘hospital’, ’patients’.</w:t>
      </w:r>
    </w:p>
    <w:p w14:paraId="4A065D1F" w14:textId="77777777" w:rsidR="00211678" w:rsidRDefault="00211678" w:rsidP="00211678">
      <w:pPr>
        <w:ind w:left="360"/>
        <w:rPr>
          <w:rFonts w:cs="Menlo Regular"/>
          <w:color w:val="000000"/>
          <w:sz w:val="22"/>
          <w:szCs w:val="22"/>
        </w:rPr>
      </w:pPr>
    </w:p>
    <w:p w14:paraId="712F482C" w14:textId="77777777" w:rsidR="00211678" w:rsidRPr="006F4DF6" w:rsidRDefault="006F4DF6" w:rsidP="006F4DF6">
      <w:pPr>
        <w:pStyle w:val="ListParagraph"/>
        <w:numPr>
          <w:ilvl w:val="0"/>
          <w:numId w:val="2"/>
        </w:numPr>
        <w:rPr>
          <w:rFonts w:cs="Menlo Regular"/>
          <w:color w:val="000000"/>
          <w:sz w:val="22"/>
          <w:szCs w:val="22"/>
        </w:rPr>
      </w:pPr>
      <w:r w:rsidRPr="006F4DF6">
        <w:rPr>
          <w:rFonts w:cs="Menlo Regular"/>
          <w:color w:val="000000"/>
          <w:sz w:val="22"/>
          <w:szCs w:val="22"/>
        </w:rPr>
        <w:t>small (adjective)</w:t>
      </w:r>
    </w:p>
    <w:p w14:paraId="3DF0BEFD" w14:textId="77777777" w:rsidR="006F4DF6" w:rsidRPr="006F4DF6" w:rsidRDefault="006F4DF6" w:rsidP="006F4DF6">
      <w:pPr>
        <w:ind w:left="360"/>
        <w:rPr>
          <w:sz w:val="22"/>
          <w:szCs w:val="22"/>
        </w:rPr>
      </w:pPr>
      <w:r w:rsidRPr="006F4DF6">
        <w:rPr>
          <w:rFonts w:cs="Menlo Regular"/>
          <w:color w:val="000000"/>
          <w:sz w:val="22"/>
          <w:szCs w:val="22"/>
        </w:rPr>
        <w:t>[('large', 0.9730714120109158), ('huge', 0.9665268924447087), ('rare', 0.9562215584279464), ('brief', 0.9544117676553472), ('single', 0.9515551865853668), ('lovely', 0.9491239113972088), ('wonderful', 0.9485953624656628), ('strong', 0.9457122065473019), ('terrible', 0.9442050143379094), ('tiny', 0.9433383250801194)]</w:t>
      </w:r>
    </w:p>
    <w:p w14:paraId="57DBC541" w14:textId="77777777" w:rsidR="00E03C37" w:rsidRDefault="00E03C37"/>
    <w:p w14:paraId="252B242F" w14:textId="483A6D44" w:rsidR="006F4DF6" w:rsidRDefault="00E3630F" w:rsidP="006F4DF6">
      <w:pPr>
        <w:ind w:left="36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Comment:</w:t>
      </w:r>
      <w:r w:rsidR="006F4DF6">
        <w:rPr>
          <w:rFonts w:cs="Menlo Regular"/>
          <w:color w:val="000000"/>
          <w:sz w:val="22"/>
          <w:szCs w:val="22"/>
        </w:rPr>
        <w:t xml:space="preserve"> This makes sense because word ‘</w:t>
      </w:r>
      <w:r w:rsidR="006F4DF6" w:rsidRPr="006F4DF6">
        <w:rPr>
          <w:rFonts w:cs="Menlo Regular"/>
          <w:color w:val="000000"/>
          <w:sz w:val="22"/>
          <w:szCs w:val="22"/>
        </w:rPr>
        <w:t>small</w:t>
      </w:r>
      <w:r w:rsidR="006F4DF6">
        <w:rPr>
          <w:rFonts w:cs="Menlo Regular"/>
          <w:color w:val="000000"/>
          <w:sz w:val="22"/>
          <w:szCs w:val="22"/>
        </w:rPr>
        <w:t>’</w:t>
      </w:r>
      <w:r w:rsidR="006F4DF6" w:rsidRPr="006F4DF6">
        <w:rPr>
          <w:rFonts w:cs="Menlo Regular"/>
          <w:color w:val="000000"/>
          <w:sz w:val="22"/>
          <w:szCs w:val="22"/>
        </w:rPr>
        <w:t xml:space="preserve"> </w:t>
      </w:r>
      <w:r w:rsidR="006F4DF6">
        <w:rPr>
          <w:rFonts w:cs="Menlo Regular"/>
          <w:color w:val="000000"/>
          <w:sz w:val="22"/>
          <w:szCs w:val="22"/>
        </w:rPr>
        <w:t>is usually taken in same context where we use oth</w:t>
      </w:r>
      <w:r w:rsidR="008C5B70">
        <w:rPr>
          <w:rFonts w:cs="Menlo Regular"/>
          <w:color w:val="000000"/>
          <w:sz w:val="22"/>
          <w:szCs w:val="22"/>
        </w:rPr>
        <w:t>er adjectives like large (size)</w:t>
      </w:r>
      <w:r w:rsidR="006F4DF6">
        <w:rPr>
          <w:rFonts w:cs="Menlo Regular"/>
          <w:color w:val="000000"/>
          <w:sz w:val="22"/>
          <w:szCs w:val="22"/>
        </w:rPr>
        <w:t>,  huge (amount) , tiny (similar word).</w:t>
      </w:r>
    </w:p>
    <w:p w14:paraId="0317E330" w14:textId="77777777" w:rsidR="006F4DF6" w:rsidRDefault="006F4DF6" w:rsidP="006F4DF6">
      <w:pPr>
        <w:ind w:left="360"/>
        <w:rPr>
          <w:rFonts w:cs="Menlo Regular"/>
          <w:color w:val="000000"/>
          <w:sz w:val="22"/>
          <w:szCs w:val="22"/>
        </w:rPr>
      </w:pPr>
    </w:p>
    <w:p w14:paraId="4673602F" w14:textId="084FA2E7" w:rsidR="006F4DF6" w:rsidRDefault="00E3630F" w:rsidP="00E3630F">
      <w:pPr>
        <w:pStyle w:val="ListParagraph"/>
        <w:numPr>
          <w:ilvl w:val="0"/>
          <w:numId w:val="2"/>
        </w:numPr>
        <w:rPr>
          <w:rFonts w:cs="Menlo Regular"/>
          <w:color w:val="000000"/>
          <w:sz w:val="22"/>
          <w:szCs w:val="22"/>
        </w:rPr>
      </w:pPr>
      <w:r w:rsidRPr="00E3630F">
        <w:rPr>
          <w:rFonts w:cs="Menlo Regular"/>
          <w:color w:val="000000"/>
          <w:sz w:val="22"/>
          <w:szCs w:val="22"/>
        </w:rPr>
        <w:t>draw (verb)</w:t>
      </w:r>
    </w:p>
    <w:p w14:paraId="3F9BB1C4" w14:textId="77777777" w:rsidR="00E3630F" w:rsidRPr="00E3630F" w:rsidRDefault="00E3630F" w:rsidP="00E3630F">
      <w:pPr>
        <w:pStyle w:val="ListParagraph"/>
        <w:rPr>
          <w:rFonts w:cs="Menlo Regular"/>
          <w:color w:val="000000"/>
          <w:sz w:val="22"/>
          <w:szCs w:val="22"/>
        </w:rPr>
      </w:pPr>
    </w:p>
    <w:p w14:paraId="77F2B036" w14:textId="77777777" w:rsidR="00E3630F" w:rsidRPr="00E3630F" w:rsidRDefault="00E3630F" w:rsidP="00E363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Menlo Regular"/>
          <w:color w:val="000000"/>
          <w:sz w:val="22"/>
          <w:szCs w:val="22"/>
        </w:rPr>
      </w:pPr>
      <w:r w:rsidRPr="00E3630F">
        <w:rPr>
          <w:rFonts w:cs="Menlo Regular"/>
          <w:color w:val="000000"/>
          <w:sz w:val="22"/>
          <w:szCs w:val="22"/>
        </w:rPr>
        <w:t>[('produce', 0.9652354086265206), ('buy', 0.9595964075596592), ('steal', 0.9558937311263933), ('gain', 0.9556156867087382), ('sell', 0.9522763619582504), ('develop', 0.951679771612688), ('hold', 0.9507338338892795), ('shoot', 0.9492683767150271), ('kill', 0.9484218144731972), ('marry', 0.9446525217292921)]</w:t>
      </w:r>
    </w:p>
    <w:p w14:paraId="5ADA6B34" w14:textId="77777777" w:rsidR="00E3630F" w:rsidRPr="00E3630F" w:rsidRDefault="00E3630F" w:rsidP="00E3630F">
      <w:pPr>
        <w:pStyle w:val="ListParagraph"/>
        <w:rPr>
          <w:rFonts w:cs="Menlo Regular"/>
          <w:color w:val="000000"/>
          <w:sz w:val="22"/>
          <w:szCs w:val="22"/>
        </w:rPr>
      </w:pPr>
    </w:p>
    <w:p w14:paraId="0F2F469B" w14:textId="5C5416FB" w:rsidR="00E3630F" w:rsidRDefault="00E3630F" w:rsidP="00E3630F">
      <w:pPr>
        <w:ind w:left="36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Comment: This makes relatively less sense because word ‘draw’</w:t>
      </w:r>
      <w:r w:rsidRPr="006F4DF6">
        <w:rPr>
          <w:rFonts w:cs="Menlo Regular"/>
          <w:color w:val="000000"/>
          <w:sz w:val="22"/>
          <w:szCs w:val="22"/>
        </w:rPr>
        <w:t xml:space="preserve"> </w:t>
      </w:r>
      <w:r>
        <w:rPr>
          <w:rFonts w:cs="Menlo Regular"/>
          <w:color w:val="000000"/>
          <w:sz w:val="22"/>
          <w:szCs w:val="22"/>
        </w:rPr>
        <w:t>is usually taken in the context of drawing something out or drawing something on paper. Above words are less relative.</w:t>
      </w:r>
    </w:p>
    <w:p w14:paraId="6B6A6738" w14:textId="77777777" w:rsidR="006168F4" w:rsidRDefault="006168F4" w:rsidP="00AD7B5C">
      <w:pPr>
        <w:rPr>
          <w:rFonts w:cs="Menlo Regular"/>
          <w:color w:val="000000"/>
          <w:sz w:val="22"/>
          <w:szCs w:val="22"/>
        </w:rPr>
      </w:pPr>
    </w:p>
    <w:p w14:paraId="10607447" w14:textId="77777777" w:rsidR="00AD7B5C" w:rsidRDefault="00AD7B5C" w:rsidP="00AD7B5C">
      <w:pPr>
        <w:rPr>
          <w:rFonts w:cs="Menlo Regular"/>
          <w:color w:val="000000"/>
          <w:sz w:val="22"/>
          <w:szCs w:val="22"/>
        </w:rPr>
      </w:pPr>
    </w:p>
    <w:p w14:paraId="5F5988AE" w14:textId="77777777" w:rsidR="00AD7B5C" w:rsidRDefault="00AD7B5C" w:rsidP="00AD7B5C">
      <w:pPr>
        <w:rPr>
          <w:rFonts w:cs="Menlo Regular"/>
          <w:color w:val="000000"/>
          <w:sz w:val="22"/>
          <w:szCs w:val="22"/>
        </w:rPr>
      </w:pPr>
    </w:p>
    <w:p w14:paraId="6C06C6DA" w14:textId="77777777" w:rsidR="006168F4" w:rsidRDefault="006168F4" w:rsidP="00E3630F">
      <w:pPr>
        <w:ind w:left="360"/>
        <w:rPr>
          <w:rFonts w:cs="Menlo Regular"/>
          <w:color w:val="000000"/>
          <w:sz w:val="22"/>
          <w:szCs w:val="22"/>
        </w:rPr>
      </w:pPr>
    </w:p>
    <w:p w14:paraId="5B078E9B" w14:textId="77777777" w:rsidR="006168F4" w:rsidRDefault="006168F4" w:rsidP="00E3630F">
      <w:pPr>
        <w:ind w:left="360"/>
        <w:rPr>
          <w:rFonts w:cs="Menlo Regular"/>
          <w:color w:val="000000"/>
          <w:sz w:val="22"/>
          <w:szCs w:val="22"/>
        </w:rPr>
      </w:pPr>
    </w:p>
    <w:p w14:paraId="533DCA4F" w14:textId="150AE70E" w:rsidR="006F4DF6" w:rsidRDefault="006F4DF6"/>
    <w:p w14:paraId="390BCBF8" w14:textId="57963749" w:rsidR="006168F4" w:rsidRDefault="006168F4" w:rsidP="006168F4">
      <w:pPr>
        <w:pStyle w:val="ListParagraph"/>
        <w:numPr>
          <w:ilvl w:val="0"/>
          <w:numId w:val="2"/>
        </w:numPr>
      </w:pPr>
      <w:r>
        <w:t>month</w:t>
      </w:r>
    </w:p>
    <w:p w14:paraId="4BF6C26D" w14:textId="77777777" w:rsidR="006168F4" w:rsidRDefault="006168F4" w:rsidP="006168F4">
      <w:pPr>
        <w:pStyle w:val="ListParagraph"/>
      </w:pPr>
    </w:p>
    <w:p w14:paraId="594EA644" w14:textId="67E26496" w:rsidR="006168F4" w:rsidRDefault="006168F4" w:rsidP="006168F4">
      <w:pPr>
        <w:ind w:left="360"/>
        <w:rPr>
          <w:rFonts w:cs="Menlo Regular"/>
          <w:color w:val="000000"/>
          <w:sz w:val="22"/>
          <w:szCs w:val="22"/>
        </w:rPr>
      </w:pPr>
      <w:r w:rsidRPr="006168F4">
        <w:rPr>
          <w:rFonts w:cs="Menlo Regular"/>
          <w:color w:val="000000"/>
          <w:sz w:val="22"/>
          <w:szCs w:val="22"/>
        </w:rPr>
        <w:t>[('year', 0.9880743668544326), ('week', 0.9875768398876835), ('minute', 0.7987029711311938), ('summer', 0.7984194042727327), ('season', 0.7945143740545475), ('weekend', 0.7933101284029116), ('semester', 0.789737923619103), ('fall', 0.7529375861937413), ('night', 0.7525042325174283), ('spring', 0.7227215730033302)]</w:t>
      </w:r>
    </w:p>
    <w:p w14:paraId="38D3C00A" w14:textId="77777777" w:rsidR="006168F4" w:rsidRDefault="006168F4" w:rsidP="006168F4">
      <w:pPr>
        <w:ind w:left="360"/>
        <w:rPr>
          <w:rFonts w:cs="Menlo Regular"/>
          <w:color w:val="000000"/>
          <w:sz w:val="22"/>
          <w:szCs w:val="22"/>
        </w:rPr>
      </w:pPr>
    </w:p>
    <w:p w14:paraId="2E7B1547" w14:textId="642E6479" w:rsidR="006168F4" w:rsidRDefault="00376D8A" w:rsidP="006168F4">
      <w:pPr>
        <w:ind w:left="36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Comments</w:t>
      </w:r>
      <w:r w:rsidR="006168F4">
        <w:rPr>
          <w:rFonts w:cs="Menlo Regular"/>
          <w:color w:val="000000"/>
          <w:sz w:val="22"/>
          <w:szCs w:val="22"/>
        </w:rPr>
        <w:t>: This makes really good sense as word ‘month’ is used in context where we usually talk abo</w:t>
      </w:r>
      <w:r>
        <w:rPr>
          <w:rFonts w:cs="Menlo Regular"/>
          <w:color w:val="000000"/>
          <w:sz w:val="22"/>
          <w:szCs w:val="22"/>
        </w:rPr>
        <w:t>ut time of the year like ‘year’, ‘fall’</w:t>
      </w:r>
      <w:r w:rsidR="006168F4">
        <w:rPr>
          <w:rFonts w:cs="Menlo Regular"/>
          <w:color w:val="000000"/>
          <w:sz w:val="22"/>
          <w:szCs w:val="22"/>
        </w:rPr>
        <w:t>, ‘spring’ or weekend of the month. This is good example that out similarity measure is working perfectly.</w:t>
      </w:r>
    </w:p>
    <w:p w14:paraId="375B8B88" w14:textId="77777777" w:rsidR="00BF5CCA" w:rsidRDefault="00BF5CCA" w:rsidP="006168F4">
      <w:pPr>
        <w:ind w:left="360"/>
        <w:rPr>
          <w:rFonts w:cs="Menlo Regular"/>
          <w:color w:val="000000"/>
          <w:sz w:val="22"/>
          <w:szCs w:val="22"/>
        </w:rPr>
      </w:pPr>
    </w:p>
    <w:p w14:paraId="4E04B599" w14:textId="3E810458" w:rsidR="00BF5CCA" w:rsidRPr="00376D8A" w:rsidRDefault="00376D8A" w:rsidP="00376D8A">
      <w:pPr>
        <w:pStyle w:val="ListParagraph"/>
        <w:numPr>
          <w:ilvl w:val="0"/>
          <w:numId w:val="2"/>
        </w:numPr>
        <w:rPr>
          <w:rFonts w:cs="Menlo Regular"/>
          <w:color w:val="000000"/>
          <w:sz w:val="22"/>
          <w:szCs w:val="22"/>
        </w:rPr>
      </w:pPr>
      <w:r w:rsidRPr="00376D8A">
        <w:rPr>
          <w:rFonts w:cs="Menlo Regular"/>
          <w:color w:val="000000"/>
          <w:sz w:val="22"/>
          <w:szCs w:val="22"/>
        </w:rPr>
        <w:t>france</w:t>
      </w:r>
    </w:p>
    <w:p w14:paraId="1D907122" w14:textId="179C5D0E" w:rsidR="00376D8A" w:rsidRDefault="00376D8A" w:rsidP="00376D8A">
      <w:pPr>
        <w:ind w:left="360"/>
        <w:rPr>
          <w:rFonts w:cs="Menlo Regular"/>
          <w:color w:val="000000"/>
          <w:sz w:val="22"/>
          <w:szCs w:val="22"/>
        </w:rPr>
      </w:pPr>
      <w:r w:rsidRPr="00376D8A">
        <w:rPr>
          <w:rFonts w:cs="Menlo Regular"/>
          <w:color w:val="000000"/>
          <w:sz w:val="22"/>
          <w:szCs w:val="22"/>
        </w:rPr>
        <w:t>[('spain', 0.9772080250240731), ('germany', 0.9734351319699333), ('italy', 0.9726654695438796), ('canada', 0.9697091429921156), ('japan', 0.9678819959301299), ('britain', 0.9650006865552827), ('brazil', 0.9635791014939554), ('india', 0.9609791781950988), ('argentina', 0.9483864921195281), ('china', 0.9382039374058809)]</w:t>
      </w:r>
    </w:p>
    <w:p w14:paraId="7519BE52" w14:textId="77777777" w:rsidR="00376D8A" w:rsidRDefault="00376D8A" w:rsidP="00376D8A">
      <w:pPr>
        <w:ind w:left="360"/>
        <w:rPr>
          <w:rFonts w:cs="Menlo Regular"/>
          <w:color w:val="000000"/>
          <w:sz w:val="22"/>
          <w:szCs w:val="22"/>
        </w:rPr>
      </w:pPr>
    </w:p>
    <w:p w14:paraId="651CBE67" w14:textId="063078DE" w:rsidR="00376D8A" w:rsidRDefault="00376D8A" w:rsidP="00376D8A">
      <w:pPr>
        <w:ind w:left="36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Comments: This makes really good sense as word ‘france’ is used when we talk about europian count</w:t>
      </w:r>
      <w:r w:rsidR="00EC26CC">
        <w:rPr>
          <w:rFonts w:cs="Menlo Regular"/>
          <w:color w:val="000000"/>
          <w:sz w:val="22"/>
          <w:szCs w:val="22"/>
        </w:rPr>
        <w:t>ries and union.</w:t>
      </w:r>
      <w:r w:rsidR="0021061F">
        <w:rPr>
          <w:rFonts w:cs="Menlo Regular"/>
          <w:color w:val="000000"/>
          <w:sz w:val="22"/>
          <w:szCs w:val="22"/>
        </w:rPr>
        <w:t xml:space="preserve"> So words like </w:t>
      </w:r>
      <w:r w:rsidR="004B673B">
        <w:rPr>
          <w:rFonts w:cs="Menlo Regular"/>
          <w:color w:val="000000"/>
          <w:sz w:val="22"/>
          <w:szCs w:val="22"/>
        </w:rPr>
        <w:t>‘Germany’,</w:t>
      </w:r>
      <w:r w:rsidR="0021061F">
        <w:rPr>
          <w:rFonts w:cs="Menlo Regular"/>
          <w:color w:val="000000"/>
          <w:sz w:val="22"/>
          <w:szCs w:val="22"/>
        </w:rPr>
        <w:t xml:space="preserve"> </w:t>
      </w:r>
      <w:r w:rsidR="004B673B">
        <w:rPr>
          <w:rFonts w:cs="Menlo Regular"/>
          <w:color w:val="000000"/>
          <w:sz w:val="22"/>
          <w:szCs w:val="22"/>
        </w:rPr>
        <w:t>‘Italy’,</w:t>
      </w:r>
      <w:r w:rsidR="0021061F">
        <w:rPr>
          <w:rFonts w:cs="Menlo Regular"/>
          <w:color w:val="000000"/>
          <w:sz w:val="22"/>
          <w:szCs w:val="22"/>
        </w:rPr>
        <w:t xml:space="preserve"> ‘Canada’ </w:t>
      </w:r>
      <w:r w:rsidR="004B673B">
        <w:rPr>
          <w:rFonts w:cs="Menlo Regular"/>
          <w:color w:val="000000"/>
          <w:sz w:val="22"/>
          <w:szCs w:val="22"/>
        </w:rPr>
        <w:t>are</w:t>
      </w:r>
      <w:r w:rsidR="0021061F">
        <w:rPr>
          <w:rFonts w:cs="Menlo Regular"/>
          <w:color w:val="000000"/>
          <w:sz w:val="22"/>
          <w:szCs w:val="22"/>
        </w:rPr>
        <w:t xml:space="preserve"> closest to word ‘france’.</w:t>
      </w:r>
    </w:p>
    <w:p w14:paraId="77A73803" w14:textId="77777777" w:rsidR="00376D8A" w:rsidRDefault="00376D8A" w:rsidP="00376D8A">
      <w:pPr>
        <w:ind w:left="360"/>
      </w:pPr>
    </w:p>
    <w:p w14:paraId="08DD6098" w14:textId="77777777" w:rsidR="00AD7B5C" w:rsidRDefault="00AD7B5C" w:rsidP="00376D8A">
      <w:pPr>
        <w:ind w:left="360"/>
      </w:pPr>
    </w:p>
    <w:p w14:paraId="3F75A03E" w14:textId="26B9260C" w:rsidR="00AD7B5C" w:rsidRDefault="00AD7B5C" w:rsidP="00AD7B5C">
      <w:pPr>
        <w:ind w:left="36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In general this </w:t>
      </w:r>
      <w:r w:rsidRPr="00AD7B5C">
        <w:rPr>
          <w:rFonts w:cs="Menlo Regular"/>
          <w:b/>
          <w:color w:val="000000"/>
          <w:sz w:val="22"/>
          <w:szCs w:val="22"/>
          <w:u w:val="single"/>
        </w:rPr>
        <w:t>approach</w:t>
      </w:r>
      <w:r>
        <w:rPr>
          <w:rFonts w:cs="Menlo Regular"/>
          <w:color w:val="000000"/>
          <w:sz w:val="22"/>
          <w:szCs w:val="22"/>
        </w:rPr>
        <w:t xml:space="preserve"> of distributional similarity makes good sense as most words here found top 10 most similar words as words that are usually used in the same context. </w:t>
      </w:r>
      <w:r w:rsidR="006D616A">
        <w:rPr>
          <w:rFonts w:cs="Menlo Regular"/>
          <w:color w:val="000000"/>
          <w:sz w:val="22"/>
          <w:szCs w:val="22"/>
        </w:rPr>
        <w:t>This can be improved as there are some words like ‘doctor’ which could have made more sense if better similarities were found.</w:t>
      </w:r>
      <w:bookmarkStart w:id="0" w:name="_GoBack"/>
      <w:bookmarkEnd w:id="0"/>
    </w:p>
    <w:p w14:paraId="2FCF517B" w14:textId="77777777" w:rsidR="00AD7B5C" w:rsidRPr="00376D8A" w:rsidRDefault="00AD7B5C" w:rsidP="00376D8A">
      <w:pPr>
        <w:ind w:left="360"/>
      </w:pPr>
    </w:p>
    <w:sectPr w:rsidR="00AD7B5C" w:rsidRPr="00376D8A" w:rsidSect="00340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3964"/>
    <w:multiLevelType w:val="hybridMultilevel"/>
    <w:tmpl w:val="5D727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D0C18"/>
    <w:multiLevelType w:val="hybridMultilevel"/>
    <w:tmpl w:val="F0D8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37"/>
    <w:rsid w:val="001E745E"/>
    <w:rsid w:val="0021061F"/>
    <w:rsid w:val="00211678"/>
    <w:rsid w:val="00340569"/>
    <w:rsid w:val="00376D8A"/>
    <w:rsid w:val="00495CA3"/>
    <w:rsid w:val="004B673B"/>
    <w:rsid w:val="006168F4"/>
    <w:rsid w:val="006D616A"/>
    <w:rsid w:val="006F4DF6"/>
    <w:rsid w:val="007231FC"/>
    <w:rsid w:val="008C5B70"/>
    <w:rsid w:val="00AD7B5C"/>
    <w:rsid w:val="00BF5CCA"/>
    <w:rsid w:val="00CD47A7"/>
    <w:rsid w:val="00E03C37"/>
    <w:rsid w:val="00E3630F"/>
    <w:rsid w:val="00E40A13"/>
    <w:rsid w:val="00E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B2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552</Words>
  <Characters>3147</Characters>
  <Application>Microsoft Macintosh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Naik</dc:creator>
  <cp:keywords/>
  <dc:description/>
  <cp:lastModifiedBy>Prathamesh Naik</cp:lastModifiedBy>
  <cp:revision>15</cp:revision>
  <dcterms:created xsi:type="dcterms:W3CDTF">2017-10-25T04:18:00Z</dcterms:created>
  <dcterms:modified xsi:type="dcterms:W3CDTF">2017-10-27T07:26:00Z</dcterms:modified>
</cp:coreProperties>
</file>