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MultiFlatRate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Custom multiple flat rates shipping method extension which will display custom shipping methods on checkout &amp; back-order functionality. This module is built by referencing Magento 2 module-offline-shipping.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app/code/Ktpl/MultiFlatRates/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Ktpl_MultiFlatRates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module</w:t>
      </w:r>
      <w:r>
        <w:rPr>
          <w:rFonts w:hint="default"/>
          <w:sz w:val="21"/>
          <w:szCs w:val="22"/>
          <w:lang w:val="en"/>
        </w:rPr>
        <w:t xml:space="preserve"> will display custom new 5 flat rate shipping methods on checkout &amp; back-or</w:t>
      </w:r>
      <w:r>
        <w:rPr>
          <w:rFonts w:hint="default"/>
          <w:sz w:val="20"/>
          <w:szCs w:val="20"/>
          <w:lang w:val="en"/>
        </w:rPr>
        <w:t>der functionality if the shipping method is enabled in backend.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</w:pPr>
      <w:r>
        <w:rPr>
          <w:rFonts w:hint="default"/>
          <w:sz w:val="20"/>
          <w:szCs w:val="20"/>
          <w:lang w:val="en"/>
        </w:rPr>
        <w:t xml:space="preserve">This module will add settings in </w:t>
      </w:r>
      <w:r>
        <w:rPr>
          <w:rFonts w:hint="default"/>
          <w:sz w:val="20"/>
          <w:szCs w:val="20"/>
          <w:highlight w:val="yellow"/>
          <w:lang w:val="en"/>
        </w:rPr>
        <w:t>Store Configuration</w:t>
      </w:r>
      <w:r>
        <w:rPr>
          <w:rFonts w:hint="default"/>
          <w:sz w:val="16"/>
          <w:szCs w:val="16"/>
          <w:highlight w:val="yellow"/>
          <w:lang w:val="en"/>
        </w:rPr>
        <w:t xml:space="preserve"> &gt;&gt; </w:t>
      </w:r>
      <w:r>
        <w:rPr>
          <w:rFonts w:hint="default"/>
          <w:sz w:val="20"/>
          <w:szCs w:val="20"/>
          <w:highlight w:val="yellow"/>
          <w:lang w:val="en"/>
        </w:rPr>
        <w:t xml:space="preserve">Sales </w:t>
      </w:r>
      <w:r>
        <w:rPr>
          <w:rFonts w:hint="default"/>
          <w:sz w:val="16"/>
          <w:szCs w:val="16"/>
          <w:highlight w:val="yellow"/>
          <w:lang w:val="en"/>
        </w:rPr>
        <w:t xml:space="preserve">&gt;&gt; </w:t>
      </w:r>
      <w:r>
        <w:rPr>
          <w:rFonts w:hint="default"/>
          <w:sz w:val="20"/>
          <w:szCs w:val="20"/>
          <w:highlight w:val="yellow"/>
          <w:lang w:val="en"/>
        </w:rPr>
        <w:t>Shipping Methods.</w:t>
      </w:r>
      <w:bookmarkStart w:id="0" w:name="_GoBack"/>
      <w:bookmarkEnd w:id="0"/>
      <w:r>
        <w:rPr>
          <w:rFonts w:hint="default"/>
          <w:sz w:val="20"/>
          <w:szCs w:val="20"/>
          <w:lang w:val="en"/>
        </w:rPr>
        <w:t xml:space="preserve"> Note, Flat Rate core shipping method options set will also be updated by this module.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AbstractCarrier.php</w:t>
      </w:r>
      <w:r>
        <w:rPr>
          <w:rFonts w:hint="default"/>
          <w:sz w:val="20"/>
          <w:szCs w:val="20"/>
          <w:lang w:val="en"/>
        </w:rPr>
        <w:t xml:space="preserve"> is</w:t>
      </w:r>
      <w:r>
        <w:rPr>
          <w:rFonts w:hint="default"/>
          <w:sz w:val="20"/>
          <w:szCs w:val="20"/>
          <w:lang w:val="en"/>
        </w:rPr>
        <w:t xml:space="preserve"> the main Model file which is being extended in all shipping method model class files.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75E"/>
    <w:rsid w:val="3FE6A07C"/>
    <w:rsid w:val="3FEE381B"/>
    <w:rsid w:val="4BFBA92B"/>
    <w:rsid w:val="5FFA97DD"/>
    <w:rsid w:val="6EFFDF3E"/>
    <w:rsid w:val="7FDFFFFF"/>
    <w:rsid w:val="7FEFA3C7"/>
    <w:rsid w:val="7FFF3A44"/>
    <w:rsid w:val="87EF135E"/>
    <w:rsid w:val="93FFF9C6"/>
    <w:rsid w:val="BEDF3AF4"/>
    <w:rsid w:val="BEFF675E"/>
    <w:rsid w:val="F5D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2019-11-26T19:00:00Z</dcterms:created>
  <dc:creator>prateek</dc:creator>
  <cp:lastModifiedBy>prateek</cp:lastModifiedBy>
  <dcterms:modified xsi:type="dcterms:W3CDTF">2019-11-26T19:21:38Z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