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C88" w:rsidRDefault="00415C88" w:rsidP="00415C88">
      <w:pPr>
        <w:rPr>
          <w:b/>
          <w:bCs/>
          <w:u w:val="single"/>
        </w:rPr>
      </w:pPr>
      <w:r>
        <w:rPr>
          <w:b/>
          <w:bCs/>
          <w:u w:val="single"/>
        </w:rPr>
        <w:t>Summary</w:t>
      </w:r>
    </w:p>
    <w:p w:rsidR="00415C88" w:rsidRDefault="00415C88" w:rsidP="00415C88">
      <w:bookmarkStart w:id="0" w:name="_GoBack"/>
      <w:bookmarkEnd w:id="0"/>
    </w:p>
    <w:p w:rsidR="00415C88" w:rsidRDefault="00415C88" w:rsidP="00415C88">
      <w:r>
        <w:t>Tacit was founded by Todd Boyd (Founder &amp; CEO) in response to significant customer feedback received while he wore many leadership hats at </w:t>
      </w:r>
      <w:proofErr w:type="spellStart"/>
      <w:r>
        <w:rPr>
          <w:b/>
          <w:bCs/>
        </w:rPr>
        <w:t>RealWear</w:t>
      </w:r>
      <w:proofErr w:type="spellEnd"/>
      <w:r>
        <w:t xml:space="preserve"> driving many of their most successful partnerships.  Rather than recreating more of the same, </w:t>
      </w:r>
      <w:proofErr w:type="spellStart"/>
      <w:r>
        <w:t>Tacit's</w:t>
      </w:r>
      <w:proofErr w:type="spellEnd"/>
      <w:r>
        <w:t xml:space="preserve"> focus has been to give customers what they have been asking for - namely to connect any device (and thus people) to information that matters. Their focus is on scaling and preserving tribal knowledge necessary for driving mission-critical outcomes.</w:t>
      </w:r>
    </w:p>
    <w:p w:rsidR="00415C88" w:rsidRDefault="00415C88" w:rsidP="00415C88">
      <w:r>
        <w:t> </w:t>
      </w:r>
    </w:p>
    <w:p w:rsidR="00415C88" w:rsidRDefault="00415C88" w:rsidP="00415C88">
      <w:proofErr w:type="spellStart"/>
      <w:r>
        <w:t>Tacit’s</w:t>
      </w:r>
      <w:proofErr w:type="spellEnd"/>
      <w:r>
        <w:t xml:space="preserve"> vision is to make it easy for industrial workforces to use the devices they already own + leverage emerging form factors to access data, knowledge bases and live expertise to improve equipment availability, compliance and, above all, safety. Tacit also enables customers to store and expose remote sessions to AI, over time to build knowledge bases differentiating services and processes. </w:t>
      </w:r>
    </w:p>
    <w:p w:rsidR="00415C88" w:rsidRDefault="00415C88" w:rsidP="00415C88">
      <w:r>
        <w:t> </w:t>
      </w:r>
    </w:p>
    <w:p w:rsidR="00415C88" w:rsidRDefault="00415C88" w:rsidP="00415C88">
      <w:r>
        <w:t>Our first POC with </w:t>
      </w:r>
      <w:proofErr w:type="spellStart"/>
      <w:r>
        <w:rPr>
          <w:b/>
          <w:bCs/>
        </w:rPr>
        <w:t>Takenaka</w:t>
      </w:r>
      <w:proofErr w:type="spellEnd"/>
      <w:r>
        <w:t> was a success and now expanding to next phase and there is a growing pipeline of leading industrial customers ready to engage and start POCs with another 3-4 launching in the next month. The funding from the current round will allow Tacit to start an </w:t>
      </w:r>
      <w:r>
        <w:rPr>
          <w:b/>
          <w:bCs/>
        </w:rPr>
        <w:t>Early Access Program</w:t>
      </w:r>
      <w:r>
        <w:t> and launch v1.0 of the product in the next few months. </w:t>
      </w:r>
    </w:p>
    <w:p w:rsidR="00415C88" w:rsidRDefault="00415C88" w:rsidP="00415C88">
      <w:r>
        <w:t> </w:t>
      </w:r>
    </w:p>
    <w:p w:rsidR="00415C88" w:rsidRDefault="00415C88" w:rsidP="00415C88">
      <w:r>
        <w:t>Here is a link to a recent </w:t>
      </w:r>
      <w:r>
        <w:rPr>
          <w:b/>
          <w:bCs/>
        </w:rPr>
        <w:t>Automation World </w:t>
      </w:r>
      <w:r>
        <w:t>article we were mentioned along with Honeywell, Microsoft and Shell: </w:t>
      </w:r>
      <w:hyperlink r:id="rId5" w:tgtFrame="_blank" w:history="1">
        <w:r>
          <w:rPr>
            <w:rStyle w:val="Hyperlink"/>
          </w:rPr>
          <w:t>https://t.co/S9TLmDouhz</w:t>
        </w:r>
      </w:hyperlink>
      <w:r>
        <w:t> .</w:t>
      </w:r>
    </w:p>
    <w:p w:rsidR="00415C88" w:rsidRDefault="00415C88" w:rsidP="00415C88">
      <w:r>
        <w:t> </w:t>
      </w:r>
    </w:p>
    <w:p w:rsidR="00415C88" w:rsidRDefault="00415C88" w:rsidP="00415C88">
      <w:r>
        <w:t>Below are a few video links to provide some context on the product:</w:t>
      </w:r>
    </w:p>
    <w:p w:rsidR="00415C88" w:rsidRDefault="00415C88" w:rsidP="00415C88">
      <w:r>
        <w:t> </w:t>
      </w:r>
    </w:p>
    <w:p w:rsidR="00415C88" w:rsidRDefault="00415C88" w:rsidP="00415C88">
      <w:pPr>
        <w:numPr>
          <w:ilvl w:val="0"/>
          <w:numId w:val="1"/>
        </w:numPr>
        <w:rPr>
          <w:rFonts w:eastAsia="Times New Roman"/>
        </w:rPr>
      </w:pPr>
      <w:r>
        <w:rPr>
          <w:rFonts w:eastAsia="Times New Roman"/>
        </w:rPr>
        <w:t>Link to early look at Tacit UX showcased at </w:t>
      </w:r>
      <w:proofErr w:type="spellStart"/>
      <w:r>
        <w:rPr>
          <w:rFonts w:eastAsia="Times New Roman"/>
          <w:b/>
          <w:bCs/>
        </w:rPr>
        <w:t>SoftBank</w:t>
      </w:r>
      <w:proofErr w:type="spellEnd"/>
      <w:r>
        <w:rPr>
          <w:rFonts w:eastAsia="Times New Roman"/>
          <w:b/>
          <w:bCs/>
        </w:rPr>
        <w:t xml:space="preserve"> Innovation Week</w:t>
      </w:r>
    </w:p>
    <w:p w:rsidR="00415C88" w:rsidRDefault="00415C88" w:rsidP="00415C88">
      <w:r>
        <w:t>Manufacturing  </w:t>
      </w:r>
      <w:hyperlink r:id="rId6" w:tgtFrame="_blank" w:history="1">
        <w:r>
          <w:rPr>
            <w:rStyle w:val="Hyperlink"/>
          </w:rPr>
          <w:t>https://vimeo.com/287807543/ab934752c9</w:t>
        </w:r>
      </w:hyperlink>
    </w:p>
    <w:p w:rsidR="00415C88" w:rsidRDefault="00415C88" w:rsidP="00415C88">
      <w:r>
        <w:t>Construction  </w:t>
      </w:r>
      <w:hyperlink r:id="rId7" w:tgtFrame="_blank" w:history="1">
        <w:r>
          <w:rPr>
            <w:rStyle w:val="Hyperlink"/>
          </w:rPr>
          <w:t>https://vimeo.com/287806321/e8f4e26561</w:t>
        </w:r>
      </w:hyperlink>
    </w:p>
    <w:p w:rsidR="00415C88" w:rsidRDefault="00415C88" w:rsidP="00415C88">
      <w:r>
        <w:t> </w:t>
      </w:r>
    </w:p>
    <w:p w:rsidR="00415C88" w:rsidRDefault="00415C88" w:rsidP="00415C88">
      <w:pPr>
        <w:numPr>
          <w:ilvl w:val="0"/>
          <w:numId w:val="2"/>
        </w:numPr>
        <w:rPr>
          <w:rFonts w:eastAsia="Times New Roman"/>
        </w:rPr>
      </w:pPr>
      <w:r>
        <w:rPr>
          <w:rFonts w:eastAsia="Times New Roman"/>
        </w:rPr>
        <w:t>Interview at </w:t>
      </w:r>
      <w:proofErr w:type="spellStart"/>
      <w:r>
        <w:rPr>
          <w:rFonts w:eastAsia="Times New Roman"/>
          <w:b/>
          <w:bCs/>
        </w:rPr>
        <w:t>OSIsoft</w:t>
      </w:r>
      <w:proofErr w:type="spellEnd"/>
      <w:r>
        <w:rPr>
          <w:rFonts w:eastAsia="Times New Roman"/>
          <w:b/>
          <w:bCs/>
        </w:rPr>
        <w:t xml:space="preserve"> PI World</w:t>
      </w:r>
      <w:r>
        <w:rPr>
          <w:rFonts w:eastAsia="Times New Roman"/>
        </w:rPr>
        <w:t> with Tacit</w:t>
      </w:r>
    </w:p>
    <w:p w:rsidR="00415C88" w:rsidRDefault="00415C88" w:rsidP="00415C88">
      <w:hyperlink r:id="rId8" w:tgtFrame="_blank" w:history="1">
        <w:r>
          <w:rPr>
            <w:rStyle w:val="Hyperlink"/>
          </w:rPr>
          <w:t>https://www.linkedin.com/feed/update/urn:li:activity:6404816944347906048</w:t>
        </w:r>
      </w:hyperlink>
    </w:p>
    <w:p w:rsidR="00415C88" w:rsidRDefault="00415C88" w:rsidP="00415C88">
      <w:r>
        <w:t> </w:t>
      </w:r>
    </w:p>
    <w:p w:rsidR="00415C88" w:rsidRDefault="00415C88" w:rsidP="00415C88">
      <w:pPr>
        <w:numPr>
          <w:ilvl w:val="0"/>
          <w:numId w:val="3"/>
        </w:numPr>
        <w:rPr>
          <w:rFonts w:eastAsia="Times New Roman"/>
        </w:rPr>
      </w:pPr>
      <w:r>
        <w:rPr>
          <w:rFonts w:eastAsia="Times New Roman"/>
        </w:rPr>
        <w:t>An article on Tacit in Automation World</w:t>
      </w:r>
    </w:p>
    <w:p w:rsidR="00415C88" w:rsidRDefault="00415C88" w:rsidP="00415C88">
      <w:r>
        <w:t>link </w:t>
      </w:r>
      <w:hyperlink r:id="rId9" w:tgtFrame="_blank" w:history="1">
        <w:r>
          <w:rPr>
            <w:rStyle w:val="Hyperlink"/>
          </w:rPr>
          <w:t>https://www.automationworld.com/soft-side-wearables</w:t>
        </w:r>
      </w:hyperlink>
      <w:r>
        <w:t>   </w:t>
      </w:r>
    </w:p>
    <w:p w:rsidR="00415C88" w:rsidRDefault="00415C88" w:rsidP="00415C88">
      <w:r>
        <w:t> </w:t>
      </w:r>
    </w:p>
    <w:p w:rsidR="00415C88" w:rsidRDefault="00415C88" w:rsidP="00415C88">
      <w:pPr>
        <w:numPr>
          <w:ilvl w:val="0"/>
          <w:numId w:val="4"/>
        </w:numPr>
        <w:rPr>
          <w:rFonts w:eastAsia="Times New Roman"/>
        </w:rPr>
      </w:pPr>
      <w:r>
        <w:rPr>
          <w:rFonts w:eastAsia="Times New Roman"/>
          <w:b/>
          <w:bCs/>
        </w:rPr>
        <w:t>Tacit Example Use Case Video</w:t>
      </w:r>
      <w:r>
        <w:rPr>
          <w:rFonts w:eastAsia="Times New Roman"/>
        </w:rPr>
        <w:t> </w:t>
      </w:r>
    </w:p>
    <w:p w:rsidR="00415C88" w:rsidRDefault="00415C88" w:rsidP="00415C88">
      <w:hyperlink r:id="rId10" w:tgtFrame="_blank" w:history="1">
        <w:r>
          <w:rPr>
            <w:rStyle w:val="Hyperlink"/>
          </w:rPr>
          <w:t>https://tacit.box.com/s/lc1le3z4tt47vz2mrdugazbxpdnr977p</w:t>
        </w:r>
      </w:hyperlink>
    </w:p>
    <w:p w:rsidR="00031061" w:rsidRDefault="00415C88"/>
    <w:sectPr w:rsidR="00031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6736F"/>
    <w:multiLevelType w:val="multilevel"/>
    <w:tmpl w:val="6464D9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E3D4D51"/>
    <w:multiLevelType w:val="multilevel"/>
    <w:tmpl w:val="A02A171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98C7BDF"/>
    <w:multiLevelType w:val="multilevel"/>
    <w:tmpl w:val="F48644E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A56AC8"/>
    <w:multiLevelType w:val="multilevel"/>
    <w:tmpl w:val="ACE433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88"/>
    <w:rsid w:val="002553CB"/>
    <w:rsid w:val="00415C88"/>
    <w:rsid w:val="0048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2622"/>
  <w15:chartTrackingRefBased/>
  <w15:docId w15:val="{121A549F-EF12-4F5B-A4D3-99794943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C8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C8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67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www.linkedin.com_feed_update_urn-3Ali-3Aactivity-3A6404816944347906048&amp;d=DwMFAg&amp;c=zRqMG_fghhK--2M6Q5UUdA&amp;r=oiGUxdz9qWdw6L5j18hSEzyEGifiA70pajgKYySOruQ&amp;m=BPpxQBdRhESU9P5oKInkB4_WID5smy9YZrbF7eahvVs&amp;s=asCZu46iP7-NOlMrNeOZk22UkYajcvZGtP0IpN9w9ds&amp;e=" TargetMode="External"/><Relationship Id="rId3" Type="http://schemas.openxmlformats.org/officeDocument/2006/relationships/settings" Target="settings.xml"/><Relationship Id="rId7" Type="http://schemas.openxmlformats.org/officeDocument/2006/relationships/hyperlink" Target="https://urldefense.proofpoint.com/v2/url?u=https-3A__vimeo.com_287806321_e8f4e26561&amp;d=DwMFAg&amp;c=76Q6Tcqc-t2x0ciWn7KFdCiqt6IQ7a_IF9uzNzd_2pA&amp;r=OeCaacYZKrmMDTcay6XooP-Gv0sDvI0G2Og2eetPyPo&amp;m=73enX_5VsE7e-G4wDaBZaE4TZ4T6SarljhEafctUDfk&amp;s=nKjYBnu79Q2RmUTWEza0j7eYYdsel7eMT0GYVYsXMAk&am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vimeo.com_287807543_ab934752c9&amp;d=DwMFAg&amp;c=76Q6Tcqc-t2x0ciWn7KFdCiqt6IQ7a_IF9uzNzd_2pA&amp;r=OeCaacYZKrmMDTcay6XooP-Gv0sDvI0G2Og2eetPyPo&amp;m=73enX_5VsE7e-G4wDaBZaE4TZ4T6SarljhEafctUDfk&amp;s=rJip3gYA1MMBebNnHl-UCmcGeBA1mNPEyJyC6S-oZtw&amp;e=" TargetMode="External"/><Relationship Id="rId11" Type="http://schemas.openxmlformats.org/officeDocument/2006/relationships/fontTable" Target="fontTable.xml"/><Relationship Id="rId5" Type="http://schemas.openxmlformats.org/officeDocument/2006/relationships/hyperlink" Target="https://urldefense.proofpoint.com/v2/url?u=https-3A__t.co_S9TLmDouhz&amp;d=DwMFAg&amp;c=zRqMG_fghhK--2M6Q5UUdA&amp;r=oiGUxdz9qWdw6L5j18hSEzyEGifiA70pajgKYySOruQ&amp;m=BPpxQBdRhESU9P5oKInkB4_WID5smy9YZrbF7eahvVs&amp;s=w31TeOVTS-cByMJAJNxzM44avYz4Fsvk5sc1RfjO3aU&amp;e=" TargetMode="External"/><Relationship Id="rId10" Type="http://schemas.openxmlformats.org/officeDocument/2006/relationships/hyperlink" Target="https://urldefense.proofpoint.com/v2/url?u=https-3A__tacit.box.com_s_lc1le3z4tt47vz2mrdugazbxpdnr977p&amp;d=DwMFAg&amp;c=zRqMG_fghhK--2M6Q5UUdA&amp;r=oiGUxdz9qWdw6L5j18hSEzyEGifiA70pajgKYySOruQ&amp;m=BPpxQBdRhESU9P5oKInkB4_WID5smy9YZrbF7eahvVs&amp;s=ANtuZWJqT0rBExevxEalxttDdfbs8LHA-kcLcBfutU4&amp;e=" TargetMode="External"/><Relationship Id="rId4" Type="http://schemas.openxmlformats.org/officeDocument/2006/relationships/webSettings" Target="webSettings.xml"/><Relationship Id="rId9" Type="http://schemas.openxmlformats.org/officeDocument/2006/relationships/hyperlink" Target="https://urldefense.proofpoint.com/v2/url?u=https-3A__www.automationworld.com_soft-2Dside-2Dwearables&amp;d=DwMFAg&amp;c=zRqMG_fghhK--2M6Q5UUdA&amp;r=oiGUxdz9qWdw6L5j18hSEzyEGifiA70pajgKYySOruQ&amp;m=BPpxQBdRhESU9P5oKInkB4_WID5smy9YZrbF7eahvVs&amp;s=PhRv9AH-13THRlN35O3wJGau5ye8QBPlN0UaE3R8Cng&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Lorque, JR</dc:creator>
  <cp:keywords/>
  <dc:description/>
  <cp:lastModifiedBy>Lorque, JR</cp:lastModifiedBy>
  <cp:revision>1</cp:revision>
  <dcterms:created xsi:type="dcterms:W3CDTF">2019-09-07T06:04:00Z</dcterms:created>
  <dcterms:modified xsi:type="dcterms:W3CDTF">2019-09-07T06:05:00Z</dcterms:modified>
</cp:coreProperties>
</file>