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95BE7" w14:textId="5898F0C2" w:rsidR="009B04F8" w:rsidRDefault="009B04F8">
      <w:pPr>
        <w:rPr>
          <w:b/>
          <w:bCs/>
          <w:color w:val="2F5496" w:themeColor="accent1" w:themeShade="BF"/>
          <w:sz w:val="72"/>
          <w:szCs w:val="72"/>
        </w:rPr>
      </w:pPr>
      <w:r w:rsidRPr="009B04F8">
        <w:rPr>
          <w:b/>
          <w:bCs/>
          <w:color w:val="2F5496" w:themeColor="accent1" w:themeShade="BF"/>
          <w:sz w:val="72"/>
          <w:szCs w:val="72"/>
        </w:rPr>
        <w:t>Supply Chain Management</w:t>
      </w:r>
      <w:r>
        <w:rPr>
          <w:b/>
          <w:bCs/>
          <w:color w:val="2F5496" w:themeColor="accent1" w:themeShade="BF"/>
          <w:sz w:val="72"/>
          <w:szCs w:val="72"/>
        </w:rPr>
        <w:t xml:space="preserve"> Report</w:t>
      </w:r>
    </w:p>
    <w:p w14:paraId="445AF03A" w14:textId="02EC8F57" w:rsidR="009B04F8" w:rsidRDefault="009B04F8" w:rsidP="009B04F8">
      <w:pPr>
        <w:spacing w:line="240" w:lineRule="auto"/>
        <w:rPr>
          <w:b/>
          <w:bCs/>
          <w:color w:val="EE0000"/>
          <w:sz w:val="40"/>
          <w:szCs w:val="40"/>
        </w:rPr>
      </w:pPr>
      <w:r w:rsidRPr="009B04F8">
        <w:rPr>
          <w:b/>
          <w:bCs/>
          <w:color w:val="EE0000"/>
          <w:sz w:val="40"/>
          <w:szCs w:val="40"/>
        </w:rPr>
        <w:t>Supply Chain Concepts</w:t>
      </w:r>
    </w:p>
    <w:p w14:paraId="045ECF91" w14:textId="48BF6622" w:rsidR="009B04F8" w:rsidRPr="007123DB" w:rsidRDefault="009B04F8" w:rsidP="007123DB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7123DB">
        <w:rPr>
          <w:b/>
          <w:bCs/>
          <w:color w:val="000000" w:themeColor="text1"/>
          <w:sz w:val="28"/>
          <w:szCs w:val="28"/>
        </w:rPr>
        <w:t>Orders and Lines</w:t>
      </w:r>
    </w:p>
    <w:p w14:paraId="4B7DFD2E" w14:textId="3E70E9AF" w:rsidR="009B04F8" w:rsidRPr="007123DB" w:rsidRDefault="009B04F8" w:rsidP="007123DB">
      <w:pPr>
        <w:spacing w:line="240" w:lineRule="auto"/>
        <w:jc w:val="both"/>
        <w:rPr>
          <w:color w:val="000000" w:themeColor="text1"/>
          <w:sz w:val="28"/>
          <w:szCs w:val="28"/>
        </w:rPr>
      </w:pPr>
      <w:r w:rsidRPr="009B04F8">
        <w:rPr>
          <w:color w:val="000000" w:themeColor="text1"/>
          <w:sz w:val="28"/>
          <w:szCs w:val="28"/>
        </w:rPr>
        <w:t>-&gt; Orders are nothing but a unique request placed by a customer on a given date</w:t>
      </w:r>
      <w:r w:rsidRPr="007123DB">
        <w:rPr>
          <w:color w:val="000000" w:themeColor="text1"/>
          <w:sz w:val="28"/>
          <w:szCs w:val="28"/>
        </w:rPr>
        <w:t>.</w:t>
      </w:r>
      <w:r w:rsidRPr="007123DB">
        <w:rPr>
          <w:color w:val="000000" w:themeColor="text1"/>
          <w:sz w:val="28"/>
          <w:szCs w:val="28"/>
        </w:rPr>
        <w:br/>
      </w:r>
      <w:r w:rsidRPr="007123DB">
        <w:rPr>
          <w:color w:val="000000" w:themeColor="text1"/>
          <w:sz w:val="28"/>
          <w:szCs w:val="28"/>
        </w:rPr>
        <w:br/>
      </w:r>
      <w:r w:rsidRPr="009B04F8">
        <w:rPr>
          <w:color w:val="000000" w:themeColor="text1"/>
          <w:sz w:val="28"/>
          <w:szCs w:val="28"/>
        </w:rPr>
        <w:t>-&gt; Within an order, a customer could request multiple items. Each of these items</w:t>
      </w:r>
      <w:r w:rsidRPr="007123DB">
        <w:rPr>
          <w:color w:val="000000" w:themeColor="text1"/>
          <w:sz w:val="28"/>
          <w:szCs w:val="28"/>
        </w:rPr>
        <w:t xml:space="preserve"> </w:t>
      </w:r>
      <w:r w:rsidRPr="007123DB">
        <w:rPr>
          <w:color w:val="000000" w:themeColor="text1"/>
          <w:sz w:val="28"/>
          <w:szCs w:val="28"/>
        </w:rPr>
        <w:t>requested within the order is called an order line</w:t>
      </w:r>
      <w:r w:rsidRPr="007123DB">
        <w:rPr>
          <w:color w:val="000000" w:themeColor="text1"/>
          <w:sz w:val="28"/>
          <w:szCs w:val="28"/>
        </w:rPr>
        <w:t>.</w:t>
      </w:r>
    </w:p>
    <w:p w14:paraId="260B5E68" w14:textId="77777777" w:rsidR="009B04F8" w:rsidRPr="009B04F8" w:rsidRDefault="009B04F8" w:rsidP="007123DB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9B04F8">
        <w:rPr>
          <w:b/>
          <w:bCs/>
          <w:color w:val="000000" w:themeColor="text1"/>
          <w:sz w:val="28"/>
          <w:szCs w:val="28"/>
        </w:rPr>
        <w:t>Measuring Line Fill Rate &amp; Volume Fill Rate</w:t>
      </w:r>
    </w:p>
    <w:p w14:paraId="55607637" w14:textId="7D2FE12F" w:rsidR="009B04F8" w:rsidRPr="007123DB" w:rsidRDefault="009B04F8" w:rsidP="007123DB">
      <w:pPr>
        <w:spacing w:line="240" w:lineRule="auto"/>
        <w:rPr>
          <w:color w:val="000000" w:themeColor="text1"/>
          <w:sz w:val="28"/>
          <w:szCs w:val="28"/>
        </w:rPr>
      </w:pPr>
      <w:r w:rsidRPr="009B04F8">
        <w:rPr>
          <w:color w:val="000000" w:themeColor="text1"/>
          <w:sz w:val="28"/>
          <w:szCs w:val="28"/>
        </w:rPr>
        <w:t>-&gt; Line Fill Rate is an important metric for the supply planning team to understand how</w:t>
      </w:r>
      <w:r w:rsidRPr="007123DB">
        <w:rPr>
          <w:color w:val="000000" w:themeColor="text1"/>
          <w:sz w:val="28"/>
          <w:szCs w:val="28"/>
        </w:rPr>
        <w:t xml:space="preserve"> </w:t>
      </w:r>
      <w:r w:rsidRPr="009B04F8">
        <w:rPr>
          <w:color w:val="000000" w:themeColor="text1"/>
          <w:sz w:val="28"/>
          <w:szCs w:val="28"/>
        </w:rPr>
        <w:t>many lines they shipped out of the total lines ordered. This metric does not consider the</w:t>
      </w:r>
      <w:r w:rsidRPr="007123DB">
        <w:rPr>
          <w:color w:val="000000" w:themeColor="text1"/>
          <w:sz w:val="28"/>
          <w:szCs w:val="28"/>
        </w:rPr>
        <w:t xml:space="preserve"> </w:t>
      </w:r>
      <w:r w:rsidRPr="009B04F8">
        <w:rPr>
          <w:color w:val="000000" w:themeColor="text1"/>
          <w:sz w:val="28"/>
          <w:szCs w:val="28"/>
        </w:rPr>
        <w:t>delivery</w:t>
      </w:r>
      <w:r w:rsidR="007123DB">
        <w:rPr>
          <w:color w:val="000000" w:themeColor="text1"/>
          <w:sz w:val="28"/>
          <w:szCs w:val="28"/>
        </w:rPr>
        <w:t xml:space="preserve"> </w:t>
      </w:r>
      <w:r w:rsidRPr="009B04F8">
        <w:rPr>
          <w:color w:val="000000" w:themeColor="text1"/>
          <w:sz w:val="28"/>
          <w:szCs w:val="28"/>
        </w:rPr>
        <w:t>time of the order.</w:t>
      </w:r>
      <w:r w:rsidRPr="007123DB">
        <w:rPr>
          <w:color w:val="000000" w:themeColor="text1"/>
          <w:sz w:val="28"/>
          <w:szCs w:val="28"/>
        </w:rPr>
        <w:br/>
      </w:r>
      <w:r w:rsidRPr="007123DB">
        <w:rPr>
          <w:color w:val="000000" w:themeColor="text1"/>
          <w:sz w:val="28"/>
          <w:szCs w:val="28"/>
        </w:rPr>
        <w:br/>
      </w:r>
      <w:r w:rsidRPr="009B04F8">
        <w:rPr>
          <w:color w:val="000000" w:themeColor="text1"/>
          <w:sz w:val="28"/>
          <w:szCs w:val="28"/>
        </w:rPr>
        <w:t>-&gt; Volume fill rate or case fill rate is a similar metric useful for the supply planning team to</w:t>
      </w:r>
      <w:r w:rsidRPr="007123DB">
        <w:rPr>
          <w:color w:val="000000" w:themeColor="text1"/>
          <w:sz w:val="28"/>
          <w:szCs w:val="28"/>
        </w:rPr>
        <w:t xml:space="preserve"> </w:t>
      </w:r>
      <w:r w:rsidRPr="009B04F8">
        <w:rPr>
          <w:color w:val="000000" w:themeColor="text1"/>
          <w:sz w:val="28"/>
          <w:szCs w:val="28"/>
        </w:rPr>
        <w:t>understand the total quantity they are able to ship for a customer per order or for a given</w:t>
      </w:r>
      <w:r w:rsidRPr="007123DB">
        <w:rPr>
          <w:color w:val="000000" w:themeColor="text1"/>
          <w:sz w:val="28"/>
          <w:szCs w:val="28"/>
        </w:rPr>
        <w:t xml:space="preserve"> </w:t>
      </w:r>
      <w:r w:rsidRPr="007123DB">
        <w:rPr>
          <w:color w:val="000000" w:themeColor="text1"/>
          <w:sz w:val="28"/>
          <w:szCs w:val="28"/>
        </w:rPr>
        <w:t>period of time</w:t>
      </w:r>
      <w:r w:rsidRPr="007123DB">
        <w:rPr>
          <w:color w:val="000000" w:themeColor="text1"/>
          <w:sz w:val="28"/>
          <w:szCs w:val="28"/>
        </w:rPr>
        <w:t>.</w:t>
      </w:r>
    </w:p>
    <w:p w14:paraId="5FF423FF" w14:textId="77777777" w:rsidR="009B04F8" w:rsidRPr="009B04F8" w:rsidRDefault="009B04F8" w:rsidP="007123DB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9B04F8">
        <w:rPr>
          <w:b/>
          <w:bCs/>
          <w:color w:val="000000" w:themeColor="text1"/>
          <w:sz w:val="28"/>
          <w:szCs w:val="28"/>
        </w:rPr>
        <w:t>Measuring On Time delivery %</w:t>
      </w:r>
    </w:p>
    <w:p w14:paraId="473B4F52" w14:textId="672BBA4B" w:rsidR="009B04F8" w:rsidRPr="009B04F8" w:rsidRDefault="009B04F8" w:rsidP="007123DB">
      <w:pPr>
        <w:spacing w:line="240" w:lineRule="auto"/>
        <w:jc w:val="both"/>
        <w:rPr>
          <w:color w:val="000000" w:themeColor="text1"/>
          <w:sz w:val="28"/>
          <w:szCs w:val="28"/>
        </w:rPr>
      </w:pPr>
      <w:r w:rsidRPr="009B04F8">
        <w:rPr>
          <w:color w:val="000000" w:themeColor="text1"/>
          <w:sz w:val="28"/>
          <w:szCs w:val="28"/>
        </w:rPr>
        <w:t>-&gt; Unlike Line Fill Rate, this measure is measured at the order level. It determines if</w:t>
      </w:r>
      <w:r w:rsidRPr="007123DB">
        <w:rPr>
          <w:color w:val="000000" w:themeColor="text1"/>
          <w:sz w:val="28"/>
          <w:szCs w:val="28"/>
        </w:rPr>
        <w:t xml:space="preserve"> </w:t>
      </w:r>
      <w:r w:rsidRPr="009B04F8">
        <w:rPr>
          <w:color w:val="000000" w:themeColor="text1"/>
          <w:sz w:val="28"/>
          <w:szCs w:val="28"/>
        </w:rPr>
        <w:t>an order is delivered as per the agreed time with the customer.</w:t>
      </w:r>
    </w:p>
    <w:p w14:paraId="495EE64A" w14:textId="77777777" w:rsidR="009B04F8" w:rsidRPr="009B04F8" w:rsidRDefault="009B04F8" w:rsidP="007123DB">
      <w:pPr>
        <w:spacing w:line="240" w:lineRule="auto"/>
        <w:rPr>
          <w:color w:val="000000" w:themeColor="text1"/>
          <w:sz w:val="28"/>
          <w:szCs w:val="28"/>
        </w:rPr>
      </w:pPr>
      <w:r w:rsidRPr="009B04F8">
        <w:rPr>
          <w:color w:val="000000" w:themeColor="text1"/>
          <w:sz w:val="28"/>
          <w:szCs w:val="28"/>
        </w:rPr>
        <w:t>-&gt; This metric is important for the warehouse &amp; distribution team.</w:t>
      </w:r>
    </w:p>
    <w:p w14:paraId="3F000647" w14:textId="1B0EA70C" w:rsidR="009B04F8" w:rsidRPr="007123DB" w:rsidRDefault="009B04F8" w:rsidP="007123DB">
      <w:pPr>
        <w:spacing w:line="240" w:lineRule="auto"/>
        <w:rPr>
          <w:color w:val="000000" w:themeColor="text1"/>
          <w:sz w:val="28"/>
          <w:szCs w:val="28"/>
        </w:rPr>
      </w:pPr>
      <w:r w:rsidRPr="009B04F8">
        <w:rPr>
          <w:color w:val="000000" w:themeColor="text1"/>
          <w:sz w:val="28"/>
          <w:szCs w:val="28"/>
        </w:rPr>
        <w:t>-&gt; An order is On Time only when all the line items inside the order is delivered on</w:t>
      </w:r>
      <w:r w:rsidRPr="007123DB">
        <w:rPr>
          <w:color w:val="000000" w:themeColor="text1"/>
          <w:sz w:val="28"/>
          <w:szCs w:val="28"/>
        </w:rPr>
        <w:t xml:space="preserve"> </w:t>
      </w:r>
      <w:r w:rsidRPr="007123DB">
        <w:rPr>
          <w:color w:val="000000" w:themeColor="text1"/>
          <w:sz w:val="28"/>
          <w:szCs w:val="28"/>
        </w:rPr>
        <w:t>time.</w:t>
      </w:r>
    </w:p>
    <w:p w14:paraId="5F9CE9A2" w14:textId="77777777" w:rsidR="009B04F8" w:rsidRPr="009B04F8" w:rsidRDefault="009B04F8" w:rsidP="007123DB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9B04F8">
        <w:rPr>
          <w:b/>
          <w:bCs/>
          <w:color w:val="000000" w:themeColor="text1"/>
          <w:sz w:val="28"/>
          <w:szCs w:val="28"/>
        </w:rPr>
        <w:t>Measuring In Full delivery %</w:t>
      </w:r>
    </w:p>
    <w:p w14:paraId="3FB519C5" w14:textId="0E6AC190" w:rsidR="009B04F8" w:rsidRPr="009B04F8" w:rsidRDefault="009B04F8" w:rsidP="007123DB">
      <w:pPr>
        <w:spacing w:line="240" w:lineRule="auto"/>
        <w:rPr>
          <w:color w:val="000000" w:themeColor="text1"/>
          <w:sz w:val="28"/>
          <w:szCs w:val="28"/>
        </w:rPr>
      </w:pPr>
      <w:r w:rsidRPr="009B04F8">
        <w:rPr>
          <w:color w:val="000000" w:themeColor="text1"/>
          <w:sz w:val="28"/>
          <w:szCs w:val="28"/>
        </w:rPr>
        <w:t>-&gt; Unlike Line Fill Rate, this measure is measured at the order level. It determines if an</w:t>
      </w:r>
      <w:r w:rsidRPr="007123DB">
        <w:rPr>
          <w:color w:val="000000" w:themeColor="text1"/>
          <w:sz w:val="28"/>
          <w:szCs w:val="28"/>
        </w:rPr>
        <w:t xml:space="preserve"> </w:t>
      </w:r>
      <w:r w:rsidRPr="009B04F8">
        <w:rPr>
          <w:color w:val="000000" w:themeColor="text1"/>
          <w:sz w:val="28"/>
          <w:szCs w:val="28"/>
        </w:rPr>
        <w:t>order is delivered in full as per the requested quantity by the customer.</w:t>
      </w:r>
    </w:p>
    <w:p w14:paraId="21AA6BF1" w14:textId="77777777" w:rsidR="009B04F8" w:rsidRPr="009B04F8" w:rsidRDefault="009B04F8" w:rsidP="007123DB">
      <w:pPr>
        <w:spacing w:line="240" w:lineRule="auto"/>
        <w:rPr>
          <w:color w:val="000000" w:themeColor="text1"/>
          <w:sz w:val="28"/>
          <w:szCs w:val="28"/>
        </w:rPr>
      </w:pPr>
      <w:r w:rsidRPr="009B04F8">
        <w:rPr>
          <w:color w:val="000000" w:themeColor="text1"/>
          <w:sz w:val="28"/>
          <w:szCs w:val="28"/>
        </w:rPr>
        <w:t>-&gt; This metric is important for the supply planning team.</w:t>
      </w:r>
    </w:p>
    <w:p w14:paraId="66011713" w14:textId="21FBBA12" w:rsidR="009B04F8" w:rsidRPr="007123DB" w:rsidRDefault="009B04F8" w:rsidP="007123DB">
      <w:pPr>
        <w:spacing w:line="240" w:lineRule="auto"/>
        <w:rPr>
          <w:color w:val="000000" w:themeColor="text1"/>
          <w:sz w:val="28"/>
          <w:szCs w:val="28"/>
        </w:rPr>
      </w:pPr>
      <w:r w:rsidRPr="007123DB">
        <w:rPr>
          <w:color w:val="000000" w:themeColor="text1"/>
          <w:sz w:val="28"/>
          <w:szCs w:val="28"/>
        </w:rPr>
        <w:t>-&gt; An order is In Full only when all the line items inside the order are delivered In Full.</w:t>
      </w:r>
    </w:p>
    <w:p w14:paraId="16951A90" w14:textId="77777777" w:rsidR="009B04F8" w:rsidRPr="009B04F8" w:rsidRDefault="009B04F8" w:rsidP="007123DB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9B04F8">
        <w:rPr>
          <w:b/>
          <w:bCs/>
          <w:color w:val="000000" w:themeColor="text1"/>
          <w:sz w:val="28"/>
          <w:szCs w:val="28"/>
        </w:rPr>
        <w:t>Measuring On Time In Full (OTIF) %</w:t>
      </w:r>
    </w:p>
    <w:p w14:paraId="4466354B" w14:textId="4E340241" w:rsidR="009B04F8" w:rsidRPr="009B04F8" w:rsidRDefault="009B04F8" w:rsidP="007123DB">
      <w:pPr>
        <w:spacing w:line="240" w:lineRule="auto"/>
        <w:rPr>
          <w:color w:val="000000" w:themeColor="text1"/>
          <w:sz w:val="28"/>
          <w:szCs w:val="28"/>
        </w:rPr>
      </w:pPr>
      <w:r w:rsidRPr="009B04F8">
        <w:rPr>
          <w:color w:val="000000" w:themeColor="text1"/>
          <w:sz w:val="28"/>
          <w:szCs w:val="28"/>
        </w:rPr>
        <w:t>-&gt; Unlike Line Fill Rate, this measure is measured at the order level. It determines if an</w:t>
      </w:r>
      <w:r w:rsidRPr="007123DB">
        <w:rPr>
          <w:color w:val="000000" w:themeColor="text1"/>
          <w:sz w:val="28"/>
          <w:szCs w:val="28"/>
        </w:rPr>
        <w:t xml:space="preserve"> </w:t>
      </w:r>
      <w:r w:rsidRPr="009B04F8">
        <w:rPr>
          <w:color w:val="000000" w:themeColor="text1"/>
          <w:sz w:val="28"/>
          <w:szCs w:val="28"/>
        </w:rPr>
        <w:t>order is delivered BOTH in full and On Time as per the customer order request.</w:t>
      </w:r>
    </w:p>
    <w:p w14:paraId="20175B62" w14:textId="77777777" w:rsidR="009B04F8" w:rsidRPr="009B04F8" w:rsidRDefault="009B04F8" w:rsidP="007123DB">
      <w:pPr>
        <w:spacing w:line="240" w:lineRule="auto"/>
        <w:rPr>
          <w:color w:val="000000" w:themeColor="text1"/>
          <w:sz w:val="28"/>
          <w:szCs w:val="28"/>
        </w:rPr>
      </w:pPr>
      <w:r w:rsidRPr="009B04F8">
        <w:rPr>
          <w:color w:val="000000" w:themeColor="text1"/>
          <w:sz w:val="28"/>
          <w:szCs w:val="28"/>
        </w:rPr>
        <w:t>-&gt; This metric is important for all the sub functions in the supply chain team.</w:t>
      </w:r>
    </w:p>
    <w:p w14:paraId="42D797A8" w14:textId="3B1BC8CD" w:rsidR="009B04F8" w:rsidRPr="007123DB" w:rsidRDefault="009B04F8" w:rsidP="007123DB">
      <w:pPr>
        <w:spacing w:line="240" w:lineRule="auto"/>
        <w:jc w:val="both"/>
        <w:rPr>
          <w:color w:val="000000" w:themeColor="text1"/>
          <w:sz w:val="28"/>
          <w:szCs w:val="28"/>
        </w:rPr>
      </w:pPr>
      <w:r w:rsidRPr="009B04F8">
        <w:rPr>
          <w:color w:val="000000" w:themeColor="text1"/>
          <w:sz w:val="28"/>
          <w:szCs w:val="28"/>
        </w:rPr>
        <w:t>-&gt; An order is OTIF only when all the line items inside the order are delivered In Full</w:t>
      </w:r>
      <w:r w:rsidRPr="007123DB">
        <w:rPr>
          <w:color w:val="000000" w:themeColor="text1"/>
          <w:sz w:val="28"/>
          <w:szCs w:val="28"/>
        </w:rPr>
        <w:t xml:space="preserve"> </w:t>
      </w:r>
      <w:r w:rsidRPr="009B04F8">
        <w:rPr>
          <w:color w:val="000000" w:themeColor="text1"/>
          <w:sz w:val="28"/>
          <w:szCs w:val="28"/>
        </w:rPr>
        <w:t>and ON Time. This is a hard metric which measures the reliability of an order from</w:t>
      </w:r>
      <w:r w:rsidRPr="007123DB">
        <w:rPr>
          <w:color w:val="000000" w:themeColor="text1"/>
          <w:sz w:val="28"/>
          <w:szCs w:val="28"/>
        </w:rPr>
        <w:t xml:space="preserve"> </w:t>
      </w:r>
      <w:r w:rsidRPr="007123DB">
        <w:rPr>
          <w:color w:val="000000" w:themeColor="text1"/>
          <w:sz w:val="28"/>
          <w:szCs w:val="28"/>
        </w:rPr>
        <w:t>customer's point of view.</w:t>
      </w:r>
    </w:p>
    <w:p w14:paraId="23796906" w14:textId="77777777" w:rsidR="00511E82" w:rsidRDefault="00511E82" w:rsidP="00511E82">
      <w:pPr>
        <w:spacing w:line="240" w:lineRule="auto"/>
        <w:rPr>
          <w:color w:val="000000" w:themeColor="text1"/>
        </w:rPr>
      </w:pPr>
    </w:p>
    <w:p w14:paraId="0B713C90" w14:textId="1DCB1818" w:rsidR="00511E82" w:rsidRDefault="00511E82" w:rsidP="00511E82">
      <w:pPr>
        <w:spacing w:line="240" w:lineRule="auto"/>
        <w:rPr>
          <w:b/>
          <w:bCs/>
          <w:color w:val="EE0000"/>
          <w:sz w:val="40"/>
          <w:szCs w:val="40"/>
        </w:rPr>
      </w:pPr>
      <w:r w:rsidRPr="00511E82">
        <w:rPr>
          <w:b/>
          <w:bCs/>
          <w:color w:val="EE0000"/>
          <w:sz w:val="40"/>
          <w:szCs w:val="40"/>
        </w:rPr>
        <w:lastRenderedPageBreak/>
        <w:t xml:space="preserve">Workflow Created on N8N </w:t>
      </w:r>
      <w:r>
        <w:rPr>
          <w:b/>
          <w:bCs/>
          <w:color w:val="EE0000"/>
          <w:sz w:val="40"/>
          <w:szCs w:val="40"/>
        </w:rPr>
        <w:t>–</w:t>
      </w:r>
      <w:r>
        <w:rPr>
          <w:b/>
          <w:bCs/>
          <w:color w:val="EE0000"/>
          <w:sz w:val="40"/>
          <w:szCs w:val="40"/>
        </w:rPr>
        <w:br/>
      </w:r>
      <w:r>
        <w:rPr>
          <w:b/>
          <w:bCs/>
          <w:color w:val="EE0000"/>
          <w:sz w:val="40"/>
          <w:szCs w:val="40"/>
        </w:rPr>
        <w:br/>
      </w:r>
      <w:r w:rsidRPr="00511E82">
        <w:rPr>
          <w:b/>
          <w:bCs/>
          <w:color w:val="EE0000"/>
          <w:sz w:val="40"/>
          <w:szCs w:val="40"/>
        </w:rPr>
        <w:t xml:space="preserve"> </w:t>
      </w:r>
      <w:r>
        <w:rPr>
          <w:b/>
          <w:bCs/>
          <w:noProof/>
          <w:color w:val="EE0000"/>
          <w:sz w:val="40"/>
          <w:szCs w:val="40"/>
        </w:rPr>
        <w:drawing>
          <wp:inline distT="0" distB="0" distL="0" distR="0" wp14:anchorId="591E08D1" wp14:editId="079FBB74">
            <wp:extent cx="6697133" cy="3378200"/>
            <wp:effectExtent l="0" t="0" r="8890" b="0"/>
            <wp:docPr id="182829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99041" name="Picture 18282990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446" cy="342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ABF0" w14:textId="6FE50820" w:rsidR="00511E82" w:rsidRPr="00511E82" w:rsidRDefault="00511E82" w:rsidP="00511E82">
      <w:pPr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 w:rsidRPr="00511E82">
        <w:rPr>
          <w:color w:val="000000" w:themeColor="text1"/>
          <w:sz w:val="24"/>
          <w:szCs w:val="24"/>
        </w:rPr>
        <w:t>Gmail Node in n8n connects to Gmail via the API, allowing retrieval and processing of emails (e.g., extracting unread messages, parsing content)</w:t>
      </w:r>
      <w:r w:rsidRPr="00511E82">
        <w:rPr>
          <w:color w:val="000000" w:themeColor="text1"/>
          <w:sz w:val="24"/>
          <w:szCs w:val="24"/>
        </w:rPr>
        <w:t xml:space="preserve">. </w:t>
      </w:r>
    </w:p>
    <w:p w14:paraId="1335D129" w14:textId="1F387930" w:rsidR="00511E82" w:rsidRPr="00511E82" w:rsidRDefault="00511E82" w:rsidP="00511E82">
      <w:pPr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511E82">
        <w:rPr>
          <w:color w:val="000000" w:themeColor="text1"/>
          <w:sz w:val="24"/>
          <w:szCs w:val="24"/>
        </w:rPr>
        <w:t>Supabase</w:t>
      </w:r>
      <w:proofErr w:type="spellEnd"/>
      <w:r w:rsidRPr="00511E82">
        <w:rPr>
          <w:color w:val="000000" w:themeColor="text1"/>
          <w:sz w:val="24"/>
          <w:szCs w:val="24"/>
        </w:rPr>
        <w:t xml:space="preserve"> Node handles authentication and database interactions using </w:t>
      </w:r>
      <w:proofErr w:type="spellStart"/>
      <w:r w:rsidRPr="00511E82">
        <w:rPr>
          <w:color w:val="000000" w:themeColor="text1"/>
          <w:sz w:val="24"/>
          <w:szCs w:val="24"/>
        </w:rPr>
        <w:t>Supabase</w:t>
      </w:r>
      <w:proofErr w:type="spellEnd"/>
      <w:r w:rsidRPr="00511E82">
        <w:rPr>
          <w:color w:val="000000" w:themeColor="text1"/>
          <w:sz w:val="24"/>
          <w:szCs w:val="24"/>
        </w:rPr>
        <w:t xml:space="preserve"> session/API parameters for secure connections to PostgreSQL</w:t>
      </w:r>
      <w:r w:rsidRPr="00511E82">
        <w:rPr>
          <w:color w:val="000000" w:themeColor="text1"/>
          <w:sz w:val="24"/>
          <w:szCs w:val="24"/>
        </w:rPr>
        <w:t xml:space="preserve">. </w:t>
      </w:r>
    </w:p>
    <w:p w14:paraId="12A5C380" w14:textId="77777777" w:rsidR="00511E82" w:rsidRPr="00511E82" w:rsidRDefault="00511E82" w:rsidP="00511E82">
      <w:pPr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 w:rsidRPr="00511E82">
        <w:rPr>
          <w:color w:val="000000" w:themeColor="text1"/>
          <w:sz w:val="24"/>
          <w:szCs w:val="24"/>
        </w:rPr>
        <w:t>The pipeline can include AI components (like OpenAI/GPT) to read, summarize, and categorize extracted data before insertion into Postgres, enabling intelligent automation</w:t>
      </w:r>
    </w:p>
    <w:p w14:paraId="2F58D1A3" w14:textId="07596933" w:rsidR="00511E82" w:rsidRDefault="00511E82" w:rsidP="0074650F">
      <w:pPr>
        <w:spacing w:line="240" w:lineRule="auto"/>
        <w:jc w:val="both"/>
        <w:rPr>
          <w:b/>
          <w:bCs/>
          <w:color w:val="EE0000"/>
          <w:sz w:val="40"/>
          <w:szCs w:val="40"/>
        </w:rPr>
      </w:pPr>
      <w:proofErr w:type="spellStart"/>
      <w:r>
        <w:rPr>
          <w:b/>
          <w:bCs/>
          <w:color w:val="EE0000"/>
          <w:sz w:val="40"/>
          <w:szCs w:val="40"/>
        </w:rPr>
        <w:t>Supabase</w:t>
      </w:r>
      <w:proofErr w:type="spellEnd"/>
      <w:r>
        <w:rPr>
          <w:b/>
          <w:bCs/>
          <w:color w:val="EE0000"/>
          <w:sz w:val="40"/>
          <w:szCs w:val="40"/>
        </w:rPr>
        <w:t xml:space="preserve"> Tables (Postgres) – </w:t>
      </w:r>
    </w:p>
    <w:p w14:paraId="1942802E" w14:textId="719437C7" w:rsidR="00511E82" w:rsidRDefault="00511E82" w:rsidP="0074650F">
      <w:pPr>
        <w:spacing w:line="240" w:lineRule="auto"/>
        <w:jc w:val="both"/>
        <w:rPr>
          <w:b/>
          <w:bCs/>
          <w:color w:val="EE0000"/>
          <w:sz w:val="40"/>
          <w:szCs w:val="40"/>
        </w:rPr>
      </w:pPr>
      <w:r>
        <w:rPr>
          <w:b/>
          <w:bCs/>
          <w:noProof/>
          <w:color w:val="EE0000"/>
          <w:sz w:val="40"/>
          <w:szCs w:val="40"/>
        </w:rPr>
        <w:drawing>
          <wp:inline distT="0" distB="0" distL="0" distR="0" wp14:anchorId="5E2CD3CA" wp14:editId="03BACB3F">
            <wp:extent cx="6763863" cy="3996267"/>
            <wp:effectExtent l="0" t="0" r="0" b="4445"/>
            <wp:docPr id="1762559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59169" name="Picture 17625591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104" cy="401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0E6C" w14:textId="703F07C8" w:rsidR="00511E82" w:rsidRDefault="00511E82" w:rsidP="0074650F">
      <w:pPr>
        <w:spacing w:line="240" w:lineRule="auto"/>
        <w:jc w:val="both"/>
        <w:rPr>
          <w:b/>
          <w:bCs/>
          <w:color w:val="EE0000"/>
          <w:sz w:val="40"/>
          <w:szCs w:val="40"/>
        </w:rPr>
      </w:pPr>
      <w:r>
        <w:rPr>
          <w:b/>
          <w:bCs/>
          <w:color w:val="EE0000"/>
          <w:sz w:val="40"/>
          <w:szCs w:val="40"/>
        </w:rPr>
        <w:lastRenderedPageBreak/>
        <w:t xml:space="preserve">KPIs Metric – </w:t>
      </w:r>
    </w:p>
    <w:p w14:paraId="2714512C" w14:textId="147D464F" w:rsidR="00511E82" w:rsidRDefault="00511E82" w:rsidP="0074650F">
      <w:pPr>
        <w:spacing w:line="240" w:lineRule="auto"/>
        <w:jc w:val="both"/>
        <w:rPr>
          <w:b/>
          <w:bCs/>
          <w:color w:val="EE0000"/>
          <w:sz w:val="40"/>
          <w:szCs w:val="40"/>
        </w:rPr>
      </w:pPr>
      <w:r w:rsidRPr="00511E82">
        <w:rPr>
          <w:b/>
          <w:bCs/>
          <w:color w:val="EE0000"/>
          <w:sz w:val="40"/>
          <w:szCs w:val="40"/>
        </w:rPr>
        <w:drawing>
          <wp:inline distT="0" distB="0" distL="0" distR="0" wp14:anchorId="24FEF5B4" wp14:editId="6424CC49">
            <wp:extent cx="3629532" cy="2476846"/>
            <wp:effectExtent l="0" t="0" r="9525" b="0"/>
            <wp:docPr id="106237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74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02B3" w14:textId="7DC5255C" w:rsidR="00511E82" w:rsidRDefault="007123DB" w:rsidP="007123DB">
      <w:pPr>
        <w:spacing w:line="240" w:lineRule="auto"/>
        <w:rPr>
          <w:color w:val="000000" w:themeColor="text1"/>
          <w:sz w:val="24"/>
          <w:szCs w:val="24"/>
        </w:rPr>
      </w:pPr>
      <w:r w:rsidRPr="007123DB">
        <w:rPr>
          <w:color w:val="000000" w:themeColor="text1"/>
          <w:sz w:val="24"/>
          <w:szCs w:val="24"/>
        </w:rPr>
        <w:t>This KPI calculation is done by prompting in quadratic (uses the chat sheet functionality).</w:t>
      </w:r>
    </w:p>
    <w:p w14:paraId="2357E21C" w14:textId="125243DD" w:rsidR="007123DB" w:rsidRDefault="007123DB" w:rsidP="007123DB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“””</w:t>
      </w:r>
      <w:r w:rsidRPr="007123DB">
        <w:rPr>
          <w:i/>
          <w:iCs/>
          <w:color w:val="000000" w:themeColor="text1"/>
          <w:sz w:val="24"/>
          <w:szCs w:val="24"/>
        </w:rPr>
        <w:t xml:space="preserve">Use this Prompt: </w:t>
      </w:r>
      <w:r w:rsidRPr="007123DB">
        <w:rPr>
          <w:i/>
          <w:iCs/>
          <w:color w:val="000000" w:themeColor="text1"/>
          <w:sz w:val="24"/>
          <w:szCs w:val="24"/>
        </w:rPr>
        <w:br/>
      </w:r>
      <w:r w:rsidRPr="007123DB">
        <w:rPr>
          <w:i/>
          <w:iCs/>
          <w:color w:val="000000" w:themeColor="text1"/>
          <w:sz w:val="24"/>
          <w:szCs w:val="24"/>
        </w:rPr>
        <w:t xml:space="preserve">Create the following KPIs </w:t>
      </w:r>
      <w:r w:rsidRPr="007123DB">
        <w:rPr>
          <w:i/>
          <w:iCs/>
          <w:color w:val="000000" w:themeColor="text1"/>
          <w:sz w:val="24"/>
          <w:szCs w:val="24"/>
        </w:rPr>
        <w:br/>
      </w:r>
      <w:r w:rsidRPr="007123DB">
        <w:rPr>
          <w:i/>
          <w:iCs/>
          <w:color w:val="000000" w:themeColor="text1"/>
          <w:sz w:val="24"/>
          <w:szCs w:val="24"/>
        </w:rPr>
        <w:t xml:space="preserve">1. Total Order Lines </w:t>
      </w:r>
      <w:r w:rsidRPr="007123DB">
        <w:rPr>
          <w:i/>
          <w:iCs/>
          <w:color w:val="000000" w:themeColor="text1"/>
          <w:sz w:val="24"/>
          <w:szCs w:val="24"/>
        </w:rPr>
        <w:br/>
      </w:r>
      <w:r w:rsidRPr="007123DB">
        <w:rPr>
          <w:i/>
          <w:iCs/>
          <w:color w:val="000000" w:themeColor="text1"/>
          <w:sz w:val="24"/>
          <w:szCs w:val="24"/>
        </w:rPr>
        <w:t xml:space="preserve">2. Line Fill Rate </w:t>
      </w:r>
      <w:r w:rsidRPr="007123DB">
        <w:rPr>
          <w:i/>
          <w:iCs/>
          <w:color w:val="000000" w:themeColor="text1"/>
          <w:sz w:val="24"/>
          <w:szCs w:val="24"/>
        </w:rPr>
        <w:br/>
      </w:r>
      <w:r w:rsidRPr="007123DB">
        <w:rPr>
          <w:i/>
          <w:iCs/>
          <w:color w:val="000000" w:themeColor="text1"/>
          <w:sz w:val="24"/>
          <w:szCs w:val="24"/>
        </w:rPr>
        <w:t xml:space="preserve">3. Volume Fill Rate </w:t>
      </w:r>
      <w:r w:rsidRPr="007123DB">
        <w:rPr>
          <w:i/>
          <w:iCs/>
          <w:color w:val="000000" w:themeColor="text1"/>
          <w:sz w:val="24"/>
          <w:szCs w:val="24"/>
        </w:rPr>
        <w:br/>
      </w:r>
      <w:r w:rsidRPr="007123DB">
        <w:rPr>
          <w:i/>
          <w:iCs/>
          <w:color w:val="000000" w:themeColor="text1"/>
          <w:sz w:val="24"/>
          <w:szCs w:val="24"/>
        </w:rPr>
        <w:t xml:space="preserve">4. Total Orders </w:t>
      </w:r>
      <w:r w:rsidRPr="007123DB">
        <w:rPr>
          <w:i/>
          <w:iCs/>
          <w:color w:val="000000" w:themeColor="text1"/>
          <w:sz w:val="24"/>
          <w:szCs w:val="24"/>
        </w:rPr>
        <w:br/>
      </w:r>
      <w:r w:rsidRPr="007123DB">
        <w:rPr>
          <w:i/>
          <w:iCs/>
          <w:color w:val="000000" w:themeColor="text1"/>
          <w:sz w:val="24"/>
          <w:szCs w:val="24"/>
        </w:rPr>
        <w:t xml:space="preserve">5. On Time Delivery % </w:t>
      </w:r>
      <w:r w:rsidRPr="007123DB">
        <w:rPr>
          <w:i/>
          <w:iCs/>
          <w:color w:val="000000" w:themeColor="text1"/>
          <w:sz w:val="24"/>
          <w:szCs w:val="24"/>
        </w:rPr>
        <w:br/>
      </w:r>
      <w:r w:rsidRPr="007123DB">
        <w:rPr>
          <w:i/>
          <w:iCs/>
          <w:color w:val="000000" w:themeColor="text1"/>
          <w:sz w:val="24"/>
          <w:szCs w:val="24"/>
        </w:rPr>
        <w:t xml:space="preserve">6. In Full Delivery % </w:t>
      </w:r>
      <w:r w:rsidRPr="007123DB">
        <w:rPr>
          <w:i/>
          <w:iCs/>
          <w:color w:val="000000" w:themeColor="text1"/>
          <w:sz w:val="24"/>
          <w:szCs w:val="24"/>
        </w:rPr>
        <w:br/>
      </w:r>
      <w:r w:rsidRPr="007123DB">
        <w:rPr>
          <w:i/>
          <w:iCs/>
          <w:color w:val="000000" w:themeColor="text1"/>
          <w:sz w:val="24"/>
          <w:szCs w:val="24"/>
        </w:rPr>
        <w:t>7. On Time In Full %</w:t>
      </w:r>
      <w:r>
        <w:rPr>
          <w:color w:val="000000" w:themeColor="text1"/>
          <w:sz w:val="24"/>
          <w:szCs w:val="24"/>
        </w:rPr>
        <w:t xml:space="preserve"> “””</w:t>
      </w:r>
    </w:p>
    <w:p w14:paraId="4E98DA07" w14:textId="77777777" w:rsidR="007123DB" w:rsidRDefault="007123DB" w:rsidP="007123DB">
      <w:pPr>
        <w:spacing w:line="240" w:lineRule="auto"/>
        <w:rPr>
          <w:color w:val="000000" w:themeColor="text1"/>
          <w:sz w:val="24"/>
          <w:szCs w:val="24"/>
        </w:rPr>
      </w:pPr>
    </w:p>
    <w:p w14:paraId="098A82F1" w14:textId="21CE1418" w:rsidR="001C274F" w:rsidRDefault="001C274F" w:rsidP="007123DB">
      <w:pPr>
        <w:spacing w:line="240" w:lineRule="auto"/>
        <w:rPr>
          <w:b/>
          <w:bCs/>
          <w:color w:val="EE0000"/>
          <w:sz w:val="40"/>
          <w:szCs w:val="40"/>
        </w:rPr>
      </w:pPr>
      <w:r w:rsidRPr="001C274F">
        <w:rPr>
          <w:b/>
          <w:bCs/>
          <w:color w:val="EE0000"/>
          <w:sz w:val="40"/>
          <w:szCs w:val="40"/>
        </w:rPr>
        <w:t xml:space="preserve">Dashboard </w:t>
      </w:r>
      <w:r>
        <w:rPr>
          <w:b/>
          <w:bCs/>
          <w:color w:val="EE0000"/>
          <w:sz w:val="40"/>
          <w:szCs w:val="40"/>
        </w:rPr>
        <w:t>–</w:t>
      </w:r>
      <w:r w:rsidRPr="001C274F">
        <w:rPr>
          <w:b/>
          <w:bCs/>
          <w:color w:val="EE0000"/>
          <w:sz w:val="40"/>
          <w:szCs w:val="40"/>
        </w:rPr>
        <w:t xml:space="preserve"> </w:t>
      </w:r>
    </w:p>
    <w:p w14:paraId="6C4B6C80" w14:textId="0AE4E0A3" w:rsidR="001C274F" w:rsidRDefault="001C274F" w:rsidP="007123DB">
      <w:pPr>
        <w:spacing w:line="240" w:lineRule="auto"/>
        <w:rPr>
          <w:b/>
          <w:bCs/>
          <w:color w:val="EE0000"/>
          <w:sz w:val="40"/>
          <w:szCs w:val="40"/>
        </w:rPr>
      </w:pPr>
      <w:r>
        <w:rPr>
          <w:b/>
          <w:bCs/>
          <w:noProof/>
          <w:color w:val="EE0000"/>
          <w:sz w:val="40"/>
          <w:szCs w:val="40"/>
        </w:rPr>
        <w:drawing>
          <wp:inline distT="0" distB="0" distL="0" distR="0" wp14:anchorId="22036968" wp14:editId="68CC9108">
            <wp:extent cx="6840220" cy="4089400"/>
            <wp:effectExtent l="0" t="0" r="0" b="6350"/>
            <wp:docPr id="1231305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05546" name="Picture 12313055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166" cy="409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02B6" w14:textId="7C4E2D6C" w:rsidR="00C65FD5" w:rsidRPr="00C65FD5" w:rsidRDefault="00C65FD5" w:rsidP="00C65FD5">
      <w:pPr>
        <w:spacing w:line="240" w:lineRule="auto"/>
        <w:rPr>
          <w:b/>
          <w:bCs/>
          <w:color w:val="EE0000"/>
          <w:sz w:val="40"/>
          <w:szCs w:val="40"/>
        </w:rPr>
      </w:pPr>
      <w:r w:rsidRPr="00C65FD5">
        <w:rPr>
          <w:b/>
          <w:bCs/>
          <w:color w:val="EE0000"/>
          <w:sz w:val="40"/>
          <w:szCs w:val="40"/>
        </w:rPr>
        <w:lastRenderedPageBreak/>
        <w:t xml:space="preserve">Insights - </w:t>
      </w:r>
    </w:p>
    <w:p w14:paraId="7B406D23" w14:textId="5552E8C0" w:rsidR="001C274F" w:rsidRPr="00C65FD5" w:rsidRDefault="00D95B87" w:rsidP="00D95B87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sz w:val="24"/>
          <w:szCs w:val="24"/>
        </w:rPr>
      </w:pPr>
      <w:r w:rsidRPr="00C65FD5">
        <w:rPr>
          <w:color w:val="000000" w:themeColor="text1"/>
          <w:sz w:val="24"/>
          <w:szCs w:val="24"/>
        </w:rPr>
        <w:t>New jersey contributes the highest revenue in the business</w:t>
      </w:r>
      <w:r w:rsidR="00C65FD5">
        <w:rPr>
          <w:color w:val="000000" w:themeColor="text1"/>
          <w:sz w:val="24"/>
          <w:szCs w:val="24"/>
        </w:rPr>
        <w:br/>
      </w:r>
    </w:p>
    <w:p w14:paraId="050E093E" w14:textId="59F527AB" w:rsidR="00D95B87" w:rsidRPr="00C65FD5" w:rsidRDefault="00D95B87" w:rsidP="00D95B87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sz w:val="24"/>
          <w:szCs w:val="24"/>
        </w:rPr>
      </w:pPr>
      <w:r w:rsidRPr="00C65FD5">
        <w:rPr>
          <w:color w:val="000000" w:themeColor="text1"/>
          <w:sz w:val="24"/>
          <w:szCs w:val="24"/>
        </w:rPr>
        <w:t>Line Fill Rate is 96.6% which means most of the demands are supplied and can approach the business partner for more scalability.</w:t>
      </w:r>
    </w:p>
    <w:p w14:paraId="65966C7A" w14:textId="4A210A2B" w:rsidR="00D95B87" w:rsidRPr="00C65FD5" w:rsidRDefault="00D95B87" w:rsidP="00C65FD5">
      <w:pPr>
        <w:spacing w:line="240" w:lineRule="auto"/>
        <w:rPr>
          <w:b/>
          <w:bCs/>
          <w:color w:val="EE0000"/>
          <w:sz w:val="40"/>
          <w:szCs w:val="40"/>
        </w:rPr>
      </w:pPr>
    </w:p>
    <w:sectPr w:rsidR="00D95B87" w:rsidRPr="00C65FD5" w:rsidSect="0074650F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60F35"/>
    <w:multiLevelType w:val="multilevel"/>
    <w:tmpl w:val="1234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DF243D"/>
    <w:multiLevelType w:val="hybridMultilevel"/>
    <w:tmpl w:val="3E2A2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229476">
    <w:abstractNumId w:val="0"/>
  </w:num>
  <w:num w:numId="2" w16cid:durableId="2065981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gutterAtTop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E7"/>
    <w:rsid w:val="001C274F"/>
    <w:rsid w:val="002B7E8C"/>
    <w:rsid w:val="003C21E7"/>
    <w:rsid w:val="00511E82"/>
    <w:rsid w:val="007123DB"/>
    <w:rsid w:val="0074650F"/>
    <w:rsid w:val="00801E31"/>
    <w:rsid w:val="0080643C"/>
    <w:rsid w:val="008405C5"/>
    <w:rsid w:val="009B04F8"/>
    <w:rsid w:val="00B56A54"/>
    <w:rsid w:val="00C65FD5"/>
    <w:rsid w:val="00D95B87"/>
    <w:rsid w:val="00ED5069"/>
    <w:rsid w:val="00E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19B5"/>
  <w15:chartTrackingRefBased/>
  <w15:docId w15:val="{1FAEFA95-5E45-4486-843E-2744AF11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1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1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1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1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1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1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1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1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1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1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Mehra</dc:creator>
  <cp:keywords/>
  <dc:description/>
  <cp:lastModifiedBy>Prateek Mehra</cp:lastModifiedBy>
  <cp:revision>4</cp:revision>
  <dcterms:created xsi:type="dcterms:W3CDTF">2025-08-31T17:32:00Z</dcterms:created>
  <dcterms:modified xsi:type="dcterms:W3CDTF">2025-08-31T18:21:00Z</dcterms:modified>
</cp:coreProperties>
</file>