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Plan for Web Portal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Introduction</w:t>
      </w:r>
      <w:r w:rsidDel="00000000" w:rsidR="00000000" w:rsidRPr="00000000">
        <w:rPr>
          <w:rtl w:val="0"/>
        </w:rPr>
        <w:t xml:space="preserve"> This test plan outlines the strategy and approach for testing the web portal, focusing on onboarding and sign-in modules. The key testing areas include functional, performance, API, database, automation, and security testing.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Scope</w:t>
      </w:r>
      <w:r w:rsidDel="00000000" w:rsidR="00000000" w:rsidRPr="00000000">
        <w:rPr>
          <w:rtl w:val="0"/>
        </w:rPr>
        <w:t xml:space="preserve"> The scope of this testing plan covers the following modules: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Onboarding (Sign Up)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Business Email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Phone Number with Country Code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 Field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 In Module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ID and Password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Sign in via Social Media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Testing Objectives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the onboarding and sign-in functionalities work as expected.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data integrity and security of user credentials.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Assess performance under different loads.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APIs function correctly and return expected responses.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database transactions and consistency.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 repetitive test cases to enhance efficiency.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Test Strategy</w:t>
      </w:r>
      <w:r w:rsidDel="00000000" w:rsidR="00000000" w:rsidRPr="00000000">
        <w:rPr>
          <w:rtl w:val="0"/>
        </w:rPr>
        <w:t xml:space="preserve"> The testing strategy for this web portal involves a combination of manual and automated testing techniques. The approach includes: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 Analysis:</w:t>
      </w:r>
      <w:r w:rsidDel="00000000" w:rsidR="00000000" w:rsidRPr="00000000">
        <w:rPr>
          <w:rtl w:val="0"/>
        </w:rPr>
        <w:t xml:space="preserve"> Understanding business and technical requirements to design appropriate test cases.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Planning:</w:t>
      </w:r>
      <w:r w:rsidDel="00000000" w:rsidR="00000000" w:rsidRPr="00000000">
        <w:rPr>
          <w:rtl w:val="0"/>
        </w:rPr>
        <w:t xml:space="preserve"> Identifying test scenarios, defining scope, and determining testing tools.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Design:</w:t>
      </w:r>
      <w:r w:rsidDel="00000000" w:rsidR="00000000" w:rsidRPr="00000000">
        <w:rPr>
          <w:rtl w:val="0"/>
        </w:rPr>
        <w:t xml:space="preserve"> Writing functional and non-functional test cases covering all edge cases.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Execution:</w:t>
      </w:r>
      <w:r w:rsidDel="00000000" w:rsidR="00000000" w:rsidRPr="00000000">
        <w:rPr>
          <w:rtl w:val="0"/>
        </w:rPr>
        <w:t xml:space="preserve"> Executing manual and automated test cases in different environments.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Defect Management:</w:t>
      </w:r>
      <w:r w:rsidDel="00000000" w:rsidR="00000000" w:rsidRPr="00000000">
        <w:rPr>
          <w:rtl w:val="0"/>
        </w:rPr>
        <w:t xml:space="preserve"> Logging defects, tracking them to closure, and performing re-testing.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Reporting:</w:t>
      </w:r>
      <w:r w:rsidDel="00000000" w:rsidR="00000000" w:rsidRPr="00000000">
        <w:rPr>
          <w:rtl w:val="0"/>
        </w:rPr>
        <w:t xml:space="preserve"> Providing comprehensive reports on test execution, defects, and overall application quality.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Testing Approach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g33jrjo9dw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Functional Testing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that all form fields accept valid inputs.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mandatory fields and error handling for invalid/missing data.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different combinations of email, phone number, and password inputs.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the sign-in process using email/password and social media.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password complexity requirements are enforced.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session management and logout functionality.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1fhjjyo37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Performance Testing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Testing: Assess the response time of sign-up and sign-in with multiple users.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Stress Testing: Determine the system’s behavior under extreme load conditions.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Scalability Testing: Validate system performance when scaling up user registrations and sign-ins.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ie7hykm0py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API Testing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API request and response for sign-up and sign-in.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response time, status codes, and data validation.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authentication token generation and expiration.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API security, including unauthorized access handling.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t998xwdq3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 Database Testing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data storage and retrieval for user details.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data consistency across multiple user sessions.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encryption and security of stored passwords.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constraints such as unique email IDs and phone numbers.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1odqiqjif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5.5 Automation Testing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Automate sign-up and sign-in workflows.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UI automation using Selenium or similar tools.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API automation to validate backend responses.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automated test cases with CI/CD pipelines.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3i3tt3ngvp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5.6 Security Testing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against SQL injection, XSS, and other web vulnerabilities.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secure password storage and encryption techniques.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for session management vulnerabilities.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penetration testing to identify security loopholes.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Test Environment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Systems:</w:t>
      </w:r>
      <w:r w:rsidDel="00000000" w:rsidR="00000000" w:rsidRPr="00000000">
        <w:rPr>
          <w:rtl w:val="0"/>
        </w:rPr>
        <w:t xml:space="preserve"> Windows, macOS, Linux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Browsers:</w:t>
      </w:r>
      <w:r w:rsidDel="00000000" w:rsidR="00000000" w:rsidRPr="00000000">
        <w:rPr>
          <w:rtl w:val="0"/>
        </w:rPr>
        <w:t xml:space="preserve"> Chrome, Firefox, Edge, Safari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Devices:</w:t>
      </w:r>
      <w:r w:rsidDel="00000000" w:rsidR="00000000" w:rsidRPr="00000000">
        <w:rPr>
          <w:rtl w:val="0"/>
        </w:rPr>
        <w:t xml:space="preserve"> Desktop, Mobile, Tablet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MySQL / PostgreSQL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 Tools:</w:t>
      </w:r>
      <w:r w:rsidDel="00000000" w:rsidR="00000000" w:rsidRPr="00000000">
        <w:rPr>
          <w:rtl w:val="0"/>
        </w:rPr>
        <w:t xml:space="preserve"> Selenium, Postman, JMeter, Cypress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Tools:</w:t>
      </w:r>
      <w:r w:rsidDel="00000000" w:rsidR="00000000" w:rsidRPr="00000000">
        <w:rPr>
          <w:rtl w:val="0"/>
        </w:rPr>
        <w:t xml:space="preserve"> OWASP ZAP, Burp Suite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Management Tools:</w:t>
      </w:r>
      <w:r w:rsidDel="00000000" w:rsidR="00000000" w:rsidRPr="00000000">
        <w:rPr>
          <w:rtl w:val="0"/>
        </w:rPr>
        <w:t xml:space="preserve"> JIRA, TestRail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Entry and Exit Criteria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Entry Criteria: Test environment setup, test cases documented, application ready for testing.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Exit Criteria: All critical test cases executed, major defects resolved, performance benchmarks met.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Deliverables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execution reports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 reports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and security assessment reports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Automation scripts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Risk Analysis and Mitigation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Unstable application:</w:t>
      </w:r>
      <w:r w:rsidDel="00000000" w:rsidR="00000000" w:rsidRPr="00000000">
        <w:rPr>
          <w:rtl w:val="0"/>
        </w:rPr>
        <w:t xml:space="preserve"> Continuous communication with developers to fix issues early.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vulnerabilities:</w:t>
      </w:r>
      <w:r w:rsidDel="00000000" w:rsidR="00000000" w:rsidRPr="00000000">
        <w:rPr>
          <w:rtl w:val="0"/>
        </w:rPr>
        <w:t xml:space="preserve"> Conduct periodic penetration testing.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 concerns:</w:t>
      </w:r>
      <w:r w:rsidDel="00000000" w:rsidR="00000000" w:rsidRPr="00000000">
        <w:rPr>
          <w:rtl w:val="0"/>
        </w:rPr>
        <w:t xml:space="preserve"> Regular load testing to identify bottlenecks.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Incomplete requirements:</w:t>
      </w:r>
      <w:r w:rsidDel="00000000" w:rsidR="00000000" w:rsidRPr="00000000">
        <w:rPr>
          <w:rtl w:val="0"/>
        </w:rPr>
        <w:t xml:space="preserve"> Maintain close collaboration with stakeholders for requirement clarification.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Third-party dependency failures:</w:t>
      </w:r>
      <w:r w:rsidDel="00000000" w:rsidR="00000000" w:rsidRPr="00000000">
        <w:rPr>
          <w:rtl w:val="0"/>
        </w:rPr>
        <w:t xml:space="preserve"> Implement fallback mechanisms and conduct integration testing.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Defect Reporting Procedure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Defect Identification:</w:t>
      </w:r>
      <w:r w:rsidDel="00000000" w:rsidR="00000000" w:rsidRPr="00000000">
        <w:rPr>
          <w:rtl w:val="0"/>
        </w:rPr>
        <w:t xml:space="preserve"> Testers identify defects during test execution and log them in the defect tracking system (e.g., JIRA, TestRail).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Defect Logging:</w:t>
      </w:r>
      <w:r w:rsidDel="00000000" w:rsidR="00000000" w:rsidRPr="00000000">
        <w:rPr>
          <w:rtl w:val="0"/>
        </w:rPr>
        <w:t xml:space="preserve"> Each defect should include: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Defect ID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with steps to reproduce</w:t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Expected vs. actual results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Screenshots/logs (if applicable)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Severity and priority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Assigned developer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Defect Triage:</w:t>
      </w:r>
      <w:r w:rsidDel="00000000" w:rsidR="00000000" w:rsidRPr="00000000">
        <w:rPr>
          <w:rtl w:val="0"/>
        </w:rPr>
        <w:t xml:space="preserve"> Regular meetings with stakeholders to prioritize defects based on impact and urgency.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Defect Fixing:</w:t>
      </w:r>
      <w:r w:rsidDel="00000000" w:rsidR="00000000" w:rsidRPr="00000000">
        <w:rPr>
          <w:rtl w:val="0"/>
        </w:rPr>
        <w:t xml:space="preserve"> Developers address defects based on priority and assign them for retesting.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Retesting and Regression Testing:</w:t>
      </w:r>
      <w:r w:rsidDel="00000000" w:rsidR="00000000" w:rsidRPr="00000000">
        <w:rPr>
          <w:rtl w:val="0"/>
        </w:rPr>
        <w:t xml:space="preserve"> Testers validate fixed defects and conduct regression testing to ensure no new issues have been introduced.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Closure:</w:t>
      </w:r>
      <w:r w:rsidDel="00000000" w:rsidR="00000000" w:rsidRPr="00000000">
        <w:rPr>
          <w:rtl w:val="0"/>
        </w:rPr>
        <w:t xml:space="preserve"> Defects are marked as closed once validated by the test team.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 Approvals</w:t>
      </w:r>
    </w:p>
    <w:tbl>
      <w:tblPr>
        <w:tblStyle w:val="Table1"/>
        <w:tblW w:w="6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0"/>
        <w:gridCol w:w="965"/>
        <w:gridCol w:w="1880"/>
        <w:gridCol w:w="845"/>
        <w:gridCol w:w="1310"/>
        <w:tblGridChange w:id="0">
          <w:tblGrid>
            <w:gridCol w:w="1880"/>
            <w:gridCol w:w="965"/>
            <w:gridCol w:w="1880"/>
            <w:gridCol w:w="845"/>
            <w:gridCol w:w="13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Designation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Test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[Name]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Test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[Date]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[Signature]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QA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[Name]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QA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[Date]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[Signature]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[Name]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[Date]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[Signature]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Business Analyst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[Name]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Business Analyst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[Date]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[Signature]</w:t>
            </w:r>
          </w:p>
        </w:tc>
      </w:tr>
    </w:tbl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12. Conclusion</w:t>
      </w:r>
      <w:r w:rsidDel="00000000" w:rsidR="00000000" w:rsidRPr="00000000">
        <w:rPr>
          <w:rtl w:val="0"/>
        </w:rPr>
        <w:t xml:space="preserve"> This test plan ensures a structured approach to verifying the web portal’s functionality, performance, security, and reliability, ensuring a seamless user experience.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