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3D299" w14:textId="4801F225" w:rsidR="0034066A" w:rsidRPr="00A67925" w:rsidRDefault="00A40278" w:rsidP="00A40278">
      <w:pPr>
        <w:pStyle w:val="Heading1"/>
        <w:jc w:val="center"/>
        <w:rPr>
          <w:rFonts w:cstheme="majorHAnsi"/>
          <w:b/>
          <w:bCs/>
          <w:color w:val="00B050"/>
          <w:sz w:val="52"/>
          <w:szCs w:val="52"/>
          <w:u w:val="single"/>
        </w:rPr>
      </w:pPr>
      <w:r w:rsidRPr="00A67925">
        <w:rPr>
          <w:rFonts w:cstheme="majorHAnsi"/>
          <w:b/>
          <w:bCs/>
          <w:color w:val="00B050"/>
          <w:sz w:val="52"/>
          <w:szCs w:val="52"/>
          <w:u w:val="single"/>
        </w:rPr>
        <w:t>Automatic Transmission Controller</w:t>
      </w:r>
    </w:p>
    <w:p w14:paraId="0DB346BE" w14:textId="31AD9D93" w:rsidR="0060701D" w:rsidRPr="00A51EBC" w:rsidRDefault="0060701D" w:rsidP="0060701D">
      <w:pPr>
        <w:rPr>
          <w:rFonts w:ascii="Times New Roman" w:hAnsi="Times New Roman" w:cs="Times New Roman"/>
          <w:sz w:val="14"/>
          <w:szCs w:val="14"/>
        </w:rPr>
      </w:pPr>
    </w:p>
    <w:p w14:paraId="6C82CCDE" w14:textId="1E5E3311" w:rsidR="0060701D" w:rsidRPr="00C27206" w:rsidRDefault="00E83A6A" w:rsidP="00A51EBC">
      <w:pPr>
        <w:pStyle w:val="Heading2"/>
        <w:rPr>
          <w:rFonts w:cstheme="majorHAnsi"/>
        </w:rPr>
      </w:pPr>
      <w:r w:rsidRPr="00C27206">
        <w:rPr>
          <w:rFonts w:cstheme="majorHAnsi"/>
        </w:rPr>
        <w:t>Introduction:</w:t>
      </w:r>
    </w:p>
    <w:p w14:paraId="42803F6E" w14:textId="270C21EF" w:rsidR="005F4B4B" w:rsidRPr="00C27206" w:rsidRDefault="005F4B4B" w:rsidP="00A51EBC">
      <w:pPr>
        <w:rPr>
          <w:rFonts w:cstheme="minorHAnsi"/>
        </w:rPr>
      </w:pPr>
      <w:r w:rsidRPr="00C27206">
        <w:rPr>
          <w:rFonts w:cstheme="minorHAnsi"/>
        </w:rPr>
        <w:t xml:space="preserve">The </w:t>
      </w:r>
      <w:r w:rsidR="00E83A6A" w:rsidRPr="00C27206">
        <w:rPr>
          <w:rFonts w:cstheme="minorHAnsi"/>
        </w:rPr>
        <w:t xml:space="preserve">block diagram </w:t>
      </w:r>
      <w:r w:rsidRPr="00C27206">
        <w:rPr>
          <w:rFonts w:cstheme="minorHAnsi"/>
        </w:rPr>
        <w:t>shows the power flow in a typical automotive drivetrain. Nonlinear ordinary differential equations model the engine, four-speed automatic transmission, and vehicle. The model 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14:paraId="4D0E39EC" w14:textId="75F5BBB6"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003A24FB" wp14:editId="6325837A">
            <wp:extent cx="5731510" cy="22199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6F2F335E" w14:textId="1C93A4C7" w:rsidR="00E83A6A" w:rsidRPr="00C27206" w:rsidRDefault="00C27206" w:rsidP="00E83A6A">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C27206">
        <w:rPr>
          <w:rFonts w:asciiTheme="minorHAnsi" w:hAnsiTheme="minorHAnsi" w:cstheme="minorHAnsi"/>
          <w:color w:val="404040"/>
          <w:sz w:val="16"/>
          <w:szCs w:val="16"/>
        </w:rPr>
        <w:t xml:space="preserve">Fig1: </w:t>
      </w:r>
      <w:r w:rsidR="00E83A6A" w:rsidRPr="00C27206">
        <w:rPr>
          <w:rFonts w:asciiTheme="minorHAnsi" w:hAnsiTheme="minorHAnsi" w:cstheme="minorHAnsi"/>
          <w:color w:val="404040"/>
          <w:sz w:val="16"/>
          <w:szCs w:val="16"/>
        </w:rPr>
        <w:t>Automatic Transmission Controller Block Diagram</w:t>
      </w:r>
    </w:p>
    <w:p w14:paraId="762CDCAB"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5D10035" w14:textId="0D47ABDB"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throttle opening</w:t>
      </w:r>
      <w:r w:rsidR="00E83A6A" w:rsidRPr="00C27206">
        <w:rPr>
          <w:rFonts w:asciiTheme="minorHAnsi" w:hAnsiTheme="minorHAnsi" w:cstheme="minorHAnsi"/>
          <w:color w:val="404040"/>
          <w:sz w:val="22"/>
          <w:szCs w:val="22"/>
        </w:rPr>
        <w:t xml:space="preserve"> shown in the block diagram</w:t>
      </w:r>
      <w:r w:rsidRPr="00C27206">
        <w:rPr>
          <w:rFonts w:asciiTheme="minorHAnsi" w:hAnsiTheme="minorHAnsi" w:cstheme="minorHAnsi"/>
          <w:color w:val="404040"/>
          <w:sz w:val="22"/>
          <w:szCs w:val="22"/>
        </w:rPr>
        <w:t xml:space="preserve"> is one of the inputs to the engine. The engine is connected to the impeller of the torque converter which couples it to the transmission (see Equation 1).</w:t>
      </w:r>
    </w:p>
    <w:p w14:paraId="2E01B331"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1</w:t>
      </w:r>
    </w:p>
    <w:p w14:paraId="124432A6" w14:textId="4B77EA6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1A95A8B" wp14:editId="39A35EC8">
            <wp:extent cx="914400" cy="161925"/>
            <wp:effectExtent l="0" t="0" r="0" b="9525"/>
            <wp:docPr id="23" name="Picture 23"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D57C798" w14:textId="5BF6340B"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9036A86" wp14:editId="2EC1CD85">
            <wp:extent cx="1638300" cy="142875"/>
            <wp:effectExtent l="0" t="0" r="0" b="9525"/>
            <wp:docPr id="22" name="Picture 22"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0B910264" w14:textId="7390C8C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31A91B6" wp14:editId="3AC0051C">
            <wp:extent cx="3352800" cy="133350"/>
            <wp:effectExtent l="0" t="0" r="0" b="0"/>
            <wp:docPr id="21" name="Picture 21"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5156695" w14:textId="1198A4DD"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D54D6B2" wp14:editId="1B04F985">
            <wp:extent cx="2190750" cy="133350"/>
            <wp:effectExtent l="0" t="0" r="0" b="0"/>
            <wp:docPr id="20" name="Picture 20"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27F95D85" w14:textId="77777777" w:rsidR="00E83A6A" w:rsidRPr="00C27206" w:rsidRDefault="00E83A6A"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p>
    <w:p w14:paraId="310D3B12" w14:textId="724F6BD2"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 xml:space="preserve">The input-output characteristics of the torque converter can be expressed as functions of the engine speed and the turbine speed. In this </w:t>
      </w:r>
      <w:r w:rsidR="00A67925">
        <w:rPr>
          <w:rFonts w:asciiTheme="minorHAnsi" w:hAnsiTheme="minorHAnsi" w:cstheme="minorHAnsi"/>
          <w:color w:val="404040"/>
          <w:sz w:val="22"/>
          <w:szCs w:val="22"/>
        </w:rPr>
        <w:t>model</w:t>
      </w:r>
      <w:r w:rsidRPr="00C27206">
        <w:rPr>
          <w:rFonts w:asciiTheme="minorHAnsi" w:hAnsiTheme="minorHAnsi" w:cstheme="minorHAnsi"/>
          <w:color w:val="404040"/>
          <w:sz w:val="22"/>
          <w:szCs w:val="22"/>
        </w:rPr>
        <w:t>, the direction of power flow is always assumed to be from the impeller to the turbine (see Equation 2).</w:t>
      </w:r>
    </w:p>
    <w:p w14:paraId="639FEC51"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2</w:t>
      </w:r>
    </w:p>
    <w:p w14:paraId="0939C3E9" w14:textId="4BA8F6EA"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ABD53DC" wp14:editId="0418EF82">
            <wp:extent cx="514350" cy="314325"/>
            <wp:effectExtent l="0" t="0" r="0" b="9525"/>
            <wp:docPr id="19" name="Picture 1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081D6504" w14:textId="481F2BF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lastRenderedPageBreak/>
        <w:drawing>
          <wp:inline distT="0" distB="0" distL="0" distR="0" wp14:anchorId="7C472005" wp14:editId="052A7034">
            <wp:extent cx="2076450" cy="314325"/>
            <wp:effectExtent l="0" t="0" r="0" b="9525"/>
            <wp:docPr id="18" name="Picture 1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6AB8F3BD" w14:textId="00394E9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FA45EBF" wp14:editId="64B49EB4">
            <wp:extent cx="5238750" cy="142875"/>
            <wp:effectExtent l="0" t="0" r="0" b="9525"/>
            <wp:docPr id="17" name="Picture 1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546B76B8" w14:textId="36C28BD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FD393D6" wp14:editId="4954014C">
            <wp:extent cx="1771650" cy="314325"/>
            <wp:effectExtent l="0" t="0" r="0" b="9525"/>
            <wp:docPr id="16" name="Picture 1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3201EA02"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9B6619D" w14:textId="248589BD"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transmission model is implemented via static gear ratios, assuming small shift times (see Equation 3).</w:t>
      </w:r>
    </w:p>
    <w:p w14:paraId="24CB85AD"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3</w:t>
      </w:r>
    </w:p>
    <w:p w14:paraId="2ED3F5D2" w14:textId="47E05F4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22DB5967" wp14:editId="31814928">
            <wp:extent cx="2276475" cy="142875"/>
            <wp:effectExtent l="0" t="0" r="9525" b="9525"/>
            <wp:docPr id="15" name="Picture 15"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148A4711" w14:textId="01334022"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401842E" wp14:editId="2F162FC4">
            <wp:extent cx="847725" cy="123825"/>
            <wp:effectExtent l="0" t="0" r="9525" b="9525"/>
            <wp:docPr id="14" name="Picture 14"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17D51F7C" w14:textId="6492A06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938C8A7" wp14:editId="19C98F7E">
            <wp:extent cx="904875" cy="123825"/>
            <wp:effectExtent l="0" t="0" r="9525" b="9525"/>
            <wp:docPr id="13" name="Picture 13"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66259663" w14:textId="47D0199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727696BE" wp14:editId="64450B51">
            <wp:extent cx="3067050" cy="133350"/>
            <wp:effectExtent l="0" t="0" r="0" b="0"/>
            <wp:docPr id="12" name="Picture 12"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4B073299" w14:textId="21BFD395"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A81DC53" wp14:editId="4F5C4494">
            <wp:extent cx="3486150" cy="142875"/>
            <wp:effectExtent l="0" t="0" r="0" b="9525"/>
            <wp:docPr id="11" name="Picture 11"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3A54D4F"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6E2D013A" w14:textId="0E7B1A1C"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final drive, inertia, and a dynamically varying load constitute the vehicle dynamics (see Equation 4).</w:t>
      </w:r>
    </w:p>
    <w:p w14:paraId="4F95129E"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4</w:t>
      </w:r>
    </w:p>
    <w:p w14:paraId="24F81DAD" w14:textId="3911793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72EE4C2B" wp14:editId="0E219302">
            <wp:extent cx="1485900" cy="180975"/>
            <wp:effectExtent l="0" t="0" r="0" b="9525"/>
            <wp:docPr id="10" name="Picture 10"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5D974D5D" w14:textId="1AC4745D"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3AECFCAA" wp14:editId="17A4725F">
            <wp:extent cx="1209675" cy="123825"/>
            <wp:effectExtent l="0" t="0" r="9525" b="9525"/>
            <wp:docPr id="9" name="Picture 9"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107FC89F" w14:textId="082FE612"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30A5E717" wp14:editId="10E3A4A4">
            <wp:extent cx="1619250" cy="142875"/>
            <wp:effectExtent l="0" t="0" r="0" b="9525"/>
            <wp:docPr id="8" name="Picture 8"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11403B74" w14:textId="0E188996"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79F3552" wp14:editId="25C4E882">
            <wp:extent cx="1400175" cy="142875"/>
            <wp:effectExtent l="0" t="0" r="9525" b="9525"/>
            <wp:docPr id="7" name="Picture 7"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683593C0" w14:textId="24FDEFE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1CD6E11" wp14:editId="7069C6D6">
            <wp:extent cx="1809750" cy="142875"/>
            <wp:effectExtent l="0" t="0" r="0" b="9525"/>
            <wp:docPr id="6" name="Picture 6"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1540D74D"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6A7218F2" w14:textId="17939ED4"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load torque includes both the road load and brake torque. The road load is the sum of frictional and aerodynamic losses (see Equation 5).</w:t>
      </w:r>
    </w:p>
    <w:p w14:paraId="3633E0D8"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5</w:t>
      </w:r>
    </w:p>
    <w:p w14:paraId="7F458BA4" w14:textId="60FCB2CA"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210475DE" wp14:editId="692F91E3">
            <wp:extent cx="2847975" cy="161925"/>
            <wp:effectExtent l="0" t="0" r="9525" b="9525"/>
            <wp:docPr id="5" name="Picture 5"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2A0B163B" w14:textId="1132A91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32A8A82" wp14:editId="5507396B">
            <wp:extent cx="3533775" cy="133350"/>
            <wp:effectExtent l="0" t="0" r="9525" b="0"/>
            <wp:docPr id="4" name="Picture 4"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6608E75" w14:textId="67FE58D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210744B" wp14:editId="7F8D3A31">
            <wp:extent cx="2295525" cy="133350"/>
            <wp:effectExtent l="0" t="0" r="9525" b="0"/>
            <wp:docPr id="3" name="Picture 3"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4145DABF" w14:textId="57E1B8BC"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C4A3DA2" wp14:editId="0083B5CA">
            <wp:extent cx="1819275" cy="133350"/>
            <wp:effectExtent l="0" t="0" r="9525" b="0"/>
            <wp:docPr id="2" name="Picture 2"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108CC825"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1C3D41D" w14:textId="77777777" w:rsidR="00C27206" w:rsidRDefault="00C27206" w:rsidP="00A51EBC">
      <w:pPr>
        <w:pStyle w:val="Heading2"/>
      </w:pPr>
    </w:p>
    <w:p w14:paraId="76E82CCB" w14:textId="3F22B699" w:rsidR="00A51EBC" w:rsidRPr="00A51EBC" w:rsidRDefault="00A51EBC" w:rsidP="00A51EBC">
      <w:pPr>
        <w:pStyle w:val="Heading2"/>
      </w:pPr>
      <w:r w:rsidRPr="00A51EBC">
        <w:t>Transmission Shift Point Graph:</w:t>
      </w:r>
    </w:p>
    <w:p w14:paraId="2FE5ACBA" w14:textId="43B1549F" w:rsidR="005F4B4B" w:rsidRPr="00A67925"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A67925">
        <w:rPr>
          <w:rFonts w:asciiTheme="minorHAnsi" w:hAnsiTheme="minorHAnsi" w:cstheme="minorHAnsi"/>
          <w:color w:val="404040"/>
          <w:sz w:val="22"/>
          <w:szCs w:val="22"/>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14:paraId="19201F29" w14:textId="672532A5" w:rsidR="005F4B4B" w:rsidRDefault="005F4B4B" w:rsidP="005F4B4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drawing>
          <wp:inline distT="0" distB="0" distL="0" distR="0" wp14:anchorId="272B4845" wp14:editId="22235A38">
            <wp:extent cx="5731510" cy="4653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p w14:paraId="1914C14E" w14:textId="6BE83938" w:rsidR="00C27206" w:rsidRPr="001C2477" w:rsidRDefault="00C27206" w:rsidP="00C27206">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1C2477">
        <w:rPr>
          <w:rFonts w:asciiTheme="minorHAnsi" w:hAnsiTheme="minorHAnsi" w:cstheme="minorHAnsi"/>
          <w:color w:val="404040"/>
          <w:sz w:val="16"/>
          <w:szCs w:val="16"/>
        </w:rPr>
        <w:t>Fig</w:t>
      </w:r>
      <w:r w:rsidR="00A67925" w:rsidRPr="001C2477">
        <w:rPr>
          <w:rFonts w:asciiTheme="minorHAnsi" w:hAnsiTheme="minorHAnsi" w:cstheme="minorHAnsi"/>
          <w:color w:val="404040"/>
          <w:sz w:val="16"/>
          <w:szCs w:val="16"/>
        </w:rPr>
        <w:t xml:space="preserve"> </w:t>
      </w:r>
      <w:r w:rsidRPr="001C2477">
        <w:rPr>
          <w:rFonts w:asciiTheme="minorHAnsi" w:hAnsiTheme="minorHAnsi" w:cstheme="minorHAnsi"/>
          <w:color w:val="404040"/>
          <w:sz w:val="16"/>
          <w:szCs w:val="16"/>
        </w:rPr>
        <w:t>2: Transmission shift point VS Vehicle speed Graph</w:t>
      </w:r>
    </w:p>
    <w:p w14:paraId="0D98587F" w14:textId="23AEC563" w:rsidR="005F4B4B" w:rsidRDefault="005F4B4B" w:rsidP="005F4B4B"/>
    <w:p w14:paraId="02D73F3C" w14:textId="16A1933A" w:rsidR="00C27206" w:rsidRDefault="00C27206" w:rsidP="005F4B4B"/>
    <w:p w14:paraId="4F99D4EA" w14:textId="5B89F25E" w:rsidR="00C27206" w:rsidRDefault="00C27206" w:rsidP="005F4B4B"/>
    <w:p w14:paraId="5623E66D" w14:textId="3A4BBB1D" w:rsidR="00C27206" w:rsidRDefault="00C27206" w:rsidP="005F4B4B"/>
    <w:p w14:paraId="0656275F" w14:textId="32312734" w:rsidR="00C27206" w:rsidRDefault="00C27206" w:rsidP="005F4B4B"/>
    <w:p w14:paraId="22B9B881" w14:textId="49E7F2B2" w:rsidR="00C27206" w:rsidRDefault="00C27206" w:rsidP="005F4B4B"/>
    <w:p w14:paraId="62567B97" w14:textId="2AD04366" w:rsidR="00C27206" w:rsidRDefault="00C27206" w:rsidP="005F4B4B"/>
    <w:p w14:paraId="12B656FB" w14:textId="78339420" w:rsidR="00C27206" w:rsidRDefault="00C27206" w:rsidP="005F4B4B"/>
    <w:p w14:paraId="6DC691A0" w14:textId="75CD86A8" w:rsidR="00C27206" w:rsidRDefault="00C27206" w:rsidP="005F4B4B"/>
    <w:p w14:paraId="68B3CBA5" w14:textId="54987971" w:rsidR="00C27206" w:rsidRDefault="00C27206" w:rsidP="005F4B4B"/>
    <w:p w14:paraId="7877D198" w14:textId="4749A783" w:rsidR="00C27206" w:rsidRDefault="00C27206" w:rsidP="00C27206">
      <w:pPr>
        <w:pStyle w:val="Heading2"/>
      </w:pPr>
      <w:r>
        <w:lastRenderedPageBreak/>
        <w:t>Modelling:</w:t>
      </w:r>
    </w:p>
    <w:p w14:paraId="6FAC2993" w14:textId="63E5AEF3" w:rsidR="00C27206" w:rsidRDefault="00374547" w:rsidP="00374547">
      <w:pPr>
        <w:rPr>
          <w:shd w:val="clear" w:color="auto" w:fill="FFFFFF"/>
        </w:rPr>
      </w:pPr>
      <w:r>
        <w:rPr>
          <w:shd w:val="clear" w:color="auto" w:fill="FFFFFF"/>
        </w:rPr>
        <w:t xml:space="preserve">The Engine subsystem consists of a two-dimensional table that interpolates engine torque versus throttle and engine speed. The figure below shows the composite Engine subsystem. </w:t>
      </w:r>
    </w:p>
    <w:p w14:paraId="188F1D0B" w14:textId="7D7590AB" w:rsidR="00374547" w:rsidRDefault="003049EC" w:rsidP="00374547">
      <w:r w:rsidRPr="003049EC">
        <w:drawing>
          <wp:inline distT="0" distB="0" distL="0" distR="0" wp14:anchorId="4554D310" wp14:editId="5EEBE725">
            <wp:extent cx="5731510" cy="25946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94610"/>
                    </a:xfrm>
                    <a:prstGeom prst="rect">
                      <a:avLst/>
                    </a:prstGeom>
                  </pic:spPr>
                </pic:pic>
              </a:graphicData>
            </a:graphic>
          </wp:inline>
        </w:drawing>
      </w:r>
    </w:p>
    <w:p w14:paraId="223BDBA5" w14:textId="11A00915" w:rsidR="00C41A44" w:rsidRPr="00C41A44" w:rsidRDefault="00C41A44" w:rsidP="00C41A44">
      <w:pPr>
        <w:jc w:val="center"/>
        <w:rPr>
          <w:sz w:val="16"/>
          <w:szCs w:val="16"/>
        </w:rPr>
      </w:pPr>
      <w:r w:rsidRPr="00C41A44">
        <w:rPr>
          <w:sz w:val="16"/>
          <w:szCs w:val="16"/>
        </w:rPr>
        <w:t xml:space="preserve">Fig </w:t>
      </w:r>
      <w:r>
        <w:rPr>
          <w:sz w:val="16"/>
          <w:szCs w:val="16"/>
        </w:rPr>
        <w:t>3</w:t>
      </w:r>
      <w:r w:rsidRPr="00C41A44">
        <w:rPr>
          <w:sz w:val="16"/>
          <w:szCs w:val="16"/>
        </w:rPr>
        <w:t>:</w:t>
      </w:r>
      <w:r>
        <w:rPr>
          <w:sz w:val="16"/>
          <w:szCs w:val="16"/>
        </w:rPr>
        <w:t xml:space="preserve"> </w:t>
      </w:r>
      <w:r w:rsidRPr="00C41A44">
        <w:rPr>
          <w:sz w:val="16"/>
          <w:szCs w:val="16"/>
        </w:rPr>
        <w:t>Engine Subsystem</w:t>
      </w:r>
    </w:p>
    <w:p w14:paraId="169F3D69" w14:textId="77777777" w:rsidR="003049EC" w:rsidRDefault="003049EC" w:rsidP="003049EC">
      <w:pPr>
        <w:pStyle w:val="NormalWeb"/>
        <w:shd w:val="clear" w:color="auto" w:fill="FFFFFF"/>
        <w:spacing w:before="0" w:beforeAutospacing="0" w:after="150" w:afterAutospacing="0"/>
        <w:rPr>
          <w:rFonts w:ascii="Arial" w:hAnsi="Arial" w:cs="Arial"/>
          <w:color w:val="404040"/>
          <w:sz w:val="20"/>
          <w:szCs w:val="20"/>
        </w:rPr>
      </w:pPr>
    </w:p>
    <w:p w14:paraId="1EEDEF19" w14:textId="063932ED" w:rsidR="003049EC" w:rsidRPr="001C2477" w:rsidRDefault="003049EC" w:rsidP="003049EC">
      <w:pPr>
        <w:pStyle w:val="NormalWeb"/>
        <w:shd w:val="clear" w:color="auto" w:fill="FFFFFF"/>
        <w:spacing w:before="0" w:beforeAutospacing="0" w:after="150" w:afterAutospacing="0"/>
        <w:rPr>
          <w:rFonts w:asciiTheme="minorHAnsi" w:hAnsiTheme="minorHAnsi" w:cstheme="minorHAnsi"/>
          <w:color w:val="404040"/>
          <w:sz w:val="22"/>
          <w:szCs w:val="22"/>
        </w:rPr>
      </w:pPr>
      <w:r w:rsidRPr="001C2477">
        <w:rPr>
          <w:rFonts w:asciiTheme="minorHAnsi" w:hAnsiTheme="minorHAnsi" w:cstheme="minorHAnsi"/>
          <w:color w:val="404040"/>
          <w:sz w:val="22"/>
          <w:szCs w:val="22"/>
        </w:rPr>
        <w:t>The Torque</w:t>
      </w:r>
      <w:r w:rsidRPr="001C2477">
        <w:rPr>
          <w:rFonts w:asciiTheme="minorHAnsi" w:hAnsiTheme="minorHAnsi" w:cstheme="minorHAnsi"/>
          <w:color w:val="404040"/>
          <w:sz w:val="22"/>
          <w:szCs w:val="22"/>
        </w:rPr>
        <w:t xml:space="preserve"> </w:t>
      </w:r>
      <w:r w:rsidRPr="001C2477">
        <w:rPr>
          <w:rFonts w:asciiTheme="minorHAnsi" w:hAnsiTheme="minorHAnsi" w:cstheme="minorHAnsi"/>
          <w:color w:val="404040"/>
          <w:sz w:val="22"/>
          <w:szCs w:val="22"/>
        </w:rPr>
        <w:t>Converter and the Transmission</w:t>
      </w:r>
      <w:r w:rsidRPr="001C2477">
        <w:rPr>
          <w:rFonts w:asciiTheme="minorHAnsi" w:hAnsiTheme="minorHAnsi" w:cstheme="minorHAnsi"/>
          <w:color w:val="404040"/>
          <w:sz w:val="22"/>
          <w:szCs w:val="22"/>
        </w:rPr>
        <w:t xml:space="preserve"> </w:t>
      </w:r>
      <w:r w:rsidRPr="001C2477">
        <w:rPr>
          <w:rFonts w:asciiTheme="minorHAnsi" w:hAnsiTheme="minorHAnsi" w:cstheme="minorHAnsi"/>
          <w:color w:val="404040"/>
          <w:sz w:val="22"/>
          <w:szCs w:val="22"/>
        </w:rPr>
        <w:t xml:space="preserve">Ratio blocks make up the Transmission subsystem, as shown in the figure below. </w:t>
      </w:r>
    </w:p>
    <w:p w14:paraId="2B015C7C" w14:textId="6E9703D2" w:rsidR="003049EC" w:rsidRDefault="00554D54" w:rsidP="005D657F">
      <w:pPr>
        <w:pStyle w:val="NormalWeb"/>
        <w:shd w:val="clear" w:color="auto" w:fill="FFFFFF"/>
        <w:spacing w:before="0" w:beforeAutospacing="0" w:after="150" w:afterAutospacing="0"/>
        <w:jc w:val="center"/>
        <w:rPr>
          <w:rFonts w:ascii="Arial" w:hAnsi="Arial" w:cs="Arial"/>
          <w:color w:val="404040"/>
          <w:sz w:val="20"/>
          <w:szCs w:val="20"/>
        </w:rPr>
      </w:pPr>
      <w:r w:rsidRPr="00554D54">
        <w:rPr>
          <w:rFonts w:ascii="Arial" w:hAnsi="Arial" w:cs="Arial"/>
          <w:color w:val="404040"/>
          <w:sz w:val="20"/>
          <w:szCs w:val="20"/>
        </w:rPr>
        <w:drawing>
          <wp:inline distT="0" distB="0" distL="0" distR="0" wp14:anchorId="6C0FCF1E" wp14:editId="3589B1A7">
            <wp:extent cx="4563112" cy="282932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3112" cy="2829320"/>
                    </a:xfrm>
                    <a:prstGeom prst="rect">
                      <a:avLst/>
                    </a:prstGeom>
                  </pic:spPr>
                </pic:pic>
              </a:graphicData>
            </a:graphic>
          </wp:inline>
        </w:drawing>
      </w:r>
    </w:p>
    <w:p w14:paraId="327A7D5C" w14:textId="2A34BDFE" w:rsidR="00C41A44" w:rsidRPr="00A67925" w:rsidRDefault="00C41A44" w:rsidP="00C41A44">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A67925">
        <w:rPr>
          <w:rFonts w:asciiTheme="minorHAnsi" w:hAnsiTheme="minorHAnsi" w:cstheme="minorHAnsi"/>
          <w:color w:val="404040"/>
          <w:sz w:val="16"/>
          <w:szCs w:val="16"/>
        </w:rPr>
        <w:t>Fig 4: Transmission Subsystem</w:t>
      </w:r>
    </w:p>
    <w:p w14:paraId="3E7CC236" w14:textId="2948DC52" w:rsidR="00C27206" w:rsidRDefault="00C27206" w:rsidP="005F4B4B"/>
    <w:p w14:paraId="196ECF46" w14:textId="122E5669" w:rsidR="003049EC" w:rsidRPr="00A67925" w:rsidRDefault="003049EC" w:rsidP="003049EC">
      <w:pPr>
        <w:rPr>
          <w:rFonts w:cstheme="minorHAnsi"/>
          <w:color w:val="000000" w:themeColor="text1"/>
        </w:rPr>
      </w:pPr>
      <w:r w:rsidRPr="00A67925">
        <w:rPr>
          <w:rFonts w:cstheme="minorHAnsi"/>
          <w:color w:val="000000" w:themeColor="text1"/>
        </w:rPr>
        <w:t>The Torque</w:t>
      </w:r>
      <w:r w:rsidRPr="00A67925">
        <w:rPr>
          <w:rFonts w:cstheme="minorHAnsi"/>
          <w:color w:val="000000" w:themeColor="text1"/>
        </w:rPr>
        <w:t xml:space="preserve"> </w:t>
      </w:r>
      <w:r w:rsidRPr="00A67925">
        <w:rPr>
          <w:rFonts w:cstheme="minorHAnsi"/>
          <w:color w:val="000000" w:themeColor="text1"/>
        </w:rPr>
        <w:t>Converter is a masked subsystem, which implements Equation 2. The mask requires a vector of speed ratios ( </w:t>
      </w:r>
      <w:r w:rsidRPr="00A67925">
        <w:rPr>
          <w:rStyle w:val="HTMLCode"/>
          <w:rFonts w:asciiTheme="minorHAnsi" w:eastAsiaTheme="minorHAnsi" w:hAnsiTheme="minorHAnsi" w:cstheme="minorHAnsi"/>
          <w:color w:val="000000" w:themeColor="text1"/>
        </w:rPr>
        <w:t>Nin/Ne</w:t>
      </w:r>
      <w:r w:rsidRPr="00A67925">
        <w:rPr>
          <w:rFonts w:cstheme="minorHAnsi"/>
          <w:color w:val="000000" w:themeColor="text1"/>
        </w:rPr>
        <w:t> ) and vectors of K-factor (</w:t>
      </w:r>
      <w:r w:rsidRPr="00A67925">
        <w:rPr>
          <w:rStyle w:val="HTMLCode"/>
          <w:rFonts w:asciiTheme="minorHAnsi" w:eastAsiaTheme="minorHAnsi" w:hAnsiTheme="minorHAnsi" w:cstheme="minorHAnsi"/>
          <w:color w:val="000000" w:themeColor="text1"/>
        </w:rPr>
        <w:t>f2</w:t>
      </w:r>
      <w:r w:rsidRPr="00A67925">
        <w:rPr>
          <w:rFonts w:cstheme="minorHAnsi"/>
          <w:color w:val="000000" w:themeColor="text1"/>
        </w:rPr>
        <w:t>) and torque ratio (</w:t>
      </w:r>
      <w:r w:rsidRPr="00A67925">
        <w:rPr>
          <w:rStyle w:val="HTMLCode"/>
          <w:rFonts w:asciiTheme="minorHAnsi" w:eastAsiaTheme="minorHAnsi" w:hAnsiTheme="minorHAnsi" w:cstheme="minorHAnsi"/>
          <w:color w:val="000000" w:themeColor="text1"/>
        </w:rPr>
        <w:t>f3</w:t>
      </w:r>
      <w:r w:rsidRPr="00A67925">
        <w:rPr>
          <w:rFonts w:cstheme="minorHAnsi"/>
          <w:color w:val="000000" w:themeColor="text1"/>
        </w:rPr>
        <w:t>). This figure shows the implementation of the Torque</w:t>
      </w:r>
      <w:r w:rsidRPr="00A67925">
        <w:rPr>
          <w:rFonts w:cstheme="minorHAnsi"/>
          <w:color w:val="000000" w:themeColor="text1"/>
        </w:rPr>
        <w:t xml:space="preserve"> </w:t>
      </w:r>
      <w:r w:rsidRPr="00A67925">
        <w:rPr>
          <w:rFonts w:cstheme="minorHAnsi"/>
          <w:color w:val="000000" w:themeColor="text1"/>
        </w:rPr>
        <w:t>Converter subsystem.</w:t>
      </w:r>
    </w:p>
    <w:p w14:paraId="0F8E29F8" w14:textId="44699523" w:rsidR="003049EC" w:rsidRDefault="00554D54" w:rsidP="005F4B4B">
      <w:r w:rsidRPr="00554D54">
        <w:lastRenderedPageBreak/>
        <w:drawing>
          <wp:inline distT="0" distB="0" distL="0" distR="0" wp14:anchorId="331A59A7" wp14:editId="46E6AA89">
            <wp:extent cx="5731510" cy="20866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086610"/>
                    </a:xfrm>
                    <a:prstGeom prst="rect">
                      <a:avLst/>
                    </a:prstGeom>
                  </pic:spPr>
                </pic:pic>
              </a:graphicData>
            </a:graphic>
          </wp:inline>
        </w:drawing>
      </w:r>
    </w:p>
    <w:p w14:paraId="218B2DB8" w14:textId="20D290D0" w:rsidR="00C41A44" w:rsidRPr="00C41A44" w:rsidRDefault="00C41A44" w:rsidP="00C41A44">
      <w:pPr>
        <w:jc w:val="center"/>
        <w:rPr>
          <w:sz w:val="16"/>
          <w:szCs w:val="16"/>
        </w:rPr>
      </w:pPr>
      <w:r w:rsidRPr="00C41A44">
        <w:rPr>
          <w:sz w:val="16"/>
          <w:szCs w:val="16"/>
        </w:rPr>
        <w:t>Fig 5:</w:t>
      </w:r>
      <w:r>
        <w:rPr>
          <w:sz w:val="16"/>
          <w:szCs w:val="16"/>
        </w:rPr>
        <w:t xml:space="preserve"> </w:t>
      </w:r>
      <w:r w:rsidRPr="00C41A44">
        <w:rPr>
          <w:sz w:val="16"/>
          <w:szCs w:val="16"/>
        </w:rPr>
        <w:t>Torque convertor</w:t>
      </w:r>
    </w:p>
    <w:p w14:paraId="362E3605" w14:textId="612BB2E5" w:rsidR="00554D54" w:rsidRDefault="00554D54" w:rsidP="005F4B4B"/>
    <w:p w14:paraId="3F4D0ABD" w14:textId="49BFA002" w:rsidR="00554D54" w:rsidRPr="001C2477" w:rsidRDefault="00554D54" w:rsidP="005F4B4B">
      <w:pPr>
        <w:rPr>
          <w:rFonts w:cstheme="minorHAnsi"/>
          <w:color w:val="404040"/>
          <w:shd w:val="clear" w:color="auto" w:fill="FFFFFF"/>
        </w:rPr>
      </w:pPr>
      <w:r w:rsidRPr="001C2477">
        <w:rPr>
          <w:rFonts w:cstheme="minorHAnsi"/>
          <w:color w:val="404040"/>
          <w:shd w:val="clear" w:color="auto" w:fill="FFFFFF"/>
        </w:rPr>
        <w:t>The transmission ratio block determines the ratio shown in Table 1 and computes the transmission output torque and input speed, as indicated in Equation 3. The figure that follows shows the block diagram for the subsystem that realizes this ratio in torque and speed.</w:t>
      </w:r>
    </w:p>
    <w:p w14:paraId="631B3BF4" w14:textId="77777777" w:rsidR="00554D54" w:rsidRPr="00554D54" w:rsidRDefault="00554D54" w:rsidP="00554D54">
      <w:pPr>
        <w:shd w:val="clear" w:color="auto" w:fill="FFFFFF"/>
        <w:spacing w:after="150" w:line="240" w:lineRule="auto"/>
        <w:rPr>
          <w:rFonts w:eastAsia="Times New Roman" w:cstheme="minorHAnsi"/>
          <w:color w:val="404040"/>
          <w:lang w:eastAsia="en-IN"/>
        </w:rPr>
      </w:pPr>
      <w:r w:rsidRPr="00554D54">
        <w:rPr>
          <w:rFonts w:eastAsia="Times New Roman" w:cstheme="minorHAnsi"/>
          <w:b/>
          <w:bCs/>
          <w:color w:val="404040"/>
          <w:lang w:eastAsia="en-IN"/>
        </w:rPr>
        <w:t>Table 1:</w:t>
      </w:r>
      <w:r w:rsidRPr="00554D54">
        <w:rPr>
          <w:rFonts w:eastAsia="Times New Roman" w:cstheme="minorHAnsi"/>
          <w:color w:val="404040"/>
          <w:lang w:eastAsia="en-IN"/>
        </w:rPr>
        <w:t> Transmission gear ratios</w:t>
      </w:r>
    </w:p>
    <w:p w14:paraId="26D7FCFF"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gear     Rtr = Nin/Ne</w:t>
      </w:r>
    </w:p>
    <w:p w14:paraId="4711980E"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1         2.393</w:t>
      </w:r>
    </w:p>
    <w:p w14:paraId="09032DA0"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2         1.450</w:t>
      </w:r>
    </w:p>
    <w:p w14:paraId="59FA131D"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3         1.000</w:t>
      </w:r>
    </w:p>
    <w:p w14:paraId="576A3A0D" w14:textId="76BCB5B1" w:rsidR="00554D54" w:rsidRPr="001C2477"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4         0.677</w:t>
      </w:r>
    </w:p>
    <w:p w14:paraId="6B53BF3D" w14:textId="16B5BC16" w:rsidR="00554D54" w:rsidRDefault="00554D54" w:rsidP="005D657F">
      <w:pPr>
        <w:jc w:val="center"/>
      </w:pPr>
      <w:r w:rsidRPr="00554D54">
        <w:drawing>
          <wp:inline distT="0" distB="0" distL="0" distR="0" wp14:anchorId="51573228" wp14:editId="192C17F4">
            <wp:extent cx="3839111" cy="242921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2429214"/>
                    </a:xfrm>
                    <a:prstGeom prst="rect">
                      <a:avLst/>
                    </a:prstGeom>
                  </pic:spPr>
                </pic:pic>
              </a:graphicData>
            </a:graphic>
          </wp:inline>
        </w:drawing>
      </w:r>
    </w:p>
    <w:p w14:paraId="54FD4579" w14:textId="237845E6" w:rsidR="005D657F" w:rsidRPr="005D657F" w:rsidRDefault="005D657F" w:rsidP="005D657F">
      <w:pPr>
        <w:jc w:val="center"/>
        <w:rPr>
          <w:sz w:val="16"/>
          <w:szCs w:val="16"/>
        </w:rPr>
      </w:pPr>
      <w:r w:rsidRPr="005D657F">
        <w:rPr>
          <w:sz w:val="16"/>
          <w:szCs w:val="16"/>
        </w:rPr>
        <w:t>Fig 6: Transmission Ratio Subsystem</w:t>
      </w:r>
    </w:p>
    <w:p w14:paraId="463AACF9" w14:textId="40933C0A" w:rsidR="00554D54" w:rsidRDefault="00554D54" w:rsidP="005F4B4B"/>
    <w:p w14:paraId="004F1A41" w14:textId="77777777" w:rsidR="005D657F" w:rsidRDefault="005D657F" w:rsidP="005F4B4B">
      <w:pPr>
        <w:rPr>
          <w:rFonts w:ascii="Arial" w:hAnsi="Arial" w:cs="Arial"/>
          <w:color w:val="404040"/>
          <w:sz w:val="20"/>
          <w:szCs w:val="20"/>
          <w:shd w:val="clear" w:color="auto" w:fill="FFFFFF"/>
        </w:rPr>
      </w:pPr>
    </w:p>
    <w:p w14:paraId="4DFAC12E" w14:textId="77777777" w:rsidR="005D657F" w:rsidRDefault="005D657F" w:rsidP="005F4B4B">
      <w:pPr>
        <w:rPr>
          <w:rFonts w:ascii="Arial" w:hAnsi="Arial" w:cs="Arial"/>
          <w:color w:val="404040"/>
          <w:sz w:val="20"/>
          <w:szCs w:val="20"/>
          <w:shd w:val="clear" w:color="auto" w:fill="FFFFFF"/>
        </w:rPr>
      </w:pPr>
    </w:p>
    <w:p w14:paraId="3930FE46" w14:textId="77777777" w:rsidR="005D657F" w:rsidRDefault="005D657F" w:rsidP="005F4B4B">
      <w:pPr>
        <w:rPr>
          <w:rFonts w:ascii="Arial" w:hAnsi="Arial" w:cs="Arial"/>
          <w:color w:val="404040"/>
          <w:sz w:val="20"/>
          <w:szCs w:val="20"/>
          <w:shd w:val="clear" w:color="auto" w:fill="FFFFFF"/>
        </w:rPr>
      </w:pPr>
    </w:p>
    <w:p w14:paraId="082E4E08" w14:textId="27D1DDA6" w:rsidR="00554D54" w:rsidRDefault="00554D54" w:rsidP="00A67925">
      <w:pPr>
        <w:rPr>
          <w:shd w:val="clear" w:color="auto" w:fill="FFFFFF"/>
        </w:rPr>
      </w:pPr>
      <w:r>
        <w:rPr>
          <w:shd w:val="clear" w:color="auto" w:fill="FFFFFF"/>
        </w:rPr>
        <w:lastRenderedPageBreak/>
        <w:t>The Stateflow block implements gear selection for the transmission. The Model Explorer is utilized to define the inputs as throttle and vehicle speed and the output as the desired gear number. Two dashed AND states keep track of the gear state and the state of the gear selection process. The overall chart is executed as a discrete-time system, sampled every 40 milliseconds. The Stateflow diagram shown below illustrates the functionality of the block.</w:t>
      </w:r>
    </w:p>
    <w:p w14:paraId="4378BC2D" w14:textId="77777777" w:rsidR="005D657F" w:rsidRDefault="005D657F" w:rsidP="00A67925">
      <w:r>
        <w:t>The shift logic behaviour can be observed during simulation by enabling animation in the Stateflow debugger. The </w:t>
      </w:r>
      <w:r>
        <w:rPr>
          <w:rStyle w:val="HTMLCode"/>
          <w:rFonts w:ascii="Consolas" w:eastAsiaTheme="minorHAnsi" w:hAnsi="Consolas"/>
          <w:color w:val="404040"/>
        </w:rPr>
        <w:t>selection_state</w:t>
      </w:r>
      <w:r>
        <w:t> (always active) begins by performing the computations indicated in its </w:t>
      </w:r>
      <w:r>
        <w:rPr>
          <w:rStyle w:val="HTMLCode"/>
          <w:rFonts w:ascii="Consolas" w:eastAsiaTheme="minorHAnsi" w:hAnsi="Consolas"/>
          <w:color w:val="404040"/>
        </w:rPr>
        <w:t>during</w:t>
      </w:r>
      <w:r>
        <w:t>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w:t>
      </w:r>
      <w:r>
        <w:rPr>
          <w:rStyle w:val="HTMLCode"/>
          <w:rFonts w:ascii="Consolas" w:eastAsiaTheme="minorHAnsi" w:hAnsi="Consolas"/>
          <w:color w:val="404040"/>
        </w:rPr>
        <w:t>upshifting</w:t>
      </w:r>
      <w:r>
        <w:t> or </w:t>
      </w:r>
      <w:r>
        <w:rPr>
          <w:rStyle w:val="HTMLCode"/>
          <w:rFonts w:ascii="Consolas" w:eastAsiaTheme="minorHAnsi" w:hAnsi="Consolas"/>
          <w:color w:val="404040"/>
        </w:rPr>
        <w:t>downshifting</w:t>
      </w:r>
      <w:r>
        <w:t>), which records the time of entry.</w:t>
      </w:r>
    </w:p>
    <w:p w14:paraId="09D7DC8C" w14:textId="77777777" w:rsidR="005D657F" w:rsidRDefault="005D657F" w:rsidP="00A67925">
      <w:r>
        <w:t>If the vehicle speed no longer satisfies the shift condition, while in the confirm state, the model ignores the shift and it transitions back to </w:t>
      </w:r>
      <w:r>
        <w:rPr>
          <w:rStyle w:val="HTMLCode"/>
          <w:rFonts w:ascii="Consolas" w:eastAsiaTheme="minorHAnsi" w:hAnsi="Consolas"/>
          <w:color w:val="404040"/>
        </w:rPr>
        <w:t>steady_state</w:t>
      </w:r>
      <w:r>
        <w:t>. This prevents extraneous shifts due to noise conditions. If the shift condition remains valid for a duration of </w:t>
      </w:r>
      <w:r>
        <w:rPr>
          <w:rStyle w:val="HTMLCode"/>
          <w:rFonts w:ascii="Consolas" w:eastAsiaTheme="minorHAnsi" w:hAnsi="Consolas"/>
          <w:color w:val="404040"/>
        </w:rPr>
        <w:t>TWAIT</w:t>
      </w:r>
      <w:r>
        <w:t> ticks, the model transitions through the lower junction and, depending on the current gear, it broadcasts one of the shift events. Subsequently, the model again activates </w:t>
      </w:r>
      <w:r>
        <w:rPr>
          <w:rStyle w:val="HTMLCode"/>
          <w:rFonts w:ascii="Consolas" w:eastAsiaTheme="minorHAnsi" w:hAnsi="Consolas"/>
          <w:color w:val="404040"/>
        </w:rPr>
        <w:t>steady_state</w:t>
      </w:r>
      <w:r>
        <w:t> after a transition through one of the central junctions. The shift event, which is broadcast to the </w:t>
      </w:r>
      <w:r>
        <w:rPr>
          <w:rStyle w:val="HTMLCode"/>
          <w:rFonts w:ascii="Consolas" w:eastAsiaTheme="minorHAnsi" w:hAnsi="Consolas"/>
          <w:color w:val="404040"/>
        </w:rPr>
        <w:t>gear_selection</w:t>
      </w:r>
      <w:r>
        <w:t> state, activates a transition to the appropriate new gear.</w:t>
      </w:r>
    </w:p>
    <w:p w14:paraId="175F70D8" w14:textId="77777777" w:rsidR="005D657F" w:rsidRDefault="005D657F" w:rsidP="005F4B4B">
      <w:pPr>
        <w:rPr>
          <w:rFonts w:ascii="Arial" w:hAnsi="Arial" w:cs="Arial"/>
          <w:color w:val="404040"/>
          <w:sz w:val="20"/>
          <w:szCs w:val="20"/>
          <w:shd w:val="clear" w:color="auto" w:fill="FFFFFF"/>
        </w:rPr>
      </w:pPr>
    </w:p>
    <w:p w14:paraId="736792F7" w14:textId="049DE892" w:rsidR="00554D54" w:rsidRDefault="00554D54" w:rsidP="005F4B4B">
      <w:r w:rsidRPr="00554D54">
        <w:drawing>
          <wp:inline distT="0" distB="0" distL="0" distR="0" wp14:anchorId="0173241C" wp14:editId="046B755A">
            <wp:extent cx="5731510" cy="38417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41750"/>
                    </a:xfrm>
                    <a:prstGeom prst="rect">
                      <a:avLst/>
                    </a:prstGeom>
                  </pic:spPr>
                </pic:pic>
              </a:graphicData>
            </a:graphic>
          </wp:inline>
        </w:drawing>
      </w:r>
    </w:p>
    <w:p w14:paraId="38EFEA3A" w14:textId="7F889898" w:rsidR="005D657F" w:rsidRPr="005D657F" w:rsidRDefault="005D657F" w:rsidP="005D657F">
      <w:pPr>
        <w:jc w:val="center"/>
        <w:rPr>
          <w:sz w:val="16"/>
          <w:szCs w:val="16"/>
        </w:rPr>
      </w:pPr>
      <w:r w:rsidRPr="005D657F">
        <w:rPr>
          <w:sz w:val="16"/>
          <w:szCs w:val="16"/>
        </w:rPr>
        <w:t>Fig 7: Stateflow Chart</w:t>
      </w:r>
    </w:p>
    <w:p w14:paraId="338FF5B7" w14:textId="77777777" w:rsidR="005D657F" w:rsidRDefault="005D657F" w:rsidP="00E536B0">
      <w:pPr>
        <w:pStyle w:val="NormalWeb"/>
        <w:shd w:val="clear" w:color="auto" w:fill="FFFFFF"/>
        <w:spacing w:before="0" w:beforeAutospacing="0" w:after="150" w:afterAutospacing="0"/>
        <w:rPr>
          <w:rFonts w:ascii="Arial" w:hAnsi="Arial" w:cs="Arial"/>
          <w:color w:val="404040"/>
          <w:sz w:val="20"/>
          <w:szCs w:val="20"/>
        </w:rPr>
      </w:pPr>
    </w:p>
    <w:p w14:paraId="7FA823E2" w14:textId="77777777" w:rsidR="001C2477" w:rsidRDefault="001C2477" w:rsidP="00E536B0">
      <w:pPr>
        <w:pStyle w:val="NormalWeb"/>
        <w:shd w:val="clear" w:color="auto" w:fill="FFFFFF"/>
        <w:spacing w:before="0" w:beforeAutospacing="0" w:after="150" w:afterAutospacing="0"/>
        <w:rPr>
          <w:rFonts w:ascii="Arial" w:hAnsi="Arial" w:cs="Arial"/>
          <w:color w:val="404040"/>
          <w:sz w:val="20"/>
          <w:szCs w:val="20"/>
        </w:rPr>
      </w:pPr>
    </w:p>
    <w:p w14:paraId="324CAD8B" w14:textId="7E5E3870" w:rsidR="00E536B0" w:rsidRPr="001C2477" w:rsidRDefault="00E536B0" w:rsidP="00E536B0">
      <w:pPr>
        <w:pStyle w:val="NormalWeb"/>
        <w:shd w:val="clear" w:color="auto" w:fill="FFFFFF"/>
        <w:spacing w:before="0" w:beforeAutospacing="0" w:after="150" w:afterAutospacing="0"/>
        <w:rPr>
          <w:rFonts w:asciiTheme="minorHAnsi" w:hAnsiTheme="minorHAnsi" w:cstheme="minorHAnsi"/>
          <w:color w:val="404040"/>
          <w:sz w:val="22"/>
          <w:szCs w:val="22"/>
        </w:rPr>
      </w:pPr>
      <w:r w:rsidRPr="001C2477">
        <w:rPr>
          <w:rFonts w:asciiTheme="minorHAnsi" w:hAnsiTheme="minorHAnsi" w:cstheme="minorHAnsi"/>
          <w:sz w:val="22"/>
          <w:szCs w:val="22"/>
        </w:rPr>
        <w:lastRenderedPageBreak/>
        <w:t>The Vehicle subsystem uses the net torque to compute the acceleration and integrate it to compute the vehicle speed, per Equation 4 and Equation 5. The parameters entered in the menu are the final drive ratio, the polynomial coefficients for drag friction and aerodynamic drag, the wheel radius, vehicle inertia, and initial transmission output speed</w:t>
      </w:r>
      <w:r w:rsidR="005D657F" w:rsidRPr="001C2477">
        <w:rPr>
          <w:rFonts w:asciiTheme="minorHAnsi" w:hAnsiTheme="minorHAnsi" w:cstheme="minorHAnsi"/>
          <w:sz w:val="22"/>
          <w:szCs w:val="22"/>
        </w:rPr>
        <w:t xml:space="preserve"> which are added in model workspace</w:t>
      </w:r>
      <w:r w:rsidR="005D657F" w:rsidRPr="001C2477">
        <w:rPr>
          <w:rFonts w:asciiTheme="minorHAnsi" w:hAnsiTheme="minorHAnsi" w:cstheme="minorHAnsi"/>
          <w:color w:val="404040"/>
          <w:sz w:val="22"/>
          <w:szCs w:val="22"/>
        </w:rPr>
        <w:t>.</w:t>
      </w:r>
    </w:p>
    <w:p w14:paraId="78F9B1EE" w14:textId="5FC6C7C9" w:rsidR="00E536B0" w:rsidRDefault="00E536B0" w:rsidP="005F4B4B">
      <w:r w:rsidRPr="00E536B0">
        <w:drawing>
          <wp:inline distT="0" distB="0" distL="0" distR="0" wp14:anchorId="3A9CE35B" wp14:editId="56667A6D">
            <wp:extent cx="5731510" cy="21101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10105"/>
                    </a:xfrm>
                    <a:prstGeom prst="rect">
                      <a:avLst/>
                    </a:prstGeom>
                  </pic:spPr>
                </pic:pic>
              </a:graphicData>
            </a:graphic>
          </wp:inline>
        </w:drawing>
      </w:r>
    </w:p>
    <w:p w14:paraId="67EB49C7" w14:textId="10B6B25A" w:rsidR="00CE6376" w:rsidRPr="00CE6376" w:rsidRDefault="00CE6376" w:rsidP="00CE6376">
      <w:pPr>
        <w:jc w:val="center"/>
        <w:rPr>
          <w:sz w:val="16"/>
          <w:szCs w:val="16"/>
        </w:rPr>
      </w:pPr>
      <w:r w:rsidRPr="00CE6376">
        <w:rPr>
          <w:sz w:val="16"/>
          <w:szCs w:val="16"/>
        </w:rPr>
        <w:t>Fig 8: Vehicle subsystem</w:t>
      </w:r>
    </w:p>
    <w:p w14:paraId="4ACF1EDA" w14:textId="77777777" w:rsidR="00CE6376" w:rsidRDefault="00CE6376" w:rsidP="00E536B0">
      <w:pPr>
        <w:pStyle w:val="Heading2"/>
      </w:pPr>
    </w:p>
    <w:p w14:paraId="4658F013" w14:textId="77777777" w:rsidR="00CE6376" w:rsidRDefault="00CE6376" w:rsidP="00E536B0">
      <w:pPr>
        <w:pStyle w:val="Heading2"/>
      </w:pPr>
    </w:p>
    <w:p w14:paraId="3C330354" w14:textId="77777777" w:rsidR="00CE6376" w:rsidRDefault="00CE6376" w:rsidP="00E536B0">
      <w:pPr>
        <w:pStyle w:val="Heading2"/>
      </w:pPr>
    </w:p>
    <w:p w14:paraId="65CEED9F" w14:textId="5FD40F63" w:rsidR="00CE6376" w:rsidRDefault="00CE6376" w:rsidP="00CE6376">
      <w:pPr>
        <w:pStyle w:val="Heading2"/>
      </w:pPr>
      <w:r>
        <w:t>Skills D</w:t>
      </w:r>
      <w:r w:rsidR="00CA3C94">
        <w:t>e</w:t>
      </w:r>
      <w:r>
        <w:t>monst</w:t>
      </w:r>
      <w:r w:rsidR="00CA3C94">
        <w:t>rator while modelling:</w:t>
      </w:r>
    </w:p>
    <w:p w14:paraId="655F3AB4" w14:textId="13D3CBFD" w:rsidR="00CA3C94" w:rsidRDefault="00CA3C94" w:rsidP="00CA3C94">
      <w:pPr>
        <w:pStyle w:val="Heading3"/>
        <w:rPr>
          <w:sz w:val="23"/>
          <w:szCs w:val="23"/>
        </w:rPr>
      </w:pPr>
      <w:r>
        <w:rPr>
          <w:sz w:val="23"/>
          <w:szCs w:val="23"/>
        </w:rPr>
        <w:t>Callback Function:</w:t>
      </w:r>
    </w:p>
    <w:p w14:paraId="3F455CE9" w14:textId="162ABD82" w:rsidR="00A915F5" w:rsidRDefault="00A915F5" w:rsidP="00A915F5">
      <w:r>
        <w:t>In the model closeFcn is used as callback function to clear the variable from the workspace associated with the model while closing it because if you close the model and open another one, there is a possibility that the newly opened model has the same variable and if not cleared the variable of previous model then those will be assigned to present model giving false results.</w:t>
      </w:r>
    </w:p>
    <w:p w14:paraId="66E64DEB" w14:textId="77777777" w:rsidR="00A915F5" w:rsidRPr="00A915F5" w:rsidRDefault="00A915F5" w:rsidP="00A915F5"/>
    <w:p w14:paraId="0993CC64" w14:textId="2F2B6380" w:rsidR="00CA3C94" w:rsidRDefault="00CA3C94" w:rsidP="00A915F5">
      <w:pPr>
        <w:jc w:val="center"/>
      </w:pPr>
      <w:r w:rsidRPr="00CA3C94">
        <w:drawing>
          <wp:inline distT="0" distB="0" distL="0" distR="0" wp14:anchorId="2518E5BD" wp14:editId="70CA6BDA">
            <wp:extent cx="2076140" cy="280358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97632" cy="2832608"/>
                    </a:xfrm>
                    <a:prstGeom prst="rect">
                      <a:avLst/>
                    </a:prstGeom>
                  </pic:spPr>
                </pic:pic>
              </a:graphicData>
            </a:graphic>
          </wp:inline>
        </w:drawing>
      </w:r>
    </w:p>
    <w:p w14:paraId="2E94F6F3" w14:textId="3B795503" w:rsidR="00DF7D1A" w:rsidRPr="00DF7D1A" w:rsidRDefault="00DF7D1A" w:rsidP="00A915F5">
      <w:pPr>
        <w:jc w:val="center"/>
        <w:rPr>
          <w:sz w:val="16"/>
          <w:szCs w:val="16"/>
        </w:rPr>
      </w:pPr>
      <w:r w:rsidRPr="00DF7D1A">
        <w:rPr>
          <w:sz w:val="16"/>
          <w:szCs w:val="16"/>
        </w:rPr>
        <w:t>Fig 9: Callback Function</w:t>
      </w:r>
    </w:p>
    <w:p w14:paraId="08A6A798" w14:textId="2497660E" w:rsidR="00CA3C94" w:rsidRPr="00CA3C94" w:rsidRDefault="00CA3C94" w:rsidP="00CA3C94"/>
    <w:p w14:paraId="60BE4F7E" w14:textId="5F32E413" w:rsidR="00CA3C94" w:rsidRDefault="00A915F5" w:rsidP="00A915F5">
      <w:pPr>
        <w:pStyle w:val="Heading3"/>
      </w:pPr>
      <w:r>
        <w:lastRenderedPageBreak/>
        <w:t>Data Inspector:</w:t>
      </w:r>
    </w:p>
    <w:p w14:paraId="3E64A78F" w14:textId="22D2C5E4" w:rsidR="00A915F5" w:rsidRDefault="00A915F5" w:rsidP="00A915F5">
      <w:r>
        <w:t xml:space="preserve">In data inspector we can observe one or multiple signals of the model by logging them and compare or differentiate them at the same time by </w:t>
      </w:r>
      <w:r w:rsidR="003A2670">
        <w:t>observing them on same graph or different graph.</w:t>
      </w:r>
    </w:p>
    <w:p w14:paraId="0AFE899B" w14:textId="3DC01A98" w:rsidR="003A2670" w:rsidRDefault="003A2670" w:rsidP="00A915F5">
      <w:r w:rsidRPr="003A2670">
        <w:drawing>
          <wp:inline distT="0" distB="0" distL="0" distR="0" wp14:anchorId="00FDDC82" wp14:editId="5D4B8D0B">
            <wp:extent cx="5731510" cy="34029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02965"/>
                    </a:xfrm>
                    <a:prstGeom prst="rect">
                      <a:avLst/>
                    </a:prstGeom>
                  </pic:spPr>
                </pic:pic>
              </a:graphicData>
            </a:graphic>
          </wp:inline>
        </w:drawing>
      </w:r>
    </w:p>
    <w:p w14:paraId="0DC9020D" w14:textId="66321A4D" w:rsidR="00DF7D1A" w:rsidRPr="00DF7D1A" w:rsidRDefault="00DF7D1A" w:rsidP="00DF7D1A">
      <w:pPr>
        <w:jc w:val="center"/>
        <w:rPr>
          <w:sz w:val="16"/>
          <w:szCs w:val="16"/>
        </w:rPr>
      </w:pPr>
      <w:r w:rsidRPr="00DF7D1A">
        <w:rPr>
          <w:sz w:val="16"/>
          <w:szCs w:val="16"/>
        </w:rPr>
        <w:t>Fig 10: Data Inspector</w:t>
      </w:r>
    </w:p>
    <w:p w14:paraId="50A47C30" w14:textId="56A8A9AF" w:rsidR="003A2670" w:rsidRDefault="003A2670" w:rsidP="00A915F5"/>
    <w:p w14:paraId="1F827438" w14:textId="37B1F391" w:rsidR="003A2670" w:rsidRDefault="003A2670" w:rsidP="003A2670">
      <w:pPr>
        <w:pStyle w:val="Heading3"/>
      </w:pPr>
      <w:r>
        <w:t>Solver Selection strategy:</w:t>
      </w:r>
    </w:p>
    <w:p w14:paraId="40D9C3B0" w14:textId="4A98ECF2" w:rsidR="003A2670" w:rsidRDefault="003A2670" w:rsidP="003A2670">
      <w:r w:rsidRPr="003A2670">
        <w:t>The model uses the ode</w:t>
      </w:r>
      <w:r w:rsidR="00AA14ED">
        <w:t>8</w:t>
      </w:r>
      <w:r w:rsidRPr="003A2670">
        <w:t xml:space="preserve"> Dormand-Prince formula to compute the model state at the next time step as an explicit function of the current value of the state and the state derivatives approximated at intermediate points. It is used for the most accurate output.</w:t>
      </w:r>
    </w:p>
    <w:p w14:paraId="4CD4C11D" w14:textId="4036C5DA" w:rsidR="003A2670" w:rsidRDefault="003A2670" w:rsidP="003A2670">
      <w:pPr>
        <w:jc w:val="center"/>
      </w:pPr>
      <w:r w:rsidRPr="003A2670">
        <w:drawing>
          <wp:inline distT="0" distB="0" distL="0" distR="0" wp14:anchorId="131A5960" wp14:editId="7C4D655E">
            <wp:extent cx="4183811" cy="2926256"/>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62899" cy="2981572"/>
                    </a:xfrm>
                    <a:prstGeom prst="rect">
                      <a:avLst/>
                    </a:prstGeom>
                  </pic:spPr>
                </pic:pic>
              </a:graphicData>
            </a:graphic>
          </wp:inline>
        </w:drawing>
      </w:r>
    </w:p>
    <w:p w14:paraId="10511C08" w14:textId="089FBE51" w:rsidR="00DF7D1A" w:rsidRPr="00DF7D1A" w:rsidRDefault="00DF7D1A" w:rsidP="003A2670">
      <w:pPr>
        <w:jc w:val="center"/>
        <w:rPr>
          <w:sz w:val="16"/>
          <w:szCs w:val="16"/>
        </w:rPr>
      </w:pPr>
      <w:r w:rsidRPr="00DF7D1A">
        <w:rPr>
          <w:sz w:val="16"/>
          <w:szCs w:val="16"/>
        </w:rPr>
        <w:t>Fig 11: Solver Selection Strategy</w:t>
      </w:r>
    </w:p>
    <w:p w14:paraId="62E52AF5" w14:textId="619F70E9" w:rsidR="003A2670" w:rsidRPr="003A2670" w:rsidRDefault="00F07F83" w:rsidP="00F07F83">
      <w:pPr>
        <w:pStyle w:val="Heading3"/>
      </w:pPr>
      <w:r>
        <w:lastRenderedPageBreak/>
        <w:t>MATLAB Function block:</w:t>
      </w:r>
    </w:p>
    <w:p w14:paraId="2E28C627" w14:textId="243323A1" w:rsidR="00A915F5" w:rsidRDefault="00F07F83" w:rsidP="00A915F5">
      <w:r>
        <w:t>MATLAB Function block is used in the model to change the transmission gear ratios for 4 different gears.</w:t>
      </w:r>
    </w:p>
    <w:p w14:paraId="58EA9946" w14:textId="3CB6987C" w:rsidR="00F07F83" w:rsidRDefault="00F07F83" w:rsidP="00A915F5">
      <w:r w:rsidRPr="00F07F83">
        <w:drawing>
          <wp:inline distT="0" distB="0" distL="0" distR="0" wp14:anchorId="49B62751" wp14:editId="272893B7">
            <wp:extent cx="5731510" cy="20066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06600"/>
                    </a:xfrm>
                    <a:prstGeom prst="rect">
                      <a:avLst/>
                    </a:prstGeom>
                  </pic:spPr>
                </pic:pic>
              </a:graphicData>
            </a:graphic>
          </wp:inline>
        </w:drawing>
      </w:r>
    </w:p>
    <w:p w14:paraId="4404B426" w14:textId="66D5AC7B" w:rsidR="00DF7D1A" w:rsidRPr="00DF7D1A" w:rsidRDefault="00DF7D1A" w:rsidP="00DF7D1A">
      <w:pPr>
        <w:jc w:val="center"/>
        <w:rPr>
          <w:sz w:val="16"/>
          <w:szCs w:val="16"/>
        </w:rPr>
      </w:pPr>
      <w:r w:rsidRPr="00DF7D1A">
        <w:rPr>
          <w:sz w:val="16"/>
          <w:szCs w:val="16"/>
        </w:rPr>
        <w:t>Fig 12: MATLAB Function Block</w:t>
      </w:r>
    </w:p>
    <w:p w14:paraId="4E736EA8" w14:textId="18AA0606" w:rsidR="00F07F83" w:rsidRDefault="00F07F83" w:rsidP="00A915F5"/>
    <w:p w14:paraId="4DB5DB49" w14:textId="62F35404" w:rsidR="00F07F83" w:rsidRDefault="00F07F83" w:rsidP="00F07F83">
      <w:pPr>
        <w:pStyle w:val="Heading3"/>
      </w:pPr>
      <w:r>
        <w:t>Look-Up table:</w:t>
      </w:r>
    </w:p>
    <w:p w14:paraId="2BEB04DB" w14:textId="0F9F3F9E" w:rsidR="00F07F83" w:rsidRDefault="00F07F83" w:rsidP="00F07F83">
      <w:r>
        <w:t>The model uses 3 lookup tables.</w:t>
      </w:r>
    </w:p>
    <w:p w14:paraId="1A95CE9B" w14:textId="36384FD9" w:rsidR="00F07F83" w:rsidRDefault="00F07F83" w:rsidP="00F07F83">
      <w:pPr>
        <w:pStyle w:val="ListParagraph"/>
        <w:numPr>
          <w:ilvl w:val="0"/>
          <w:numId w:val="2"/>
        </w:numPr>
      </w:pPr>
      <w:r w:rsidRPr="00F07F83">
        <w:t>One 2-D lookup table consists of the data for the Engine torque in the engine block.</w:t>
      </w:r>
    </w:p>
    <w:p w14:paraId="7D1C43D4" w14:textId="1FAE2D04" w:rsidR="00F07F83" w:rsidRDefault="00F07F83" w:rsidP="00F07F83">
      <w:pPr>
        <w:pStyle w:val="ListParagraph"/>
        <w:shd w:val="clear" w:color="auto" w:fill="FFFFFF"/>
        <w:spacing w:before="100" w:beforeAutospacing="1" w:after="100" w:afterAutospacing="1" w:line="240" w:lineRule="auto"/>
        <w:ind w:left="1080"/>
        <w:textAlignment w:val="baseline"/>
        <w:rPr>
          <w:rFonts w:ascii="Bahnschrift" w:eastAsia="Times New Roman" w:hAnsi="Bahnschrift" w:cs="Times New Roman"/>
          <w:sz w:val="24"/>
          <w:szCs w:val="24"/>
          <w:lang w:eastAsia="en-IN"/>
        </w:rPr>
      </w:pPr>
      <w:r w:rsidRPr="00F07F83">
        <w:rPr>
          <w:rFonts w:ascii="Bahnschrift" w:eastAsia="Times New Roman" w:hAnsi="Bahnschrift" w:cs="Times New Roman"/>
          <w:sz w:val="24"/>
          <w:szCs w:val="24"/>
          <w:lang w:eastAsia="en-IN"/>
        </w:rPr>
        <w:drawing>
          <wp:inline distT="0" distB="0" distL="0" distR="0" wp14:anchorId="623030B5" wp14:editId="500BF1B5">
            <wp:extent cx="4105761" cy="3122762"/>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8264" cy="3155089"/>
                    </a:xfrm>
                    <a:prstGeom prst="rect">
                      <a:avLst/>
                    </a:prstGeom>
                  </pic:spPr>
                </pic:pic>
              </a:graphicData>
            </a:graphic>
          </wp:inline>
        </w:drawing>
      </w:r>
    </w:p>
    <w:p w14:paraId="7801C0C0" w14:textId="48CE68F1" w:rsidR="00DF7D1A" w:rsidRPr="00DF7D1A" w:rsidRDefault="00DF7D1A" w:rsidP="00DF7D1A">
      <w:pPr>
        <w:jc w:val="center"/>
        <w:rPr>
          <w:sz w:val="16"/>
          <w:szCs w:val="16"/>
          <w:lang w:eastAsia="en-IN"/>
        </w:rPr>
      </w:pPr>
      <w:r w:rsidRPr="00DF7D1A">
        <w:rPr>
          <w:sz w:val="16"/>
          <w:szCs w:val="16"/>
          <w:lang w:eastAsia="en-IN"/>
        </w:rPr>
        <w:t>Fig 13: 2D lookup Table</w:t>
      </w:r>
    </w:p>
    <w:p w14:paraId="6A151B98" w14:textId="77777777" w:rsidR="00F07F83" w:rsidRDefault="00F07F83" w:rsidP="00F07F83">
      <w:pPr>
        <w:pStyle w:val="ListParagraph"/>
        <w:shd w:val="clear" w:color="auto" w:fill="FFFFFF"/>
        <w:spacing w:before="100" w:beforeAutospacing="1" w:after="100" w:afterAutospacing="1" w:line="240" w:lineRule="auto"/>
        <w:ind w:left="1080"/>
        <w:textAlignment w:val="baseline"/>
        <w:rPr>
          <w:rFonts w:ascii="Bahnschrift" w:eastAsia="Times New Roman" w:hAnsi="Bahnschrift" w:cs="Times New Roman"/>
          <w:sz w:val="24"/>
          <w:szCs w:val="24"/>
          <w:lang w:eastAsia="en-IN"/>
        </w:rPr>
      </w:pPr>
    </w:p>
    <w:p w14:paraId="28DBF036" w14:textId="77777777" w:rsidR="00FD6E90" w:rsidRDefault="00FD6E90" w:rsidP="00FD6E90">
      <w:pPr>
        <w:rPr>
          <w:lang w:eastAsia="en-IN"/>
        </w:rPr>
      </w:pPr>
    </w:p>
    <w:p w14:paraId="5BDF6418" w14:textId="6D2112D2" w:rsidR="00F07F83" w:rsidRPr="00F07F83" w:rsidRDefault="00F07F83" w:rsidP="00F07F83">
      <w:pPr>
        <w:pStyle w:val="ListParagraph"/>
        <w:numPr>
          <w:ilvl w:val="0"/>
          <w:numId w:val="2"/>
        </w:numPr>
        <w:rPr>
          <w:lang w:eastAsia="en-IN"/>
        </w:rPr>
      </w:pPr>
      <w:r w:rsidRPr="00F07F83">
        <w:rPr>
          <w:lang w:eastAsia="en-IN"/>
        </w:rPr>
        <w:t>There are two 1-D lookup tables that consists the data for Speed Ratio to Factor K and Speed Ratio to Torque Ratio. These three ratio speeds are present as an array in CONVERTER_DATA variable.</w:t>
      </w:r>
    </w:p>
    <w:p w14:paraId="1C2E1453" w14:textId="75449307" w:rsidR="00F07F83" w:rsidRDefault="00FD6E90" w:rsidP="00F07F83">
      <w:pPr>
        <w:ind w:left="360"/>
        <w:rPr>
          <w:lang w:eastAsia="en-IN"/>
        </w:rPr>
      </w:pPr>
      <w:r w:rsidRPr="00FD6E90">
        <w:rPr>
          <w:lang w:eastAsia="en-IN"/>
        </w:rPr>
        <w:lastRenderedPageBreak/>
        <w:drawing>
          <wp:inline distT="0" distB="0" distL="0" distR="0" wp14:anchorId="43A0AC9A" wp14:editId="260B1479">
            <wp:extent cx="5731510" cy="2112645"/>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12645"/>
                    </a:xfrm>
                    <a:prstGeom prst="rect">
                      <a:avLst/>
                    </a:prstGeom>
                  </pic:spPr>
                </pic:pic>
              </a:graphicData>
            </a:graphic>
          </wp:inline>
        </w:drawing>
      </w:r>
    </w:p>
    <w:p w14:paraId="62C9716C" w14:textId="5EEC151C" w:rsidR="00DF7D1A" w:rsidRPr="00DF7D1A" w:rsidRDefault="00DF7D1A" w:rsidP="00DF7D1A">
      <w:pPr>
        <w:ind w:left="360"/>
        <w:jc w:val="center"/>
        <w:rPr>
          <w:sz w:val="16"/>
          <w:szCs w:val="16"/>
          <w:lang w:eastAsia="en-IN"/>
        </w:rPr>
      </w:pPr>
      <w:r w:rsidRPr="00DF7D1A">
        <w:rPr>
          <w:sz w:val="16"/>
          <w:szCs w:val="16"/>
          <w:lang w:eastAsia="en-IN"/>
        </w:rPr>
        <w:t>Fig14: 1D Lookup Table</w:t>
      </w:r>
    </w:p>
    <w:p w14:paraId="0BE8D993" w14:textId="7EEF9126" w:rsidR="00FD6E90" w:rsidRDefault="00FD6E90" w:rsidP="00F07F83">
      <w:pPr>
        <w:ind w:left="360"/>
        <w:rPr>
          <w:lang w:eastAsia="en-IN"/>
        </w:rPr>
      </w:pPr>
    </w:p>
    <w:p w14:paraId="47A05A36" w14:textId="026C8149" w:rsidR="00FD6E90" w:rsidRDefault="00FD6E90" w:rsidP="00FD6E90">
      <w:pPr>
        <w:pStyle w:val="Heading3"/>
        <w:rPr>
          <w:rFonts w:eastAsia="Times New Roman"/>
          <w:lang w:eastAsia="en-IN"/>
        </w:rPr>
      </w:pPr>
      <w:r>
        <w:rPr>
          <w:rFonts w:eastAsia="Times New Roman"/>
          <w:lang w:eastAsia="en-IN"/>
        </w:rPr>
        <w:t>Signal Builder:</w:t>
      </w:r>
    </w:p>
    <w:p w14:paraId="6D03F178" w14:textId="77777777" w:rsidR="00FD6E90" w:rsidRPr="00372A59" w:rsidRDefault="00FD6E90" w:rsidP="00FD6E90">
      <w:pPr>
        <w:rPr>
          <w:lang w:eastAsia="en-IN"/>
        </w:rPr>
      </w:pPr>
      <w:r w:rsidRPr="00372A59">
        <w:rPr>
          <w:lang w:eastAsia="en-IN"/>
        </w:rPr>
        <w:t>The model uses the signal builder to generate signals for throttle and brake inputs in 4 conditions:</w:t>
      </w:r>
    </w:p>
    <w:p w14:paraId="4B538520" w14:textId="77777777" w:rsidR="00FD6E90" w:rsidRPr="00372A59" w:rsidRDefault="00FD6E90" w:rsidP="00FD6E90">
      <w:pPr>
        <w:pStyle w:val="ListParagraph"/>
        <w:numPr>
          <w:ilvl w:val="0"/>
          <w:numId w:val="5"/>
        </w:numPr>
        <w:rPr>
          <w:lang w:eastAsia="en-IN"/>
        </w:rPr>
      </w:pPr>
      <w:r w:rsidRPr="00372A59">
        <w:rPr>
          <w:lang w:eastAsia="en-IN"/>
        </w:rPr>
        <w:t>Passing Manoeuvre</w:t>
      </w:r>
    </w:p>
    <w:p w14:paraId="5E26F244" w14:textId="77777777" w:rsidR="00FD6E90" w:rsidRPr="00372A59" w:rsidRDefault="00FD6E90" w:rsidP="00FD6E90">
      <w:pPr>
        <w:pStyle w:val="ListParagraph"/>
        <w:numPr>
          <w:ilvl w:val="0"/>
          <w:numId w:val="5"/>
        </w:numPr>
        <w:rPr>
          <w:lang w:eastAsia="en-IN"/>
        </w:rPr>
      </w:pPr>
      <w:r w:rsidRPr="00372A59">
        <w:rPr>
          <w:lang w:eastAsia="en-IN"/>
        </w:rPr>
        <w:t>Gradual Acceleration</w:t>
      </w:r>
    </w:p>
    <w:p w14:paraId="17290C26" w14:textId="77777777" w:rsidR="00FD6E90" w:rsidRPr="00372A59" w:rsidRDefault="00FD6E90" w:rsidP="00FD6E90">
      <w:pPr>
        <w:pStyle w:val="ListParagraph"/>
        <w:numPr>
          <w:ilvl w:val="0"/>
          <w:numId w:val="5"/>
        </w:numPr>
        <w:rPr>
          <w:lang w:eastAsia="en-IN"/>
        </w:rPr>
      </w:pPr>
      <w:r w:rsidRPr="00372A59">
        <w:rPr>
          <w:lang w:eastAsia="en-IN"/>
        </w:rPr>
        <w:t>Hard Braking</w:t>
      </w:r>
    </w:p>
    <w:p w14:paraId="1CC3C16F" w14:textId="77777777" w:rsidR="00FD6E90" w:rsidRDefault="00FD6E90" w:rsidP="00FD6E90">
      <w:pPr>
        <w:pStyle w:val="ListParagraph"/>
        <w:numPr>
          <w:ilvl w:val="0"/>
          <w:numId w:val="5"/>
        </w:numPr>
        <w:rPr>
          <w:lang w:eastAsia="en-IN"/>
        </w:rPr>
      </w:pPr>
      <w:r w:rsidRPr="00372A59">
        <w:rPr>
          <w:lang w:eastAsia="en-IN"/>
        </w:rPr>
        <w:t>Coasting</w:t>
      </w:r>
    </w:p>
    <w:p w14:paraId="6D978962" w14:textId="10E62B52" w:rsidR="00FD6E90" w:rsidRPr="00FD6E90" w:rsidRDefault="00FD6E90" w:rsidP="00FD6E90">
      <w:pPr>
        <w:rPr>
          <w:lang w:eastAsia="en-IN"/>
        </w:rPr>
      </w:pPr>
      <w:r>
        <w:rPr>
          <w:lang w:eastAsia="en-IN"/>
        </w:rPr>
        <w:t>Passing Maneuver:                                                          Gradual Acceleration:</w:t>
      </w:r>
    </w:p>
    <w:p w14:paraId="15295C27" w14:textId="6E85152E" w:rsidR="00FD6E90" w:rsidRDefault="00FD6E90" w:rsidP="00FD6E90">
      <w:pPr>
        <w:rPr>
          <w:lang w:eastAsia="en-IN"/>
        </w:rPr>
      </w:pPr>
      <w:r w:rsidRPr="00FD6E90">
        <w:rPr>
          <w:lang w:eastAsia="en-IN"/>
        </w:rPr>
        <w:drawing>
          <wp:inline distT="0" distB="0" distL="0" distR="0" wp14:anchorId="04798015" wp14:editId="10B9D6C9">
            <wp:extent cx="2749550" cy="1819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1647" cy="1847637"/>
                    </a:xfrm>
                    <a:prstGeom prst="rect">
                      <a:avLst/>
                    </a:prstGeom>
                  </pic:spPr>
                </pic:pic>
              </a:graphicData>
            </a:graphic>
          </wp:inline>
        </w:drawing>
      </w:r>
      <w:r>
        <w:rPr>
          <w:lang w:eastAsia="en-IN"/>
        </w:rPr>
        <w:t xml:space="preserve">     </w:t>
      </w:r>
      <w:r w:rsidRPr="00FD6E90">
        <w:rPr>
          <w:lang w:eastAsia="en-IN"/>
        </w:rPr>
        <w:drawing>
          <wp:inline distT="0" distB="0" distL="0" distR="0" wp14:anchorId="0C4CDB00" wp14:editId="286906AD">
            <wp:extent cx="2769079" cy="182451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1242" cy="1852291"/>
                    </a:xfrm>
                    <a:prstGeom prst="rect">
                      <a:avLst/>
                    </a:prstGeom>
                  </pic:spPr>
                </pic:pic>
              </a:graphicData>
            </a:graphic>
          </wp:inline>
        </w:drawing>
      </w:r>
    </w:p>
    <w:p w14:paraId="028A7283" w14:textId="77777777" w:rsidR="00DF7D1A" w:rsidRDefault="00DF7D1A" w:rsidP="00FD6E90">
      <w:pPr>
        <w:rPr>
          <w:lang w:eastAsia="en-IN"/>
        </w:rPr>
      </w:pPr>
    </w:p>
    <w:p w14:paraId="72E23717" w14:textId="2883A741" w:rsidR="00FD6E90" w:rsidRPr="00FD6E90" w:rsidRDefault="00FD6E90" w:rsidP="00FD6E90">
      <w:pPr>
        <w:rPr>
          <w:lang w:eastAsia="en-IN"/>
        </w:rPr>
      </w:pPr>
      <w:r>
        <w:rPr>
          <w:lang w:eastAsia="en-IN"/>
        </w:rPr>
        <w:t>Hard Braking:                                                                   Coasting:</w:t>
      </w:r>
    </w:p>
    <w:p w14:paraId="6B583B08" w14:textId="5EDD1D90" w:rsidR="00F07F83" w:rsidRPr="00F07F83" w:rsidRDefault="00FD6E90" w:rsidP="00F07F83">
      <w:r w:rsidRPr="00FD6E90">
        <w:drawing>
          <wp:inline distT="0" distB="0" distL="0" distR="0" wp14:anchorId="015C0E0E" wp14:editId="152C8249">
            <wp:extent cx="2725947" cy="18123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9105" cy="1821080"/>
                    </a:xfrm>
                    <a:prstGeom prst="rect">
                      <a:avLst/>
                    </a:prstGeom>
                  </pic:spPr>
                </pic:pic>
              </a:graphicData>
            </a:graphic>
          </wp:inline>
        </w:drawing>
      </w:r>
      <w:r>
        <w:t xml:space="preserve">     </w:t>
      </w:r>
      <w:r w:rsidRPr="00FD6E90">
        <w:drawing>
          <wp:inline distT="0" distB="0" distL="0" distR="0" wp14:anchorId="63C412B9" wp14:editId="5C498E97">
            <wp:extent cx="2789326" cy="187479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7047" cy="1906868"/>
                    </a:xfrm>
                    <a:prstGeom prst="rect">
                      <a:avLst/>
                    </a:prstGeom>
                  </pic:spPr>
                </pic:pic>
              </a:graphicData>
            </a:graphic>
          </wp:inline>
        </w:drawing>
      </w:r>
    </w:p>
    <w:p w14:paraId="5280A616" w14:textId="42118111" w:rsidR="00E536B0" w:rsidRDefault="00E536B0" w:rsidP="00E536B0">
      <w:pPr>
        <w:pStyle w:val="Heading2"/>
      </w:pPr>
      <w:r>
        <w:lastRenderedPageBreak/>
        <w:t>RESULT:</w:t>
      </w:r>
    </w:p>
    <w:p w14:paraId="731D6E93" w14:textId="01FEF7A4" w:rsidR="00E536B0" w:rsidRPr="00E536B0" w:rsidRDefault="00E536B0" w:rsidP="00E536B0">
      <w:r>
        <w:t>Passing Maneuver:</w:t>
      </w:r>
      <w:r w:rsidR="00CE6376">
        <w:t xml:space="preserve">                                                               </w:t>
      </w:r>
      <w:r w:rsidR="00CE6376">
        <w:t>Gradual Acceleration</w:t>
      </w:r>
      <w:r w:rsidR="00CE6376">
        <w:t>:</w:t>
      </w:r>
    </w:p>
    <w:p w14:paraId="6153DF23" w14:textId="5C44B77E" w:rsidR="00E536B0" w:rsidRDefault="00E536B0" w:rsidP="00E536B0">
      <w:r w:rsidRPr="00E536B0">
        <w:drawing>
          <wp:inline distT="0" distB="0" distL="0" distR="0" wp14:anchorId="7751C26B" wp14:editId="04E3EEB1">
            <wp:extent cx="2703431" cy="2420124"/>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5055" cy="2448434"/>
                    </a:xfrm>
                    <a:prstGeom prst="rect">
                      <a:avLst/>
                    </a:prstGeom>
                  </pic:spPr>
                </pic:pic>
              </a:graphicData>
            </a:graphic>
          </wp:inline>
        </w:drawing>
      </w:r>
      <w:r w:rsidR="00CE6376">
        <w:t xml:space="preserve">          </w:t>
      </w:r>
      <w:r w:rsidR="00CE6376" w:rsidRPr="00E536B0">
        <w:drawing>
          <wp:inline distT="0" distB="0" distL="0" distR="0" wp14:anchorId="51A756A6" wp14:editId="33FED109">
            <wp:extent cx="2703857" cy="2421507"/>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46902" cy="2460057"/>
                    </a:xfrm>
                    <a:prstGeom prst="rect">
                      <a:avLst/>
                    </a:prstGeom>
                  </pic:spPr>
                </pic:pic>
              </a:graphicData>
            </a:graphic>
          </wp:inline>
        </w:drawing>
      </w:r>
    </w:p>
    <w:p w14:paraId="5750CEF5" w14:textId="132B1B83" w:rsidR="00E536B0" w:rsidRDefault="00E536B0" w:rsidP="00E536B0"/>
    <w:p w14:paraId="1FB5C366" w14:textId="24C53603" w:rsidR="00E536B0" w:rsidRDefault="00E536B0" w:rsidP="00E536B0"/>
    <w:p w14:paraId="27ABAAB5" w14:textId="474DA210" w:rsidR="00CE6376" w:rsidRDefault="00CE6376" w:rsidP="00E536B0">
      <w:r>
        <w:t xml:space="preserve">Hard Braking:                                                                       </w:t>
      </w:r>
      <w:r>
        <w:t>Coasting:</w:t>
      </w:r>
    </w:p>
    <w:p w14:paraId="02B92A28" w14:textId="32D9921A" w:rsidR="00E536B0" w:rsidRDefault="00E536B0" w:rsidP="00E536B0">
      <w:r w:rsidRPr="00E536B0">
        <w:drawing>
          <wp:inline distT="0" distB="0" distL="0" distR="0" wp14:anchorId="31C0AAFE" wp14:editId="1017E85C">
            <wp:extent cx="2717321" cy="2437880"/>
            <wp:effectExtent l="0" t="0" r="698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34692" cy="2453465"/>
                    </a:xfrm>
                    <a:prstGeom prst="rect">
                      <a:avLst/>
                    </a:prstGeom>
                  </pic:spPr>
                </pic:pic>
              </a:graphicData>
            </a:graphic>
          </wp:inline>
        </w:drawing>
      </w:r>
      <w:r w:rsidR="00CE6376">
        <w:t xml:space="preserve">         </w:t>
      </w:r>
      <w:r w:rsidR="00CE6376" w:rsidRPr="00E536B0">
        <w:drawing>
          <wp:inline distT="0" distB="0" distL="0" distR="0" wp14:anchorId="58EF2C86" wp14:editId="6BC7E31C">
            <wp:extent cx="2709390" cy="24476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5828" cy="2453477"/>
                    </a:xfrm>
                    <a:prstGeom prst="rect">
                      <a:avLst/>
                    </a:prstGeom>
                  </pic:spPr>
                </pic:pic>
              </a:graphicData>
            </a:graphic>
          </wp:inline>
        </w:drawing>
      </w:r>
    </w:p>
    <w:p w14:paraId="58B21D8E" w14:textId="2512487F" w:rsidR="00E536B0" w:rsidRPr="00E536B0" w:rsidRDefault="00E536B0" w:rsidP="00E536B0"/>
    <w:sectPr w:rsidR="00E536B0" w:rsidRPr="00E5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09D0"/>
    <w:multiLevelType w:val="hybridMultilevel"/>
    <w:tmpl w:val="2ACA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8200D"/>
    <w:multiLevelType w:val="hybridMultilevel"/>
    <w:tmpl w:val="9F9CB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B82E02"/>
    <w:multiLevelType w:val="hybridMultilevel"/>
    <w:tmpl w:val="993C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B48D6"/>
    <w:multiLevelType w:val="hybridMultilevel"/>
    <w:tmpl w:val="174AB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8722C"/>
    <w:multiLevelType w:val="hybridMultilevel"/>
    <w:tmpl w:val="259E61D6"/>
    <w:lvl w:ilvl="0" w:tplc="59CA0C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78"/>
    <w:rsid w:val="001C2477"/>
    <w:rsid w:val="00296044"/>
    <w:rsid w:val="003049EC"/>
    <w:rsid w:val="00333ED8"/>
    <w:rsid w:val="0034066A"/>
    <w:rsid w:val="00374547"/>
    <w:rsid w:val="003A2670"/>
    <w:rsid w:val="00554D54"/>
    <w:rsid w:val="005D657F"/>
    <w:rsid w:val="005F4B4B"/>
    <w:rsid w:val="0060701D"/>
    <w:rsid w:val="008A1DA8"/>
    <w:rsid w:val="00A40278"/>
    <w:rsid w:val="00A51EBC"/>
    <w:rsid w:val="00A67925"/>
    <w:rsid w:val="00A915F5"/>
    <w:rsid w:val="00AA14ED"/>
    <w:rsid w:val="00B1357B"/>
    <w:rsid w:val="00C27206"/>
    <w:rsid w:val="00C41A44"/>
    <w:rsid w:val="00CA3C94"/>
    <w:rsid w:val="00CE6376"/>
    <w:rsid w:val="00D74C3C"/>
    <w:rsid w:val="00DF7D1A"/>
    <w:rsid w:val="00E536B0"/>
    <w:rsid w:val="00E83A6A"/>
    <w:rsid w:val="00F07F83"/>
    <w:rsid w:val="00FD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E771"/>
  <w15:chartTrackingRefBased/>
  <w15:docId w15:val="{12A64DF1-4B30-4E62-A353-9B5AA1EB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0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4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B4B"/>
    <w:rPr>
      <w:b/>
      <w:bCs/>
    </w:rPr>
  </w:style>
  <w:style w:type="paragraph" w:customStyle="1" w:styleId="programlistingindent">
    <w:name w:val="programlistingindent"/>
    <w:basedOn w:val="Normal"/>
    <w:rsid w:val="005F4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49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4D5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A3C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0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18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568">
          <w:marLeft w:val="0"/>
          <w:marRight w:val="0"/>
          <w:marTop w:val="0"/>
          <w:marBottom w:val="0"/>
          <w:divBdr>
            <w:top w:val="none" w:sz="0" w:space="0" w:color="auto"/>
            <w:left w:val="none" w:sz="0" w:space="0" w:color="auto"/>
            <w:bottom w:val="none" w:sz="0" w:space="0" w:color="auto"/>
            <w:right w:val="none" w:sz="0" w:space="0" w:color="auto"/>
          </w:divBdr>
          <w:divsChild>
            <w:div w:id="900940339">
              <w:marLeft w:val="0"/>
              <w:marRight w:val="0"/>
              <w:marTop w:val="0"/>
              <w:marBottom w:val="0"/>
              <w:divBdr>
                <w:top w:val="none" w:sz="0" w:space="0" w:color="auto"/>
                <w:left w:val="none" w:sz="0" w:space="0" w:color="auto"/>
                <w:bottom w:val="none" w:sz="0" w:space="0" w:color="auto"/>
                <w:right w:val="none" w:sz="0" w:space="0" w:color="auto"/>
              </w:divBdr>
            </w:div>
          </w:divsChild>
        </w:div>
        <w:div w:id="412288224">
          <w:marLeft w:val="0"/>
          <w:marRight w:val="0"/>
          <w:marTop w:val="0"/>
          <w:marBottom w:val="0"/>
          <w:divBdr>
            <w:top w:val="none" w:sz="0" w:space="0" w:color="auto"/>
            <w:left w:val="none" w:sz="0" w:space="0" w:color="auto"/>
            <w:bottom w:val="none" w:sz="0" w:space="0" w:color="auto"/>
            <w:right w:val="none" w:sz="0" w:space="0" w:color="auto"/>
          </w:divBdr>
          <w:divsChild>
            <w:div w:id="1207176550">
              <w:marLeft w:val="0"/>
              <w:marRight w:val="0"/>
              <w:marTop w:val="0"/>
              <w:marBottom w:val="150"/>
              <w:divBdr>
                <w:top w:val="none" w:sz="0" w:space="0" w:color="auto"/>
                <w:left w:val="none" w:sz="0" w:space="0" w:color="auto"/>
                <w:bottom w:val="none" w:sz="0" w:space="0" w:color="auto"/>
                <w:right w:val="none" w:sz="0" w:space="0" w:color="auto"/>
              </w:divBdr>
            </w:div>
          </w:divsChild>
        </w:div>
        <w:div w:id="1667703516">
          <w:marLeft w:val="0"/>
          <w:marRight w:val="0"/>
          <w:marTop w:val="0"/>
          <w:marBottom w:val="0"/>
          <w:divBdr>
            <w:top w:val="none" w:sz="0" w:space="0" w:color="auto"/>
            <w:left w:val="none" w:sz="0" w:space="0" w:color="auto"/>
            <w:bottom w:val="none" w:sz="0" w:space="0" w:color="auto"/>
            <w:right w:val="none" w:sz="0" w:space="0" w:color="auto"/>
          </w:divBdr>
          <w:divsChild>
            <w:div w:id="533615411">
              <w:marLeft w:val="0"/>
              <w:marRight w:val="0"/>
              <w:marTop w:val="0"/>
              <w:marBottom w:val="150"/>
              <w:divBdr>
                <w:top w:val="none" w:sz="0" w:space="0" w:color="auto"/>
                <w:left w:val="none" w:sz="0" w:space="0" w:color="auto"/>
                <w:bottom w:val="none" w:sz="0" w:space="0" w:color="auto"/>
                <w:right w:val="none" w:sz="0" w:space="0" w:color="auto"/>
              </w:divBdr>
            </w:div>
          </w:divsChild>
        </w:div>
        <w:div w:id="1948078244">
          <w:marLeft w:val="0"/>
          <w:marRight w:val="0"/>
          <w:marTop w:val="0"/>
          <w:marBottom w:val="0"/>
          <w:divBdr>
            <w:top w:val="none" w:sz="0" w:space="0" w:color="auto"/>
            <w:left w:val="none" w:sz="0" w:space="0" w:color="auto"/>
            <w:bottom w:val="none" w:sz="0" w:space="0" w:color="auto"/>
            <w:right w:val="none" w:sz="0" w:space="0" w:color="auto"/>
          </w:divBdr>
          <w:divsChild>
            <w:div w:id="1808743655">
              <w:marLeft w:val="0"/>
              <w:marRight w:val="0"/>
              <w:marTop w:val="0"/>
              <w:marBottom w:val="150"/>
              <w:divBdr>
                <w:top w:val="none" w:sz="0" w:space="0" w:color="auto"/>
                <w:left w:val="none" w:sz="0" w:space="0" w:color="auto"/>
                <w:bottom w:val="none" w:sz="0" w:space="0" w:color="auto"/>
                <w:right w:val="none" w:sz="0" w:space="0" w:color="auto"/>
              </w:divBdr>
            </w:div>
          </w:divsChild>
        </w:div>
        <w:div w:id="1784231407">
          <w:marLeft w:val="0"/>
          <w:marRight w:val="0"/>
          <w:marTop w:val="0"/>
          <w:marBottom w:val="0"/>
          <w:divBdr>
            <w:top w:val="none" w:sz="0" w:space="0" w:color="auto"/>
            <w:left w:val="none" w:sz="0" w:space="0" w:color="auto"/>
            <w:bottom w:val="none" w:sz="0" w:space="0" w:color="auto"/>
            <w:right w:val="none" w:sz="0" w:space="0" w:color="auto"/>
          </w:divBdr>
          <w:divsChild>
            <w:div w:id="867793801">
              <w:marLeft w:val="0"/>
              <w:marRight w:val="0"/>
              <w:marTop w:val="0"/>
              <w:marBottom w:val="150"/>
              <w:divBdr>
                <w:top w:val="none" w:sz="0" w:space="0" w:color="auto"/>
                <w:left w:val="none" w:sz="0" w:space="0" w:color="auto"/>
                <w:bottom w:val="none" w:sz="0" w:space="0" w:color="auto"/>
                <w:right w:val="none" w:sz="0" w:space="0" w:color="auto"/>
              </w:divBdr>
            </w:div>
          </w:divsChild>
        </w:div>
        <w:div w:id="363678790">
          <w:marLeft w:val="0"/>
          <w:marRight w:val="0"/>
          <w:marTop w:val="0"/>
          <w:marBottom w:val="0"/>
          <w:divBdr>
            <w:top w:val="none" w:sz="0" w:space="0" w:color="auto"/>
            <w:left w:val="none" w:sz="0" w:space="0" w:color="auto"/>
            <w:bottom w:val="none" w:sz="0" w:space="0" w:color="auto"/>
            <w:right w:val="none" w:sz="0" w:space="0" w:color="auto"/>
          </w:divBdr>
          <w:divsChild>
            <w:div w:id="974485636">
              <w:marLeft w:val="0"/>
              <w:marRight w:val="0"/>
              <w:marTop w:val="0"/>
              <w:marBottom w:val="150"/>
              <w:divBdr>
                <w:top w:val="none" w:sz="0" w:space="0" w:color="auto"/>
                <w:left w:val="none" w:sz="0" w:space="0" w:color="auto"/>
                <w:bottom w:val="none" w:sz="0" w:space="0" w:color="auto"/>
                <w:right w:val="none" w:sz="0" w:space="0" w:color="auto"/>
              </w:divBdr>
            </w:div>
          </w:divsChild>
        </w:div>
        <w:div w:id="1005748186">
          <w:marLeft w:val="0"/>
          <w:marRight w:val="0"/>
          <w:marTop w:val="0"/>
          <w:marBottom w:val="0"/>
          <w:divBdr>
            <w:top w:val="none" w:sz="0" w:space="0" w:color="auto"/>
            <w:left w:val="none" w:sz="0" w:space="0" w:color="auto"/>
            <w:bottom w:val="none" w:sz="0" w:space="0" w:color="auto"/>
            <w:right w:val="none" w:sz="0" w:space="0" w:color="auto"/>
          </w:divBdr>
          <w:divsChild>
            <w:div w:id="913201146">
              <w:marLeft w:val="0"/>
              <w:marRight w:val="0"/>
              <w:marTop w:val="0"/>
              <w:marBottom w:val="150"/>
              <w:divBdr>
                <w:top w:val="none" w:sz="0" w:space="0" w:color="auto"/>
                <w:left w:val="none" w:sz="0" w:space="0" w:color="auto"/>
                <w:bottom w:val="none" w:sz="0" w:space="0" w:color="auto"/>
                <w:right w:val="none" w:sz="0" w:space="0" w:color="auto"/>
              </w:divBdr>
            </w:div>
          </w:divsChild>
        </w:div>
        <w:div w:id="1292900658">
          <w:marLeft w:val="0"/>
          <w:marRight w:val="0"/>
          <w:marTop w:val="0"/>
          <w:marBottom w:val="0"/>
          <w:divBdr>
            <w:top w:val="none" w:sz="0" w:space="0" w:color="auto"/>
            <w:left w:val="none" w:sz="0" w:space="0" w:color="auto"/>
            <w:bottom w:val="none" w:sz="0" w:space="0" w:color="auto"/>
            <w:right w:val="none" w:sz="0" w:space="0" w:color="auto"/>
          </w:divBdr>
          <w:divsChild>
            <w:div w:id="1847744433">
              <w:marLeft w:val="0"/>
              <w:marRight w:val="0"/>
              <w:marTop w:val="0"/>
              <w:marBottom w:val="150"/>
              <w:divBdr>
                <w:top w:val="none" w:sz="0" w:space="0" w:color="auto"/>
                <w:left w:val="none" w:sz="0" w:space="0" w:color="auto"/>
                <w:bottom w:val="none" w:sz="0" w:space="0" w:color="auto"/>
                <w:right w:val="none" w:sz="0" w:space="0" w:color="auto"/>
              </w:divBdr>
            </w:div>
          </w:divsChild>
        </w:div>
        <w:div w:id="467750985">
          <w:marLeft w:val="0"/>
          <w:marRight w:val="0"/>
          <w:marTop w:val="0"/>
          <w:marBottom w:val="0"/>
          <w:divBdr>
            <w:top w:val="none" w:sz="0" w:space="0" w:color="auto"/>
            <w:left w:val="none" w:sz="0" w:space="0" w:color="auto"/>
            <w:bottom w:val="none" w:sz="0" w:space="0" w:color="auto"/>
            <w:right w:val="none" w:sz="0" w:space="0" w:color="auto"/>
          </w:divBdr>
          <w:divsChild>
            <w:div w:id="707950197">
              <w:marLeft w:val="0"/>
              <w:marRight w:val="0"/>
              <w:marTop w:val="0"/>
              <w:marBottom w:val="150"/>
              <w:divBdr>
                <w:top w:val="none" w:sz="0" w:space="0" w:color="auto"/>
                <w:left w:val="none" w:sz="0" w:space="0" w:color="auto"/>
                <w:bottom w:val="none" w:sz="0" w:space="0" w:color="auto"/>
                <w:right w:val="none" w:sz="0" w:space="0" w:color="auto"/>
              </w:divBdr>
            </w:div>
          </w:divsChild>
        </w:div>
        <w:div w:id="1499229979">
          <w:marLeft w:val="0"/>
          <w:marRight w:val="0"/>
          <w:marTop w:val="0"/>
          <w:marBottom w:val="0"/>
          <w:divBdr>
            <w:top w:val="none" w:sz="0" w:space="0" w:color="auto"/>
            <w:left w:val="none" w:sz="0" w:space="0" w:color="auto"/>
            <w:bottom w:val="none" w:sz="0" w:space="0" w:color="auto"/>
            <w:right w:val="none" w:sz="0" w:space="0" w:color="auto"/>
          </w:divBdr>
          <w:divsChild>
            <w:div w:id="487552918">
              <w:marLeft w:val="0"/>
              <w:marRight w:val="0"/>
              <w:marTop w:val="0"/>
              <w:marBottom w:val="150"/>
              <w:divBdr>
                <w:top w:val="none" w:sz="0" w:space="0" w:color="auto"/>
                <w:left w:val="none" w:sz="0" w:space="0" w:color="auto"/>
                <w:bottom w:val="none" w:sz="0" w:space="0" w:color="auto"/>
                <w:right w:val="none" w:sz="0" w:space="0" w:color="auto"/>
              </w:divBdr>
            </w:div>
          </w:divsChild>
        </w:div>
        <w:div w:id="268974993">
          <w:marLeft w:val="0"/>
          <w:marRight w:val="0"/>
          <w:marTop w:val="0"/>
          <w:marBottom w:val="0"/>
          <w:divBdr>
            <w:top w:val="none" w:sz="0" w:space="0" w:color="auto"/>
            <w:left w:val="none" w:sz="0" w:space="0" w:color="auto"/>
            <w:bottom w:val="none" w:sz="0" w:space="0" w:color="auto"/>
            <w:right w:val="none" w:sz="0" w:space="0" w:color="auto"/>
          </w:divBdr>
          <w:divsChild>
            <w:div w:id="220947827">
              <w:marLeft w:val="0"/>
              <w:marRight w:val="0"/>
              <w:marTop w:val="0"/>
              <w:marBottom w:val="150"/>
              <w:divBdr>
                <w:top w:val="none" w:sz="0" w:space="0" w:color="auto"/>
                <w:left w:val="none" w:sz="0" w:space="0" w:color="auto"/>
                <w:bottom w:val="none" w:sz="0" w:space="0" w:color="auto"/>
                <w:right w:val="none" w:sz="0" w:space="0" w:color="auto"/>
              </w:divBdr>
            </w:div>
          </w:divsChild>
        </w:div>
        <w:div w:id="747389662">
          <w:marLeft w:val="0"/>
          <w:marRight w:val="0"/>
          <w:marTop w:val="0"/>
          <w:marBottom w:val="0"/>
          <w:divBdr>
            <w:top w:val="none" w:sz="0" w:space="0" w:color="auto"/>
            <w:left w:val="none" w:sz="0" w:space="0" w:color="auto"/>
            <w:bottom w:val="none" w:sz="0" w:space="0" w:color="auto"/>
            <w:right w:val="none" w:sz="0" w:space="0" w:color="auto"/>
          </w:divBdr>
          <w:divsChild>
            <w:div w:id="1034309622">
              <w:marLeft w:val="0"/>
              <w:marRight w:val="0"/>
              <w:marTop w:val="0"/>
              <w:marBottom w:val="150"/>
              <w:divBdr>
                <w:top w:val="none" w:sz="0" w:space="0" w:color="auto"/>
                <w:left w:val="none" w:sz="0" w:space="0" w:color="auto"/>
                <w:bottom w:val="none" w:sz="0" w:space="0" w:color="auto"/>
                <w:right w:val="none" w:sz="0" w:space="0" w:color="auto"/>
              </w:divBdr>
            </w:div>
          </w:divsChild>
        </w:div>
        <w:div w:id="1682970570">
          <w:marLeft w:val="0"/>
          <w:marRight w:val="0"/>
          <w:marTop w:val="0"/>
          <w:marBottom w:val="0"/>
          <w:divBdr>
            <w:top w:val="none" w:sz="0" w:space="0" w:color="auto"/>
            <w:left w:val="none" w:sz="0" w:space="0" w:color="auto"/>
            <w:bottom w:val="none" w:sz="0" w:space="0" w:color="auto"/>
            <w:right w:val="none" w:sz="0" w:space="0" w:color="auto"/>
          </w:divBdr>
          <w:divsChild>
            <w:div w:id="1648122946">
              <w:marLeft w:val="0"/>
              <w:marRight w:val="0"/>
              <w:marTop w:val="0"/>
              <w:marBottom w:val="150"/>
              <w:divBdr>
                <w:top w:val="none" w:sz="0" w:space="0" w:color="auto"/>
                <w:left w:val="none" w:sz="0" w:space="0" w:color="auto"/>
                <w:bottom w:val="none" w:sz="0" w:space="0" w:color="auto"/>
                <w:right w:val="none" w:sz="0" w:space="0" w:color="auto"/>
              </w:divBdr>
            </w:div>
          </w:divsChild>
        </w:div>
        <w:div w:id="1007639924">
          <w:marLeft w:val="0"/>
          <w:marRight w:val="0"/>
          <w:marTop w:val="0"/>
          <w:marBottom w:val="0"/>
          <w:divBdr>
            <w:top w:val="none" w:sz="0" w:space="0" w:color="auto"/>
            <w:left w:val="none" w:sz="0" w:space="0" w:color="auto"/>
            <w:bottom w:val="none" w:sz="0" w:space="0" w:color="auto"/>
            <w:right w:val="none" w:sz="0" w:space="0" w:color="auto"/>
          </w:divBdr>
          <w:divsChild>
            <w:div w:id="841895236">
              <w:marLeft w:val="0"/>
              <w:marRight w:val="0"/>
              <w:marTop w:val="0"/>
              <w:marBottom w:val="150"/>
              <w:divBdr>
                <w:top w:val="none" w:sz="0" w:space="0" w:color="auto"/>
                <w:left w:val="none" w:sz="0" w:space="0" w:color="auto"/>
                <w:bottom w:val="none" w:sz="0" w:space="0" w:color="auto"/>
                <w:right w:val="none" w:sz="0" w:space="0" w:color="auto"/>
              </w:divBdr>
            </w:div>
          </w:divsChild>
        </w:div>
        <w:div w:id="976178036">
          <w:marLeft w:val="0"/>
          <w:marRight w:val="0"/>
          <w:marTop w:val="0"/>
          <w:marBottom w:val="0"/>
          <w:divBdr>
            <w:top w:val="none" w:sz="0" w:space="0" w:color="auto"/>
            <w:left w:val="none" w:sz="0" w:space="0" w:color="auto"/>
            <w:bottom w:val="none" w:sz="0" w:space="0" w:color="auto"/>
            <w:right w:val="none" w:sz="0" w:space="0" w:color="auto"/>
          </w:divBdr>
          <w:divsChild>
            <w:div w:id="1068847535">
              <w:marLeft w:val="0"/>
              <w:marRight w:val="0"/>
              <w:marTop w:val="0"/>
              <w:marBottom w:val="150"/>
              <w:divBdr>
                <w:top w:val="none" w:sz="0" w:space="0" w:color="auto"/>
                <w:left w:val="none" w:sz="0" w:space="0" w:color="auto"/>
                <w:bottom w:val="none" w:sz="0" w:space="0" w:color="auto"/>
                <w:right w:val="none" w:sz="0" w:space="0" w:color="auto"/>
              </w:divBdr>
            </w:div>
          </w:divsChild>
        </w:div>
        <w:div w:id="2004166668">
          <w:marLeft w:val="0"/>
          <w:marRight w:val="0"/>
          <w:marTop w:val="0"/>
          <w:marBottom w:val="0"/>
          <w:divBdr>
            <w:top w:val="none" w:sz="0" w:space="0" w:color="auto"/>
            <w:left w:val="none" w:sz="0" w:space="0" w:color="auto"/>
            <w:bottom w:val="none" w:sz="0" w:space="0" w:color="auto"/>
            <w:right w:val="none" w:sz="0" w:space="0" w:color="auto"/>
          </w:divBdr>
          <w:divsChild>
            <w:div w:id="938637764">
              <w:marLeft w:val="0"/>
              <w:marRight w:val="0"/>
              <w:marTop w:val="0"/>
              <w:marBottom w:val="150"/>
              <w:divBdr>
                <w:top w:val="none" w:sz="0" w:space="0" w:color="auto"/>
                <w:left w:val="none" w:sz="0" w:space="0" w:color="auto"/>
                <w:bottom w:val="none" w:sz="0" w:space="0" w:color="auto"/>
                <w:right w:val="none" w:sz="0" w:space="0" w:color="auto"/>
              </w:divBdr>
            </w:div>
          </w:divsChild>
        </w:div>
        <w:div w:id="465590378">
          <w:marLeft w:val="0"/>
          <w:marRight w:val="0"/>
          <w:marTop w:val="0"/>
          <w:marBottom w:val="0"/>
          <w:divBdr>
            <w:top w:val="none" w:sz="0" w:space="0" w:color="auto"/>
            <w:left w:val="none" w:sz="0" w:space="0" w:color="auto"/>
            <w:bottom w:val="none" w:sz="0" w:space="0" w:color="auto"/>
            <w:right w:val="none" w:sz="0" w:space="0" w:color="auto"/>
          </w:divBdr>
          <w:divsChild>
            <w:div w:id="1445540511">
              <w:marLeft w:val="0"/>
              <w:marRight w:val="0"/>
              <w:marTop w:val="0"/>
              <w:marBottom w:val="150"/>
              <w:divBdr>
                <w:top w:val="none" w:sz="0" w:space="0" w:color="auto"/>
                <w:left w:val="none" w:sz="0" w:space="0" w:color="auto"/>
                <w:bottom w:val="none" w:sz="0" w:space="0" w:color="auto"/>
                <w:right w:val="none" w:sz="0" w:space="0" w:color="auto"/>
              </w:divBdr>
            </w:div>
          </w:divsChild>
        </w:div>
        <w:div w:id="1664430890">
          <w:marLeft w:val="0"/>
          <w:marRight w:val="0"/>
          <w:marTop w:val="0"/>
          <w:marBottom w:val="0"/>
          <w:divBdr>
            <w:top w:val="none" w:sz="0" w:space="0" w:color="auto"/>
            <w:left w:val="none" w:sz="0" w:space="0" w:color="auto"/>
            <w:bottom w:val="none" w:sz="0" w:space="0" w:color="auto"/>
            <w:right w:val="none" w:sz="0" w:space="0" w:color="auto"/>
          </w:divBdr>
          <w:divsChild>
            <w:div w:id="202642703">
              <w:marLeft w:val="0"/>
              <w:marRight w:val="0"/>
              <w:marTop w:val="0"/>
              <w:marBottom w:val="150"/>
              <w:divBdr>
                <w:top w:val="none" w:sz="0" w:space="0" w:color="auto"/>
                <w:left w:val="none" w:sz="0" w:space="0" w:color="auto"/>
                <w:bottom w:val="none" w:sz="0" w:space="0" w:color="auto"/>
                <w:right w:val="none" w:sz="0" w:space="0" w:color="auto"/>
              </w:divBdr>
            </w:div>
          </w:divsChild>
        </w:div>
        <w:div w:id="805704816">
          <w:marLeft w:val="0"/>
          <w:marRight w:val="0"/>
          <w:marTop w:val="0"/>
          <w:marBottom w:val="0"/>
          <w:divBdr>
            <w:top w:val="none" w:sz="0" w:space="0" w:color="auto"/>
            <w:left w:val="none" w:sz="0" w:space="0" w:color="auto"/>
            <w:bottom w:val="none" w:sz="0" w:space="0" w:color="auto"/>
            <w:right w:val="none" w:sz="0" w:space="0" w:color="auto"/>
          </w:divBdr>
          <w:divsChild>
            <w:div w:id="1624383398">
              <w:marLeft w:val="0"/>
              <w:marRight w:val="0"/>
              <w:marTop w:val="0"/>
              <w:marBottom w:val="150"/>
              <w:divBdr>
                <w:top w:val="none" w:sz="0" w:space="0" w:color="auto"/>
                <w:left w:val="none" w:sz="0" w:space="0" w:color="auto"/>
                <w:bottom w:val="none" w:sz="0" w:space="0" w:color="auto"/>
                <w:right w:val="none" w:sz="0" w:space="0" w:color="auto"/>
              </w:divBdr>
            </w:div>
          </w:divsChild>
        </w:div>
        <w:div w:id="598753508">
          <w:marLeft w:val="0"/>
          <w:marRight w:val="0"/>
          <w:marTop w:val="0"/>
          <w:marBottom w:val="0"/>
          <w:divBdr>
            <w:top w:val="none" w:sz="0" w:space="0" w:color="auto"/>
            <w:left w:val="none" w:sz="0" w:space="0" w:color="auto"/>
            <w:bottom w:val="none" w:sz="0" w:space="0" w:color="auto"/>
            <w:right w:val="none" w:sz="0" w:space="0" w:color="auto"/>
          </w:divBdr>
          <w:divsChild>
            <w:div w:id="316420444">
              <w:marLeft w:val="0"/>
              <w:marRight w:val="0"/>
              <w:marTop w:val="0"/>
              <w:marBottom w:val="150"/>
              <w:divBdr>
                <w:top w:val="none" w:sz="0" w:space="0" w:color="auto"/>
                <w:left w:val="none" w:sz="0" w:space="0" w:color="auto"/>
                <w:bottom w:val="none" w:sz="0" w:space="0" w:color="auto"/>
                <w:right w:val="none" w:sz="0" w:space="0" w:color="auto"/>
              </w:divBdr>
            </w:div>
          </w:divsChild>
        </w:div>
        <w:div w:id="94636030">
          <w:marLeft w:val="0"/>
          <w:marRight w:val="0"/>
          <w:marTop w:val="0"/>
          <w:marBottom w:val="0"/>
          <w:divBdr>
            <w:top w:val="none" w:sz="0" w:space="0" w:color="auto"/>
            <w:left w:val="none" w:sz="0" w:space="0" w:color="auto"/>
            <w:bottom w:val="none" w:sz="0" w:space="0" w:color="auto"/>
            <w:right w:val="none" w:sz="0" w:space="0" w:color="auto"/>
          </w:divBdr>
          <w:divsChild>
            <w:div w:id="246574538">
              <w:marLeft w:val="0"/>
              <w:marRight w:val="0"/>
              <w:marTop w:val="0"/>
              <w:marBottom w:val="150"/>
              <w:divBdr>
                <w:top w:val="none" w:sz="0" w:space="0" w:color="auto"/>
                <w:left w:val="none" w:sz="0" w:space="0" w:color="auto"/>
                <w:bottom w:val="none" w:sz="0" w:space="0" w:color="auto"/>
                <w:right w:val="none" w:sz="0" w:space="0" w:color="auto"/>
              </w:divBdr>
            </w:div>
          </w:divsChild>
        </w:div>
        <w:div w:id="362638224">
          <w:marLeft w:val="0"/>
          <w:marRight w:val="0"/>
          <w:marTop w:val="0"/>
          <w:marBottom w:val="0"/>
          <w:divBdr>
            <w:top w:val="none" w:sz="0" w:space="0" w:color="auto"/>
            <w:left w:val="none" w:sz="0" w:space="0" w:color="auto"/>
            <w:bottom w:val="none" w:sz="0" w:space="0" w:color="auto"/>
            <w:right w:val="none" w:sz="0" w:space="0" w:color="auto"/>
          </w:divBdr>
          <w:divsChild>
            <w:div w:id="429741496">
              <w:marLeft w:val="0"/>
              <w:marRight w:val="0"/>
              <w:marTop w:val="0"/>
              <w:marBottom w:val="150"/>
              <w:divBdr>
                <w:top w:val="none" w:sz="0" w:space="0" w:color="auto"/>
                <w:left w:val="none" w:sz="0" w:space="0" w:color="auto"/>
                <w:bottom w:val="none" w:sz="0" w:space="0" w:color="auto"/>
                <w:right w:val="none" w:sz="0" w:space="0" w:color="auto"/>
              </w:divBdr>
            </w:div>
          </w:divsChild>
        </w:div>
        <w:div w:id="1669599292">
          <w:marLeft w:val="0"/>
          <w:marRight w:val="0"/>
          <w:marTop w:val="0"/>
          <w:marBottom w:val="0"/>
          <w:divBdr>
            <w:top w:val="none" w:sz="0" w:space="0" w:color="auto"/>
            <w:left w:val="none" w:sz="0" w:space="0" w:color="auto"/>
            <w:bottom w:val="none" w:sz="0" w:space="0" w:color="auto"/>
            <w:right w:val="none" w:sz="0" w:space="0" w:color="auto"/>
          </w:divBdr>
          <w:divsChild>
            <w:div w:id="694573005">
              <w:marLeft w:val="0"/>
              <w:marRight w:val="0"/>
              <w:marTop w:val="0"/>
              <w:marBottom w:val="150"/>
              <w:divBdr>
                <w:top w:val="none" w:sz="0" w:space="0" w:color="auto"/>
                <w:left w:val="none" w:sz="0" w:space="0" w:color="auto"/>
                <w:bottom w:val="none" w:sz="0" w:space="0" w:color="auto"/>
                <w:right w:val="none" w:sz="0" w:space="0" w:color="auto"/>
              </w:divBdr>
            </w:div>
          </w:divsChild>
        </w:div>
        <w:div w:id="291984768">
          <w:marLeft w:val="0"/>
          <w:marRight w:val="0"/>
          <w:marTop w:val="0"/>
          <w:marBottom w:val="0"/>
          <w:divBdr>
            <w:top w:val="none" w:sz="0" w:space="0" w:color="auto"/>
            <w:left w:val="none" w:sz="0" w:space="0" w:color="auto"/>
            <w:bottom w:val="none" w:sz="0" w:space="0" w:color="auto"/>
            <w:right w:val="none" w:sz="0" w:space="0" w:color="auto"/>
          </w:divBdr>
          <w:divsChild>
            <w:div w:id="12138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229">
      <w:bodyDiv w:val="1"/>
      <w:marLeft w:val="0"/>
      <w:marRight w:val="0"/>
      <w:marTop w:val="0"/>
      <w:marBottom w:val="0"/>
      <w:divBdr>
        <w:top w:val="none" w:sz="0" w:space="0" w:color="auto"/>
        <w:left w:val="none" w:sz="0" w:space="0" w:color="auto"/>
        <w:bottom w:val="none" w:sz="0" w:space="0" w:color="auto"/>
        <w:right w:val="none" w:sz="0" w:space="0" w:color="auto"/>
      </w:divBdr>
    </w:div>
    <w:div w:id="1324427048">
      <w:bodyDiv w:val="1"/>
      <w:marLeft w:val="0"/>
      <w:marRight w:val="0"/>
      <w:marTop w:val="0"/>
      <w:marBottom w:val="0"/>
      <w:divBdr>
        <w:top w:val="none" w:sz="0" w:space="0" w:color="auto"/>
        <w:left w:val="none" w:sz="0" w:space="0" w:color="auto"/>
        <w:bottom w:val="none" w:sz="0" w:space="0" w:color="auto"/>
        <w:right w:val="none" w:sz="0" w:space="0" w:color="auto"/>
      </w:divBdr>
    </w:div>
    <w:div w:id="1487165736">
      <w:bodyDiv w:val="1"/>
      <w:marLeft w:val="0"/>
      <w:marRight w:val="0"/>
      <w:marTop w:val="0"/>
      <w:marBottom w:val="0"/>
      <w:divBdr>
        <w:top w:val="none" w:sz="0" w:space="0" w:color="auto"/>
        <w:left w:val="none" w:sz="0" w:space="0" w:color="auto"/>
        <w:bottom w:val="none" w:sz="0" w:space="0" w:color="auto"/>
        <w:right w:val="none" w:sz="0" w:space="0" w:color="auto"/>
      </w:divBdr>
    </w:div>
    <w:div w:id="1668048795">
      <w:bodyDiv w:val="1"/>
      <w:marLeft w:val="0"/>
      <w:marRight w:val="0"/>
      <w:marTop w:val="0"/>
      <w:marBottom w:val="0"/>
      <w:divBdr>
        <w:top w:val="none" w:sz="0" w:space="0" w:color="auto"/>
        <w:left w:val="none" w:sz="0" w:space="0" w:color="auto"/>
        <w:bottom w:val="none" w:sz="0" w:space="0" w:color="auto"/>
        <w:right w:val="none" w:sz="0" w:space="0" w:color="auto"/>
      </w:divBdr>
      <w:divsChild>
        <w:div w:id="1629167664">
          <w:marLeft w:val="0"/>
          <w:marRight w:val="0"/>
          <w:marTop w:val="0"/>
          <w:marBottom w:val="150"/>
          <w:divBdr>
            <w:top w:val="none" w:sz="0" w:space="0" w:color="auto"/>
            <w:left w:val="none" w:sz="0" w:space="0" w:color="auto"/>
            <w:bottom w:val="none" w:sz="0" w:space="0" w:color="auto"/>
            <w:right w:val="none" w:sz="0" w:space="0" w:color="auto"/>
          </w:divBdr>
        </w:div>
      </w:divsChild>
    </w:div>
    <w:div w:id="1779639878">
      <w:bodyDiv w:val="1"/>
      <w:marLeft w:val="0"/>
      <w:marRight w:val="0"/>
      <w:marTop w:val="0"/>
      <w:marBottom w:val="0"/>
      <w:divBdr>
        <w:top w:val="none" w:sz="0" w:space="0" w:color="auto"/>
        <w:left w:val="none" w:sz="0" w:space="0" w:color="auto"/>
        <w:bottom w:val="none" w:sz="0" w:space="0" w:color="auto"/>
        <w:right w:val="none" w:sz="0" w:space="0" w:color="auto"/>
      </w:divBdr>
    </w:div>
    <w:div w:id="1834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Chauhan</dc:creator>
  <cp:keywords/>
  <dc:description/>
  <cp:lastModifiedBy>Prateek Chauhan</cp:lastModifiedBy>
  <cp:revision>7</cp:revision>
  <dcterms:created xsi:type="dcterms:W3CDTF">2020-12-17T09:07:00Z</dcterms:created>
  <dcterms:modified xsi:type="dcterms:W3CDTF">2020-12-18T09:24:00Z</dcterms:modified>
</cp:coreProperties>
</file>