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GROUP_1_README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PHASE 1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execute: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input.asm ,binary_form.txt , type.txt, registers.txt and  phase1.cpp together in same file.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Compile in terminal using command “g++ phase1.cpp”.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 using “.\a.out” in Ubuntu and “a” in windows { before running “phase2.cpp” }.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 machine_code.mc ” created as output.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phase consist of taking input instructions and data from file and change to machine code in file for phase-2:  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Split: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Rahul Dhruv (2017CSB1100):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Input-Output  file handling.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Branch and .data part as well as .text part.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Changing instruction and data to machine code.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Reading all type of instructions type and define actions corresponding to it.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Few errors are supported for error handling.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Correct instruction input and differentiation of similar instructions with  different execution like “lw”.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Shrikant Saxena (2017CSB1111):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Preparing of  type and initial binary format file of instructions.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Preparing  of register input file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Testing and Debugging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GUI work in progress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Integrating raw code in Qt based application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 for Syntax Analysis (in progress)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TERMS ( i.e. limitations):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“. word” and “.byte” takes integer as input only not hexagonal.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keep a space or a line after file end command “fall_through” of input.asm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don’t put comma ( , ) between registers input ,only space is enough.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write .text and .data (to enhance readability).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x0 can be overwritten , take care of that in the assembly code . eg.  don’t use  jal xo, label will yield a wrong result.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Input  string in .data should not contain “ ” ,instead directly write string. I.e. abcd (not “abcd”).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Comments not supported yet.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:---------: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