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293A7" w14:textId="77777777" w:rsidR="00EA592A" w:rsidRDefault="00000000">
      <w:pPr>
        <w:pBdr>
          <w:top w:val="nil"/>
          <w:left w:val="nil"/>
          <w:bottom w:val="nil"/>
          <w:right w:val="nil"/>
          <w:between w:val="nil"/>
        </w:pBdr>
        <w:spacing w:before="240" w:after="0" w:line="480" w:lineRule="auto"/>
        <w:ind w:left="1" w:hanging="3"/>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28"/>
          <w:szCs w:val="28"/>
        </w:rPr>
        <w:t xml:space="preserve">Department of Computer Science &amp; Engineering </w:t>
      </w:r>
      <w:r>
        <w:rPr>
          <w:noProof/>
        </w:rPr>
        <mc:AlternateContent>
          <mc:Choice Requires="wpg">
            <w:drawing>
              <wp:anchor distT="0" distB="0" distL="114300" distR="114300" simplePos="0" relativeHeight="251658240" behindDoc="0" locked="0" layoutInCell="1" hidden="0" allowOverlap="1" wp14:anchorId="381C7A32" wp14:editId="37889A59">
                <wp:simplePos x="0" y="0"/>
                <wp:positionH relativeFrom="column">
                  <wp:posOffset>-876299</wp:posOffset>
                </wp:positionH>
                <wp:positionV relativeFrom="paragraph">
                  <wp:posOffset>393700</wp:posOffset>
                </wp:positionV>
                <wp:extent cx="76962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497900" y="3780000"/>
                          <a:ext cx="76962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-876299</wp:posOffset>
                </wp:positionH>
                <wp:positionV relativeFrom="paragraph">
                  <wp:posOffset>393700</wp:posOffset>
                </wp:positionV>
                <wp:extent cx="7696200"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7696200" cy="12700"/>
                        </a:xfrm>
                        <a:prstGeom prst="rect"/>
                        <a:ln/>
                      </pic:spPr>
                    </pic:pic>
                  </a:graphicData>
                </a:graphic>
              </wp:anchor>
            </w:drawing>
          </mc:Fallback>
        </mc:AlternateContent>
      </w:r>
    </w:p>
    <w:p w14:paraId="2CE75B84" w14:textId="77777777" w:rsidR="00EA592A" w:rsidRDefault="00000000">
      <w:pPr>
        <w:spacing w:line="240" w:lineRule="auto"/>
        <w:ind w:left="1" w:hanging="3"/>
        <w:jc w:val="center"/>
        <w:rPr>
          <w:rFonts w:ascii="Times New Roman" w:eastAsia="Times New Roman" w:hAnsi="Times New Roman" w:cs="Times New Roman"/>
          <w:b/>
          <w:color w:val="000000"/>
          <w:sz w:val="28"/>
          <w:szCs w:val="28"/>
        </w:rPr>
      </w:pPr>
      <w:bookmarkStart w:id="0" w:name="_30j0zll" w:colFirst="0" w:colLast="0"/>
      <w:bookmarkEnd w:id="0"/>
      <w:r>
        <w:rPr>
          <w:rFonts w:ascii="Times New Roman" w:eastAsia="Times New Roman" w:hAnsi="Times New Roman" w:cs="Times New Roman"/>
          <w:b/>
          <w:sz w:val="28"/>
          <w:szCs w:val="28"/>
        </w:rPr>
        <w:t>Pre-Final</w:t>
      </w:r>
      <w:r>
        <w:rPr>
          <w:rFonts w:ascii="Times New Roman" w:eastAsia="Times New Roman" w:hAnsi="Times New Roman" w:cs="Times New Roman"/>
          <w:b/>
          <w:color w:val="000000"/>
          <w:sz w:val="28"/>
          <w:szCs w:val="28"/>
        </w:rPr>
        <w:t xml:space="preserve"> Year - Project Work Phase - 1 (21CSP67) - Abstract Submission</w:t>
      </w:r>
    </w:p>
    <w:p w14:paraId="42AE9585" w14:textId="77777777" w:rsidR="00EA592A" w:rsidRDefault="00000000">
      <w:pPr>
        <w:spacing w:line="240" w:lineRule="auto"/>
        <w:ind w:left="1" w:hanging="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Academic Year 2023-24</w:t>
      </w:r>
    </w:p>
    <w:tbl>
      <w:tblPr>
        <w:tblStyle w:val="a"/>
        <w:tblW w:w="99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4"/>
        <w:gridCol w:w="3144"/>
        <w:gridCol w:w="6060"/>
      </w:tblGrid>
      <w:tr w:rsidR="00EA592A" w14:paraId="7442171C" w14:textId="77777777">
        <w:trPr>
          <w:trHeight w:val="1007"/>
          <w:jc w:val="center"/>
        </w:trPr>
        <w:tc>
          <w:tcPr>
            <w:tcW w:w="744" w:type="dxa"/>
            <w:vAlign w:val="center"/>
          </w:tcPr>
          <w:p w14:paraId="3EAADC7E" w14:textId="77777777" w:rsidR="00EA592A" w:rsidRDefault="00000000">
            <w:pPr>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3144" w:type="dxa"/>
            <w:vAlign w:val="center"/>
          </w:tcPr>
          <w:p w14:paraId="3BD9AB0F" w14:textId="77777777" w:rsidR="00EA592A" w:rsidRDefault="00000000">
            <w:pPr>
              <w:ind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Title of the Project</w:t>
            </w:r>
          </w:p>
        </w:tc>
        <w:tc>
          <w:tcPr>
            <w:tcW w:w="6060" w:type="dxa"/>
            <w:vAlign w:val="center"/>
          </w:tcPr>
          <w:p w14:paraId="28843DC2" w14:textId="091B03EC" w:rsidR="00EA592A" w:rsidRDefault="00D748EF">
            <w:pPr>
              <w:ind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Developing a</w:t>
            </w:r>
            <w:r w:rsidR="00AF1C07">
              <w:rPr>
                <w:rFonts w:ascii="Times New Roman" w:eastAsia="Times New Roman" w:hAnsi="Times New Roman" w:cs="Times New Roman"/>
                <w:sz w:val="24"/>
                <w:szCs w:val="24"/>
              </w:rPr>
              <w:t xml:space="preserve"> Brain-Computer Interface </w:t>
            </w:r>
            <w:r w:rsidR="000D7EF3">
              <w:rPr>
                <w:rFonts w:ascii="Times New Roman" w:eastAsia="Times New Roman" w:hAnsi="Times New Roman" w:cs="Times New Roman"/>
                <w:sz w:val="24"/>
                <w:szCs w:val="24"/>
              </w:rPr>
              <w:t xml:space="preserve">framework </w:t>
            </w:r>
            <w:r w:rsidR="00DA2E96">
              <w:rPr>
                <w:rFonts w:ascii="Times New Roman" w:eastAsia="Times New Roman" w:hAnsi="Times New Roman" w:cs="Times New Roman"/>
                <w:sz w:val="24"/>
                <w:szCs w:val="24"/>
              </w:rPr>
              <w:t>for Real</w:t>
            </w:r>
            <w:r w:rsidR="00AF1C07">
              <w:rPr>
                <w:rFonts w:ascii="Times New Roman" w:eastAsia="Times New Roman" w:hAnsi="Times New Roman" w:cs="Times New Roman"/>
                <w:sz w:val="24"/>
                <w:szCs w:val="24"/>
              </w:rPr>
              <w:t xml:space="preserve">-Time Neural Signal Decoding </w:t>
            </w:r>
            <w:r>
              <w:rPr>
                <w:rFonts w:ascii="Times New Roman" w:eastAsia="Times New Roman" w:hAnsi="Times New Roman" w:cs="Times New Roman"/>
                <w:sz w:val="24"/>
                <w:szCs w:val="24"/>
              </w:rPr>
              <w:t>and</w:t>
            </w:r>
            <w:r w:rsidR="00AF1C07">
              <w:rPr>
                <w:rFonts w:ascii="Times New Roman" w:eastAsia="Times New Roman" w:hAnsi="Times New Roman" w:cs="Times New Roman"/>
                <w:sz w:val="24"/>
                <w:szCs w:val="24"/>
              </w:rPr>
              <w:t xml:space="preserve"> Speech Conversion</w:t>
            </w:r>
          </w:p>
        </w:tc>
      </w:tr>
      <w:tr w:rsidR="00EA592A" w14:paraId="071C5178" w14:textId="77777777">
        <w:trPr>
          <w:trHeight w:val="711"/>
          <w:jc w:val="center"/>
        </w:trPr>
        <w:tc>
          <w:tcPr>
            <w:tcW w:w="744" w:type="dxa"/>
            <w:vAlign w:val="center"/>
          </w:tcPr>
          <w:p w14:paraId="267D92FF" w14:textId="77777777" w:rsidR="00EA592A" w:rsidRDefault="00000000">
            <w:pPr>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3144" w:type="dxa"/>
            <w:vAlign w:val="center"/>
          </w:tcPr>
          <w:p w14:paraId="3A7D03FF" w14:textId="77777777" w:rsidR="00EA592A" w:rsidRDefault="00000000">
            <w:pPr>
              <w:ind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Group No.</w:t>
            </w:r>
          </w:p>
        </w:tc>
        <w:tc>
          <w:tcPr>
            <w:tcW w:w="6060" w:type="dxa"/>
            <w:vAlign w:val="center"/>
          </w:tcPr>
          <w:p w14:paraId="690F32CA" w14:textId="77777777" w:rsidR="00EA592A" w:rsidRDefault="00000000">
            <w:pPr>
              <w:ind w:firstLine="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CS24</w:t>
            </w:r>
          </w:p>
        </w:tc>
      </w:tr>
      <w:tr w:rsidR="00EA592A" w14:paraId="449E8FF9" w14:textId="77777777">
        <w:trPr>
          <w:trHeight w:val="711"/>
          <w:jc w:val="center"/>
        </w:trPr>
        <w:tc>
          <w:tcPr>
            <w:tcW w:w="744" w:type="dxa"/>
            <w:vAlign w:val="center"/>
          </w:tcPr>
          <w:p w14:paraId="646E1327" w14:textId="77777777" w:rsidR="00EA592A" w:rsidRDefault="00000000">
            <w:pPr>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3144" w:type="dxa"/>
            <w:vAlign w:val="center"/>
          </w:tcPr>
          <w:p w14:paraId="6DE19F99" w14:textId="77777777" w:rsidR="00EA592A" w:rsidRDefault="00000000">
            <w:pPr>
              <w:ind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Department </w:t>
            </w:r>
          </w:p>
        </w:tc>
        <w:tc>
          <w:tcPr>
            <w:tcW w:w="6060" w:type="dxa"/>
            <w:vAlign w:val="center"/>
          </w:tcPr>
          <w:p w14:paraId="03B4A806" w14:textId="77777777" w:rsidR="00EA592A" w:rsidRDefault="00000000">
            <w:pPr>
              <w:ind w:firstLine="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Computer Science &amp; Engineering</w:t>
            </w:r>
          </w:p>
        </w:tc>
      </w:tr>
      <w:tr w:rsidR="00EA592A" w14:paraId="259A55C6" w14:textId="77777777">
        <w:trPr>
          <w:trHeight w:val="711"/>
          <w:jc w:val="center"/>
        </w:trPr>
        <w:tc>
          <w:tcPr>
            <w:tcW w:w="744" w:type="dxa"/>
            <w:vAlign w:val="center"/>
          </w:tcPr>
          <w:p w14:paraId="12061A3A" w14:textId="77777777" w:rsidR="00EA592A" w:rsidRDefault="00000000">
            <w:pPr>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3144" w:type="dxa"/>
            <w:vAlign w:val="center"/>
          </w:tcPr>
          <w:p w14:paraId="0F28E396" w14:textId="77777777" w:rsidR="00EA592A" w:rsidRDefault="00000000">
            <w:pPr>
              <w:ind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Area/Domain</w:t>
            </w:r>
          </w:p>
        </w:tc>
        <w:tc>
          <w:tcPr>
            <w:tcW w:w="6060" w:type="dxa"/>
            <w:vAlign w:val="center"/>
          </w:tcPr>
          <w:p w14:paraId="2EAFB408" w14:textId="62CEC96E" w:rsidR="00EA592A" w:rsidRDefault="00346716">
            <w:pPr>
              <w:ind w:firstLine="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Brain-Computer Interface, Neural Signal Processing &amp; Speech Synthesis</w:t>
            </w:r>
            <w:r w:rsidR="00FE7173">
              <w:rPr>
                <w:rFonts w:ascii="Times New Roman" w:eastAsia="Times New Roman" w:hAnsi="Times New Roman" w:cs="Times New Roman"/>
                <w:sz w:val="24"/>
                <w:szCs w:val="24"/>
              </w:rPr>
              <w:t>, Machine Learning</w:t>
            </w:r>
          </w:p>
        </w:tc>
      </w:tr>
      <w:tr w:rsidR="00EA592A" w14:paraId="6F219BA5" w14:textId="77777777">
        <w:trPr>
          <w:trHeight w:val="1691"/>
          <w:jc w:val="center"/>
        </w:trPr>
        <w:tc>
          <w:tcPr>
            <w:tcW w:w="744" w:type="dxa"/>
            <w:vAlign w:val="center"/>
          </w:tcPr>
          <w:p w14:paraId="2CD94F9E" w14:textId="77777777" w:rsidR="00EA592A" w:rsidRDefault="00000000">
            <w:pPr>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3144" w:type="dxa"/>
            <w:vAlign w:val="center"/>
          </w:tcPr>
          <w:p w14:paraId="27D02D34" w14:textId="77777777" w:rsidR="00EA592A" w:rsidRDefault="00000000">
            <w:pPr>
              <w:ind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of the Students with USN</w:t>
            </w:r>
          </w:p>
        </w:tc>
        <w:tc>
          <w:tcPr>
            <w:tcW w:w="6060" w:type="dxa"/>
            <w:vAlign w:val="center"/>
          </w:tcPr>
          <w:p w14:paraId="7862DE55" w14:textId="77777777" w:rsidR="00EA592A" w:rsidRDefault="00000000">
            <w:pPr>
              <w:spacing w:before="240" w:line="48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sz w:val="24"/>
                <w:szCs w:val="24"/>
              </w:rPr>
              <w:t>Gagan V                - 4SF21CS049</w:t>
            </w:r>
          </w:p>
          <w:p w14:paraId="03F856CC" w14:textId="77777777" w:rsidR="00EA592A" w:rsidRDefault="00000000">
            <w:pPr>
              <w:spacing w:line="48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sz w:val="24"/>
                <w:szCs w:val="24"/>
              </w:rPr>
              <w:t>Misbah Zohar        - 4SF21CS084</w:t>
            </w:r>
          </w:p>
          <w:p w14:paraId="69268395" w14:textId="77777777" w:rsidR="00EA592A" w:rsidRDefault="00000000">
            <w:pPr>
              <w:spacing w:line="48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sz w:val="24"/>
                <w:szCs w:val="24"/>
              </w:rPr>
              <w:t>Neha P Achar        - 4SF21CS096</w:t>
            </w:r>
          </w:p>
          <w:p w14:paraId="0592E32B" w14:textId="77777777" w:rsidR="00EA592A" w:rsidRDefault="00000000">
            <w:pPr>
              <w:spacing w:line="480" w:lineRule="auto"/>
              <w:ind w:firstLine="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Prateek Malagund</w:t>
            </w:r>
            <w:r>
              <w:rPr>
                <w:rFonts w:ascii="Times New Roman" w:eastAsia="Times New Roman" w:hAnsi="Times New Roman" w:cs="Times New Roman"/>
                <w:sz w:val="24"/>
                <w:szCs w:val="24"/>
              </w:rPr>
              <w:t xml:space="preserve"> - 4SF21CS109</w:t>
            </w:r>
          </w:p>
        </w:tc>
      </w:tr>
      <w:tr w:rsidR="00EA592A" w14:paraId="2070A1C4" w14:textId="77777777">
        <w:trPr>
          <w:trHeight w:val="711"/>
          <w:jc w:val="center"/>
        </w:trPr>
        <w:tc>
          <w:tcPr>
            <w:tcW w:w="744" w:type="dxa"/>
            <w:vAlign w:val="center"/>
          </w:tcPr>
          <w:p w14:paraId="775CFD87" w14:textId="77777777" w:rsidR="00EA592A" w:rsidRDefault="00000000">
            <w:pPr>
              <w:ind w:firstLine="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w:t>
            </w:r>
          </w:p>
        </w:tc>
        <w:tc>
          <w:tcPr>
            <w:tcW w:w="3144" w:type="dxa"/>
            <w:vAlign w:val="center"/>
          </w:tcPr>
          <w:p w14:paraId="45771629" w14:textId="77777777" w:rsidR="00EA592A" w:rsidRDefault="00000000">
            <w:pPr>
              <w:ind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of Guide </w:t>
            </w:r>
          </w:p>
        </w:tc>
        <w:tc>
          <w:tcPr>
            <w:tcW w:w="6060" w:type="dxa"/>
            <w:vAlign w:val="center"/>
          </w:tcPr>
          <w:p w14:paraId="0499EEF3" w14:textId="77777777" w:rsidR="00EA592A"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Dr. Mustafa Basthikodi</w:t>
            </w:r>
          </w:p>
        </w:tc>
      </w:tr>
    </w:tbl>
    <w:p w14:paraId="1BFAAC9B"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7ABC65F6"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28A07C4A"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2FCCE858"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62FA3A0E"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34920CDE"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62047C0F"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61183C5D" w14:textId="77777777" w:rsidR="00EA592A" w:rsidRDefault="00EA592A">
      <w:pPr>
        <w:spacing w:line="240" w:lineRule="auto"/>
        <w:ind w:left="1" w:hanging="3"/>
        <w:jc w:val="center"/>
        <w:rPr>
          <w:rFonts w:ascii="Times New Roman" w:eastAsia="Times New Roman" w:hAnsi="Times New Roman" w:cs="Times New Roman"/>
          <w:b/>
          <w:sz w:val="32"/>
          <w:szCs w:val="32"/>
        </w:rPr>
      </w:pPr>
    </w:p>
    <w:p w14:paraId="79D0B1B8" w14:textId="77777777" w:rsidR="00EA592A" w:rsidRDefault="00000000">
      <w:pPr>
        <w:spacing w:after="0" w:line="360" w:lineRule="auto"/>
        <w:ind w:firstLine="0"/>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7. Abstract</w:t>
      </w:r>
    </w:p>
    <w:p w14:paraId="3B79108F" w14:textId="569C1461" w:rsidR="00745EB0" w:rsidRPr="00745EB0" w:rsidRDefault="00BD50A1" w:rsidP="00F6142B">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w:t>
      </w:r>
      <w:r w:rsidR="00745EB0" w:rsidRPr="00745EB0">
        <w:rPr>
          <w:rFonts w:ascii="Times New Roman" w:eastAsia="Times New Roman" w:hAnsi="Times New Roman" w:cs="Times New Roman"/>
          <w:sz w:val="24"/>
          <w:szCs w:val="24"/>
        </w:rPr>
        <w:t xml:space="preserve"> communication capabilities for individuals with speech impairments is a significant challenge in the medical and assistive technology fields. </w:t>
      </w:r>
      <w:r w:rsidR="00F6142B" w:rsidRPr="00F6142B">
        <w:rPr>
          <w:rFonts w:ascii="Times New Roman" w:eastAsia="Times New Roman" w:hAnsi="Times New Roman" w:cs="Times New Roman"/>
          <w:sz w:val="24"/>
          <w:szCs w:val="24"/>
        </w:rPr>
        <w:t>Brain–computer interfaces (BCIs) that reconstruct and synthesize speech using brain activity recorded</w:t>
      </w:r>
      <w:r w:rsidR="00F6142B">
        <w:rPr>
          <w:rFonts w:ascii="Times New Roman" w:eastAsia="Times New Roman" w:hAnsi="Times New Roman" w:cs="Times New Roman"/>
          <w:sz w:val="24"/>
          <w:szCs w:val="24"/>
        </w:rPr>
        <w:t xml:space="preserve"> </w:t>
      </w:r>
      <w:r w:rsidR="00F6142B" w:rsidRPr="00F6142B">
        <w:rPr>
          <w:rFonts w:ascii="Times New Roman" w:eastAsia="Times New Roman" w:hAnsi="Times New Roman" w:cs="Times New Roman"/>
          <w:sz w:val="24"/>
          <w:szCs w:val="24"/>
        </w:rPr>
        <w:t>with intracranial electrodes may pave the way toward novel communication interfaces for people</w:t>
      </w:r>
      <w:r w:rsidR="00F6142B">
        <w:rPr>
          <w:rFonts w:ascii="Times New Roman" w:eastAsia="Times New Roman" w:hAnsi="Times New Roman" w:cs="Times New Roman"/>
          <w:sz w:val="24"/>
          <w:szCs w:val="24"/>
        </w:rPr>
        <w:t xml:space="preserve"> </w:t>
      </w:r>
      <w:r w:rsidR="00F6142B" w:rsidRPr="00F6142B">
        <w:rPr>
          <w:rFonts w:ascii="Times New Roman" w:eastAsia="Times New Roman" w:hAnsi="Times New Roman" w:cs="Times New Roman"/>
          <w:sz w:val="24"/>
          <w:szCs w:val="24"/>
        </w:rPr>
        <w:t>who have lost their ability to speak, or who are at high risk of losing this ability, due to neurological</w:t>
      </w:r>
      <w:r w:rsidR="00F6142B">
        <w:rPr>
          <w:rFonts w:ascii="Times New Roman" w:eastAsia="Times New Roman" w:hAnsi="Times New Roman" w:cs="Times New Roman"/>
          <w:sz w:val="24"/>
          <w:szCs w:val="24"/>
        </w:rPr>
        <w:t xml:space="preserve"> </w:t>
      </w:r>
      <w:r w:rsidR="00F6142B" w:rsidRPr="00F6142B">
        <w:rPr>
          <w:rFonts w:ascii="Times New Roman" w:eastAsia="Times New Roman" w:hAnsi="Times New Roman" w:cs="Times New Roman"/>
          <w:sz w:val="24"/>
          <w:szCs w:val="24"/>
        </w:rPr>
        <w:t>disorders.</w:t>
      </w:r>
      <w:r w:rsidR="00F6142B" w:rsidRPr="00F6142B">
        <w:rPr>
          <w:rFonts w:ascii="Times New Roman" w:eastAsia="Times New Roman" w:hAnsi="Times New Roman" w:cs="Times New Roman"/>
          <w:sz w:val="24"/>
          <w:szCs w:val="24"/>
        </w:rPr>
        <w:t xml:space="preserve"> </w:t>
      </w:r>
      <w:r w:rsidR="00745EB0" w:rsidRPr="00745EB0">
        <w:rPr>
          <w:rFonts w:ascii="Times New Roman" w:eastAsia="Times New Roman" w:hAnsi="Times New Roman" w:cs="Times New Roman"/>
          <w:sz w:val="24"/>
          <w:szCs w:val="24"/>
        </w:rPr>
        <w:t>This project aims to develop an advanced Brain-Computer Interface (BCI) that translates real-time neural signals into spoken language, providing a novel communication method for individuals unable to speak due to conditions such as Amyotrophic Lateral Sclerosis (ALS) or severe brain injuries.</w:t>
      </w:r>
    </w:p>
    <w:p w14:paraId="3B4771A8" w14:textId="77777777" w:rsidR="00D85CE0" w:rsidRDefault="00D85CE0" w:rsidP="00D85CE0">
      <w:pPr>
        <w:spacing w:after="0" w:line="360" w:lineRule="auto"/>
        <w:ind w:firstLine="0"/>
        <w:jc w:val="both"/>
        <w:rPr>
          <w:rFonts w:ascii="Times New Roman" w:eastAsia="Times New Roman" w:hAnsi="Times New Roman" w:cs="Times New Roman"/>
          <w:sz w:val="24"/>
          <w:szCs w:val="24"/>
        </w:rPr>
      </w:pPr>
    </w:p>
    <w:p w14:paraId="112BA4DE" w14:textId="7B5D14D3" w:rsidR="00745EB0" w:rsidRPr="00745EB0" w:rsidRDefault="00745EB0" w:rsidP="00D85CE0">
      <w:pPr>
        <w:spacing w:after="0" w:line="360" w:lineRule="auto"/>
        <w:ind w:firstLine="0"/>
        <w:jc w:val="both"/>
        <w:rPr>
          <w:rFonts w:ascii="Times New Roman" w:eastAsia="Times New Roman" w:hAnsi="Times New Roman" w:cs="Times New Roman"/>
          <w:sz w:val="24"/>
          <w:szCs w:val="24"/>
        </w:rPr>
      </w:pPr>
      <w:r w:rsidRPr="00745EB0">
        <w:rPr>
          <w:rFonts w:ascii="Times New Roman" w:eastAsia="Times New Roman" w:hAnsi="Times New Roman" w:cs="Times New Roman"/>
          <w:sz w:val="24"/>
          <w:szCs w:val="24"/>
        </w:rPr>
        <w:t>The key objectives of this project are to develop reliable methods for acquiring brain activity signals using Electroencephalography (EEG), create advanced algorithms to accurately translate neural signals into phonetic representations with minimal latency,</w:t>
      </w:r>
      <w:r w:rsidR="00F6142B">
        <w:rPr>
          <w:rFonts w:ascii="Times New Roman" w:eastAsia="Times New Roman" w:hAnsi="Times New Roman" w:cs="Times New Roman"/>
          <w:sz w:val="24"/>
          <w:szCs w:val="24"/>
        </w:rPr>
        <w:t xml:space="preserve"> and then</w:t>
      </w:r>
      <w:r w:rsidRPr="00745EB0">
        <w:rPr>
          <w:rFonts w:ascii="Times New Roman" w:eastAsia="Times New Roman" w:hAnsi="Times New Roman" w:cs="Times New Roman"/>
          <w:sz w:val="24"/>
          <w:szCs w:val="24"/>
        </w:rPr>
        <w:t xml:space="preserve"> implement a natural-sounding speech synthesis system to convert these phonetic representations into spoken language, and design the system to adapt to individual users' neural patterns for improved accuracy and usability.</w:t>
      </w:r>
    </w:p>
    <w:p w14:paraId="7695092E" w14:textId="77777777" w:rsidR="00D85CE0" w:rsidRDefault="00D85CE0" w:rsidP="00D85CE0">
      <w:pPr>
        <w:spacing w:after="0" w:line="360" w:lineRule="auto"/>
        <w:ind w:firstLine="0"/>
        <w:jc w:val="both"/>
        <w:rPr>
          <w:rFonts w:ascii="Times New Roman" w:eastAsia="Times New Roman" w:hAnsi="Times New Roman" w:cs="Times New Roman"/>
          <w:sz w:val="24"/>
          <w:szCs w:val="24"/>
        </w:rPr>
      </w:pPr>
    </w:p>
    <w:p w14:paraId="5D1A773A" w14:textId="181640CA" w:rsidR="00745EB0" w:rsidRPr="00745EB0" w:rsidRDefault="00745EB0" w:rsidP="00D85CE0">
      <w:pPr>
        <w:spacing w:after="0" w:line="360" w:lineRule="auto"/>
        <w:ind w:firstLine="0"/>
        <w:jc w:val="both"/>
        <w:rPr>
          <w:rFonts w:ascii="Times New Roman" w:eastAsia="Times New Roman" w:hAnsi="Times New Roman" w:cs="Times New Roman"/>
          <w:sz w:val="24"/>
          <w:szCs w:val="24"/>
        </w:rPr>
      </w:pPr>
      <w:r w:rsidRPr="00745EB0">
        <w:rPr>
          <w:rFonts w:ascii="Times New Roman" w:eastAsia="Times New Roman" w:hAnsi="Times New Roman" w:cs="Times New Roman"/>
          <w:sz w:val="24"/>
          <w:szCs w:val="24"/>
        </w:rPr>
        <w:t xml:space="preserve">To achieve these objectives, the project requires EEG equipment for capturing neural signals, high-performance computing resources for data processing and model training, and software frameworks such as TensorFlow or </w:t>
      </w:r>
      <w:proofErr w:type="spellStart"/>
      <w:r w:rsidRPr="00745EB0">
        <w:rPr>
          <w:rFonts w:ascii="Times New Roman" w:eastAsia="Times New Roman" w:hAnsi="Times New Roman" w:cs="Times New Roman"/>
          <w:sz w:val="24"/>
          <w:szCs w:val="24"/>
        </w:rPr>
        <w:t>PyTorch</w:t>
      </w:r>
      <w:proofErr w:type="spellEnd"/>
      <w:r w:rsidRPr="00745EB0">
        <w:rPr>
          <w:rFonts w:ascii="Times New Roman" w:eastAsia="Times New Roman" w:hAnsi="Times New Roman" w:cs="Times New Roman"/>
          <w:sz w:val="24"/>
          <w:szCs w:val="24"/>
        </w:rPr>
        <w:t xml:space="preserve"> for developing and training models. Additionally, large, annotated datasets of paired neural signals and spoken language are essential for training the models, along with diverse speech datasets to ensure the system can generalize across different voices and languages.</w:t>
      </w:r>
    </w:p>
    <w:p w14:paraId="63BEFDC4" w14:textId="77777777" w:rsidR="00AF6B53" w:rsidRDefault="00AF6B53" w:rsidP="00AF6B53">
      <w:pPr>
        <w:spacing w:after="0" w:line="360" w:lineRule="auto"/>
        <w:ind w:firstLine="0"/>
        <w:jc w:val="both"/>
        <w:rPr>
          <w:rFonts w:ascii="Times New Roman" w:eastAsia="Times New Roman" w:hAnsi="Times New Roman" w:cs="Times New Roman"/>
          <w:sz w:val="24"/>
          <w:szCs w:val="24"/>
        </w:rPr>
      </w:pPr>
    </w:p>
    <w:p w14:paraId="18413C64" w14:textId="2B244607" w:rsidR="00EA592A" w:rsidRDefault="00745EB0" w:rsidP="00AF6B53">
      <w:pPr>
        <w:spacing w:after="0" w:line="360" w:lineRule="auto"/>
        <w:ind w:firstLine="0"/>
        <w:jc w:val="both"/>
        <w:rPr>
          <w:rFonts w:ascii="Times New Roman" w:eastAsia="Times New Roman" w:hAnsi="Times New Roman" w:cs="Times New Roman"/>
          <w:sz w:val="24"/>
          <w:szCs w:val="24"/>
        </w:rPr>
      </w:pPr>
      <w:r w:rsidRPr="00745EB0">
        <w:rPr>
          <w:rFonts w:ascii="Times New Roman" w:eastAsia="Times New Roman" w:hAnsi="Times New Roman" w:cs="Times New Roman"/>
          <w:sz w:val="24"/>
          <w:szCs w:val="24"/>
        </w:rPr>
        <w:t xml:space="preserve">The methodology involves recording neural activity using EEG devices while subjects speak or imagine speaking specific phrases, preprocessing the raw neural data to remove noise, extracting relevant features that correlate with speech components, and training machine learning models to map neural features to phonetic representations. These phonetic outputs are then converted into audible speech using a speech synthesis engine. The system is validated using separate test datasets </w:t>
      </w:r>
      <w:r w:rsidRPr="00745EB0">
        <w:rPr>
          <w:rFonts w:ascii="Times New Roman" w:eastAsia="Times New Roman" w:hAnsi="Times New Roman" w:cs="Times New Roman"/>
          <w:sz w:val="24"/>
          <w:szCs w:val="24"/>
        </w:rPr>
        <w:lastRenderedPageBreak/>
        <w:t>to evaluate performance metrics such as accuracy, latency, and intelligibility, and the models are refined iteratively based on feedback.</w:t>
      </w:r>
    </w:p>
    <w:p w14:paraId="3541C55E" w14:textId="77777777" w:rsidR="00D85CE0" w:rsidRDefault="00D85CE0" w:rsidP="00AF6B53">
      <w:pPr>
        <w:spacing w:after="0" w:line="360" w:lineRule="auto"/>
        <w:ind w:firstLine="0"/>
        <w:jc w:val="both"/>
        <w:rPr>
          <w:rFonts w:ascii="Times New Roman" w:eastAsia="Times New Roman" w:hAnsi="Times New Roman" w:cs="Times New Roman"/>
          <w:i/>
          <w:color w:val="000000"/>
          <w:sz w:val="24"/>
          <w:szCs w:val="24"/>
        </w:rPr>
      </w:pPr>
    </w:p>
    <w:p w14:paraId="19B69701" w14:textId="77777777" w:rsidR="00EA592A" w:rsidRDefault="00000000">
      <w:pPr>
        <w:spacing w:after="0" w:line="360" w:lineRule="auto"/>
        <w:ind w:firstLine="0"/>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Keywords</w:t>
      </w:r>
      <w:r>
        <w:rPr>
          <w:rFonts w:ascii="Times New Roman" w:eastAsia="Times New Roman" w:hAnsi="Times New Roman" w:cs="Times New Roman"/>
          <w:i/>
          <w:sz w:val="24"/>
          <w:szCs w:val="24"/>
        </w:rPr>
        <w:t xml:space="preserve">: </w:t>
      </w:r>
    </w:p>
    <w:p w14:paraId="020CFDEE" w14:textId="6805124C" w:rsidR="00EA592A" w:rsidRDefault="00D85CE0" w:rsidP="00D85CE0">
      <w:pPr>
        <w:spacing w:after="0" w:line="360" w:lineRule="auto"/>
        <w:ind w:firstLine="0"/>
        <w:jc w:val="both"/>
        <w:rPr>
          <w:rFonts w:ascii="Times New Roman" w:eastAsia="Times New Roman" w:hAnsi="Times New Roman" w:cs="Times New Roman"/>
          <w:sz w:val="24"/>
          <w:szCs w:val="24"/>
        </w:rPr>
      </w:pPr>
      <w:r w:rsidRPr="00D85CE0">
        <w:rPr>
          <w:rFonts w:ascii="Times New Roman" w:eastAsia="Times New Roman" w:hAnsi="Times New Roman" w:cs="Times New Roman"/>
          <w:sz w:val="24"/>
          <w:szCs w:val="24"/>
        </w:rPr>
        <w:t>Brain-Computer Interface (BCI), Neural Signal Decoding, Speech Synthesis, Electroencephalography (EEG), Machine Learning, Signal Processing, Phonetic Translation, Assistive Technology, Communication Disorders</w:t>
      </w:r>
    </w:p>
    <w:p w14:paraId="5D2A994D" w14:textId="77777777" w:rsidR="00043F3F" w:rsidRDefault="00043F3F" w:rsidP="00D85CE0">
      <w:pPr>
        <w:spacing w:after="0" w:line="360" w:lineRule="auto"/>
        <w:ind w:firstLine="0"/>
        <w:jc w:val="both"/>
        <w:rPr>
          <w:rFonts w:ascii="Times New Roman" w:eastAsia="Times New Roman" w:hAnsi="Times New Roman" w:cs="Times New Roman"/>
          <w:i/>
          <w:sz w:val="24"/>
          <w:szCs w:val="24"/>
        </w:rPr>
      </w:pPr>
    </w:p>
    <w:p w14:paraId="4776503A" w14:textId="77777777" w:rsidR="00EA592A" w:rsidRDefault="00EA592A">
      <w:pPr>
        <w:spacing w:after="0" w:line="360" w:lineRule="auto"/>
        <w:ind w:firstLine="0"/>
        <w:rPr>
          <w:rFonts w:ascii="Times New Roman" w:eastAsia="Times New Roman" w:hAnsi="Times New Roman" w:cs="Times New Roman"/>
          <w:color w:val="000000"/>
          <w:sz w:val="24"/>
          <w:szCs w:val="24"/>
        </w:rPr>
      </w:pPr>
    </w:p>
    <w:tbl>
      <w:tblPr>
        <w:tblStyle w:val="a0"/>
        <w:tblW w:w="95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3089"/>
        <w:gridCol w:w="5887"/>
      </w:tblGrid>
      <w:tr w:rsidR="00EA592A" w14:paraId="5355D3AC" w14:textId="77777777">
        <w:trPr>
          <w:trHeight w:val="1142"/>
          <w:jc w:val="center"/>
        </w:trPr>
        <w:tc>
          <w:tcPr>
            <w:tcW w:w="618" w:type="dxa"/>
            <w:vAlign w:val="center"/>
          </w:tcPr>
          <w:p w14:paraId="20F0A6D4" w14:textId="77777777" w:rsidR="00EA592A" w:rsidRDefault="00000000">
            <w:pPr>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8.</w:t>
            </w:r>
          </w:p>
        </w:tc>
        <w:tc>
          <w:tcPr>
            <w:tcW w:w="3089" w:type="dxa"/>
            <w:vAlign w:val="center"/>
          </w:tcPr>
          <w:p w14:paraId="4B3CD0C2" w14:textId="77777777" w:rsidR="00EA592A" w:rsidRDefault="00000000">
            <w:pPr>
              <w:spacing w:line="276" w:lineRule="auto"/>
              <w:ind w:firstLine="0"/>
              <w:rPr>
                <w:rFonts w:ascii="Times New Roman" w:eastAsia="Times New Roman" w:hAnsi="Times New Roman" w:cs="Times New Roman"/>
                <w:b/>
                <w:color w:val="000000"/>
              </w:rPr>
            </w:pPr>
            <w:r>
              <w:rPr>
                <w:rFonts w:ascii="Times New Roman" w:eastAsia="Times New Roman" w:hAnsi="Times New Roman" w:cs="Times New Roman"/>
                <w:b/>
                <w:color w:val="000000"/>
              </w:rPr>
              <w:t>Signature of Students</w:t>
            </w:r>
          </w:p>
        </w:tc>
        <w:tc>
          <w:tcPr>
            <w:tcW w:w="5887" w:type="dxa"/>
            <w:vAlign w:val="center"/>
          </w:tcPr>
          <w:p w14:paraId="77216FB9" w14:textId="77777777" w:rsidR="00EA592A" w:rsidRDefault="00EA592A">
            <w:pPr>
              <w:ind w:firstLine="0"/>
              <w:rPr>
                <w:rFonts w:ascii="Times New Roman" w:eastAsia="Times New Roman" w:hAnsi="Times New Roman" w:cs="Times New Roman"/>
                <w:color w:val="000000"/>
              </w:rPr>
            </w:pPr>
          </w:p>
          <w:p w14:paraId="58C816D3" w14:textId="77777777" w:rsidR="00EA592A" w:rsidRDefault="00EA592A">
            <w:pPr>
              <w:ind w:firstLine="0"/>
              <w:rPr>
                <w:rFonts w:ascii="Times New Roman" w:eastAsia="Times New Roman" w:hAnsi="Times New Roman" w:cs="Times New Roman"/>
                <w:color w:val="000000"/>
              </w:rPr>
            </w:pPr>
          </w:p>
          <w:p w14:paraId="0F2077FE" w14:textId="77777777" w:rsidR="00EA592A" w:rsidRDefault="00EA592A">
            <w:pPr>
              <w:ind w:firstLine="0"/>
              <w:rPr>
                <w:rFonts w:ascii="Times New Roman" w:eastAsia="Times New Roman" w:hAnsi="Times New Roman" w:cs="Times New Roman"/>
                <w:color w:val="000000"/>
              </w:rPr>
            </w:pPr>
          </w:p>
          <w:p w14:paraId="6BA80EDB" w14:textId="77777777" w:rsidR="00EA592A" w:rsidRDefault="00EA592A">
            <w:pPr>
              <w:ind w:firstLine="0"/>
              <w:rPr>
                <w:rFonts w:ascii="Times New Roman" w:eastAsia="Times New Roman" w:hAnsi="Times New Roman" w:cs="Times New Roman"/>
                <w:color w:val="000000"/>
              </w:rPr>
            </w:pPr>
          </w:p>
          <w:p w14:paraId="294EE19E" w14:textId="77777777" w:rsidR="00EA592A" w:rsidRDefault="00EA592A">
            <w:pPr>
              <w:ind w:firstLine="0"/>
              <w:rPr>
                <w:rFonts w:ascii="Times New Roman" w:eastAsia="Times New Roman" w:hAnsi="Times New Roman" w:cs="Times New Roman"/>
                <w:color w:val="000000"/>
              </w:rPr>
            </w:pPr>
          </w:p>
          <w:p w14:paraId="52324031" w14:textId="77777777" w:rsidR="00EA592A" w:rsidRDefault="00EA592A">
            <w:pPr>
              <w:ind w:firstLine="0"/>
              <w:rPr>
                <w:rFonts w:ascii="Times New Roman" w:eastAsia="Times New Roman" w:hAnsi="Times New Roman" w:cs="Times New Roman"/>
                <w:color w:val="000000"/>
              </w:rPr>
            </w:pPr>
          </w:p>
          <w:p w14:paraId="6CD570D0" w14:textId="77777777" w:rsidR="00EA592A" w:rsidRDefault="00EA592A">
            <w:pPr>
              <w:ind w:firstLine="0"/>
              <w:rPr>
                <w:rFonts w:ascii="Times New Roman" w:eastAsia="Times New Roman" w:hAnsi="Times New Roman" w:cs="Times New Roman"/>
                <w:color w:val="000000"/>
              </w:rPr>
            </w:pPr>
          </w:p>
        </w:tc>
      </w:tr>
      <w:tr w:rsidR="00EA592A" w14:paraId="26CA0A24" w14:textId="77777777">
        <w:trPr>
          <w:trHeight w:val="964"/>
          <w:jc w:val="center"/>
        </w:trPr>
        <w:tc>
          <w:tcPr>
            <w:tcW w:w="618" w:type="dxa"/>
            <w:vAlign w:val="center"/>
          </w:tcPr>
          <w:p w14:paraId="1EA64DEB" w14:textId="77777777" w:rsidR="00EA592A" w:rsidRDefault="00000000">
            <w:pPr>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9.</w:t>
            </w:r>
          </w:p>
        </w:tc>
        <w:tc>
          <w:tcPr>
            <w:tcW w:w="3089" w:type="dxa"/>
            <w:vAlign w:val="center"/>
          </w:tcPr>
          <w:p w14:paraId="6D080171" w14:textId="77777777" w:rsidR="00EA592A" w:rsidRDefault="00000000">
            <w:pPr>
              <w:spacing w:line="276" w:lineRule="auto"/>
              <w:ind w:firstLine="0"/>
              <w:rPr>
                <w:rFonts w:ascii="Times New Roman" w:eastAsia="Times New Roman" w:hAnsi="Times New Roman" w:cs="Times New Roman"/>
                <w:b/>
                <w:color w:val="000000"/>
              </w:rPr>
            </w:pPr>
            <w:r>
              <w:rPr>
                <w:rFonts w:ascii="Times New Roman" w:eastAsia="Times New Roman" w:hAnsi="Times New Roman" w:cs="Times New Roman"/>
                <w:b/>
                <w:color w:val="000000"/>
              </w:rPr>
              <w:t>Signature of Guide</w:t>
            </w:r>
          </w:p>
        </w:tc>
        <w:tc>
          <w:tcPr>
            <w:tcW w:w="5887" w:type="dxa"/>
            <w:vAlign w:val="center"/>
          </w:tcPr>
          <w:p w14:paraId="672C3A6B" w14:textId="77777777" w:rsidR="00EA592A" w:rsidRDefault="00EA592A">
            <w:pPr>
              <w:ind w:firstLine="0"/>
              <w:rPr>
                <w:rFonts w:ascii="Times New Roman" w:eastAsia="Times New Roman" w:hAnsi="Times New Roman" w:cs="Times New Roman"/>
                <w:color w:val="000000"/>
              </w:rPr>
            </w:pPr>
          </w:p>
        </w:tc>
      </w:tr>
      <w:tr w:rsidR="00EA592A" w14:paraId="761AECD0" w14:textId="77777777">
        <w:trPr>
          <w:trHeight w:val="964"/>
          <w:jc w:val="center"/>
        </w:trPr>
        <w:tc>
          <w:tcPr>
            <w:tcW w:w="618" w:type="dxa"/>
            <w:vAlign w:val="center"/>
          </w:tcPr>
          <w:p w14:paraId="2FF3D6CE" w14:textId="77777777" w:rsidR="00EA592A" w:rsidRDefault="00000000">
            <w:pPr>
              <w:ind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10.</w:t>
            </w:r>
          </w:p>
        </w:tc>
        <w:tc>
          <w:tcPr>
            <w:tcW w:w="3089" w:type="dxa"/>
            <w:vAlign w:val="center"/>
          </w:tcPr>
          <w:p w14:paraId="38845A81" w14:textId="77777777" w:rsidR="00EA592A" w:rsidRDefault="00000000">
            <w:pPr>
              <w:spacing w:line="276" w:lineRule="auto"/>
              <w:ind w:firstLine="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Signature of the Project Coordinator </w:t>
            </w:r>
          </w:p>
        </w:tc>
        <w:tc>
          <w:tcPr>
            <w:tcW w:w="5887" w:type="dxa"/>
            <w:vAlign w:val="center"/>
          </w:tcPr>
          <w:p w14:paraId="4890CD25" w14:textId="77777777" w:rsidR="00EA592A" w:rsidRDefault="00EA592A">
            <w:pPr>
              <w:ind w:firstLine="0"/>
              <w:rPr>
                <w:rFonts w:ascii="Times New Roman" w:eastAsia="Times New Roman" w:hAnsi="Times New Roman" w:cs="Times New Roman"/>
                <w:color w:val="000000"/>
              </w:rPr>
            </w:pPr>
          </w:p>
        </w:tc>
      </w:tr>
    </w:tbl>
    <w:p w14:paraId="01FBE8BE" w14:textId="77777777" w:rsidR="00EA592A" w:rsidRDefault="00EA592A">
      <w:pPr>
        <w:spacing w:after="0" w:line="360" w:lineRule="auto"/>
        <w:ind w:firstLine="0"/>
        <w:rPr>
          <w:rFonts w:ascii="Times New Roman" w:eastAsia="Times New Roman" w:hAnsi="Times New Roman" w:cs="Times New Roman"/>
          <w:color w:val="000000"/>
          <w:sz w:val="24"/>
          <w:szCs w:val="24"/>
        </w:rPr>
      </w:pPr>
    </w:p>
    <w:sectPr w:rsidR="00EA592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A79A2" w14:textId="77777777" w:rsidR="00017ABE" w:rsidRDefault="00017ABE">
      <w:pPr>
        <w:spacing w:after="0" w:line="240" w:lineRule="auto"/>
      </w:pPr>
      <w:r>
        <w:separator/>
      </w:r>
    </w:p>
  </w:endnote>
  <w:endnote w:type="continuationSeparator" w:id="0">
    <w:p w14:paraId="5D1C13DF" w14:textId="77777777" w:rsidR="00017ABE" w:rsidRDefault="00017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B9FD2" w14:textId="77777777" w:rsidR="00EA592A" w:rsidRDefault="00EA592A">
    <w:pPr>
      <w:pBdr>
        <w:top w:val="nil"/>
        <w:left w:val="nil"/>
        <w:bottom w:val="nil"/>
        <w:right w:val="nil"/>
        <w:between w:val="nil"/>
      </w:pBdr>
      <w:spacing w:after="0" w:line="240" w:lineRule="auto"/>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914E3" w14:textId="77777777" w:rsidR="00EA592A" w:rsidRDefault="00000000">
    <w:pPr>
      <w:pBdr>
        <w:top w:val="nil"/>
        <w:left w:val="nil"/>
        <w:bottom w:val="nil"/>
        <w:right w:val="nil"/>
        <w:between w:val="nil"/>
      </w:pBdr>
      <w:spacing w:after="0" w:line="240" w:lineRule="auto"/>
      <w:ind w:hanging="2"/>
      <w:jc w:val="right"/>
      <w:rPr>
        <w:color w:val="000000"/>
      </w:rPr>
    </w:pPr>
    <w:r>
      <w:rPr>
        <w:color w:val="000000"/>
      </w:rPr>
      <w:fldChar w:fldCharType="begin"/>
    </w:r>
    <w:r>
      <w:rPr>
        <w:color w:val="000000"/>
      </w:rPr>
      <w:instrText>PAGE</w:instrText>
    </w:r>
    <w:r>
      <w:rPr>
        <w:color w:val="000000"/>
      </w:rPr>
      <w:fldChar w:fldCharType="separate"/>
    </w:r>
    <w:r w:rsidR="001615D3">
      <w:rPr>
        <w:noProof/>
        <w:color w:val="000000"/>
      </w:rPr>
      <w:t>1</w:t>
    </w:r>
    <w:r>
      <w:rPr>
        <w:color w:val="000000"/>
      </w:rPr>
      <w:fldChar w:fldCharType="end"/>
    </w:r>
  </w:p>
  <w:p w14:paraId="2102F772" w14:textId="77777777" w:rsidR="00EA592A" w:rsidRDefault="00EA592A">
    <w:pPr>
      <w:pBdr>
        <w:top w:val="nil"/>
        <w:left w:val="nil"/>
        <w:bottom w:val="nil"/>
        <w:right w:val="nil"/>
        <w:between w:val="nil"/>
      </w:pBdr>
      <w:spacing w:after="0" w:line="240" w:lineRule="auto"/>
      <w:ind w:hanging="2"/>
      <w:rPr>
        <w:rFonts w:ascii="Times New Roman" w:eastAsia="Times New Roman" w:hAnsi="Times New Roman" w:cs="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F7B50" w14:textId="77777777" w:rsidR="00EA592A" w:rsidRDefault="00EA592A">
    <w:pPr>
      <w:pBdr>
        <w:top w:val="nil"/>
        <w:left w:val="nil"/>
        <w:bottom w:val="nil"/>
        <w:right w:val="nil"/>
        <w:between w:val="nil"/>
      </w:pBdr>
      <w:spacing w:after="0" w:line="240" w:lineRule="auto"/>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5309A" w14:textId="77777777" w:rsidR="00017ABE" w:rsidRDefault="00017ABE">
      <w:pPr>
        <w:spacing w:after="0" w:line="240" w:lineRule="auto"/>
      </w:pPr>
      <w:r>
        <w:separator/>
      </w:r>
    </w:p>
  </w:footnote>
  <w:footnote w:type="continuationSeparator" w:id="0">
    <w:p w14:paraId="49577637" w14:textId="77777777" w:rsidR="00017ABE" w:rsidRDefault="00017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283EB" w14:textId="77777777" w:rsidR="00EA592A" w:rsidRDefault="00EA592A">
    <w:pPr>
      <w:pBdr>
        <w:top w:val="nil"/>
        <w:left w:val="nil"/>
        <w:bottom w:val="nil"/>
        <w:right w:val="nil"/>
        <w:between w:val="nil"/>
      </w:pBdr>
      <w:spacing w:after="0" w:line="240" w:lineRule="auto"/>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9D31E" w14:textId="77777777" w:rsidR="00EA592A" w:rsidRDefault="00EA592A">
    <w:pPr>
      <w:pBdr>
        <w:top w:val="nil"/>
        <w:left w:val="nil"/>
        <w:bottom w:val="nil"/>
        <w:right w:val="nil"/>
        <w:between w:val="nil"/>
      </w:pBdr>
      <w:spacing w:after="0" w:line="240" w:lineRule="auto"/>
      <w:ind w:hanging="2"/>
      <w:jc w:val="center"/>
      <w:rPr>
        <w:color w:val="000000"/>
      </w:rPr>
    </w:pPr>
  </w:p>
  <w:p w14:paraId="5384F300" w14:textId="77777777" w:rsidR="00EA592A" w:rsidRDefault="00EA592A">
    <w:pPr>
      <w:pBdr>
        <w:top w:val="nil"/>
        <w:left w:val="nil"/>
        <w:bottom w:val="nil"/>
        <w:right w:val="nil"/>
        <w:between w:val="nil"/>
      </w:pBdr>
      <w:spacing w:after="0" w:line="240" w:lineRule="auto"/>
      <w:ind w:hanging="2"/>
      <w:jc w:val="center"/>
      <w:rPr>
        <w:color w:val="000000"/>
      </w:rPr>
    </w:pPr>
  </w:p>
  <w:p w14:paraId="2E6B1D52" w14:textId="77777777" w:rsidR="00EA592A" w:rsidRDefault="00000000">
    <w:pPr>
      <w:pBdr>
        <w:top w:val="nil"/>
        <w:left w:val="nil"/>
        <w:bottom w:val="nil"/>
        <w:right w:val="nil"/>
        <w:between w:val="nil"/>
      </w:pBdr>
      <w:spacing w:after="0" w:line="240" w:lineRule="auto"/>
      <w:ind w:hanging="2"/>
      <w:jc w:val="center"/>
      <w:rPr>
        <w:color w:val="000000"/>
      </w:rPr>
    </w:pPr>
    <w:r>
      <w:rPr>
        <w:noProof/>
        <w:color w:val="000000"/>
      </w:rPr>
      <w:drawing>
        <wp:inline distT="0" distB="0" distL="0" distR="0" wp14:anchorId="630819AE" wp14:editId="48CE0353">
          <wp:extent cx="3986833" cy="728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86833" cy="72870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B78A8" w14:textId="77777777" w:rsidR="00EA592A" w:rsidRDefault="00EA592A">
    <w:pPr>
      <w:pBdr>
        <w:top w:val="nil"/>
        <w:left w:val="nil"/>
        <w:bottom w:val="nil"/>
        <w:right w:val="nil"/>
        <w:between w:val="nil"/>
      </w:pBdr>
      <w:spacing w:after="0" w:line="240" w:lineRule="auto"/>
      <w:ind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92A"/>
    <w:rsid w:val="00017ABE"/>
    <w:rsid w:val="00043F3F"/>
    <w:rsid w:val="00044B9B"/>
    <w:rsid w:val="000D7EF3"/>
    <w:rsid w:val="001314DA"/>
    <w:rsid w:val="001615D3"/>
    <w:rsid w:val="00346716"/>
    <w:rsid w:val="007154AE"/>
    <w:rsid w:val="00745EB0"/>
    <w:rsid w:val="009D6936"/>
    <w:rsid w:val="00AF1C07"/>
    <w:rsid w:val="00AF6B53"/>
    <w:rsid w:val="00B56E90"/>
    <w:rsid w:val="00BD50A1"/>
    <w:rsid w:val="00C42D5A"/>
    <w:rsid w:val="00D7215E"/>
    <w:rsid w:val="00D748EF"/>
    <w:rsid w:val="00D85CE0"/>
    <w:rsid w:val="00DA2E96"/>
    <w:rsid w:val="00EA592A"/>
    <w:rsid w:val="00EA7A74"/>
    <w:rsid w:val="00F6142B"/>
    <w:rsid w:val="00FE7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CA39"/>
  <w15:docId w15:val="{A1E94055-350A-4921-A872-24BBC724A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Times New Roman" w:eastAsia="Times New Roman" w:hAnsi="Times New Roman" w:cs="Times New Roman"/>
      <w:b/>
      <w:sz w:val="24"/>
      <w:szCs w:val="24"/>
    </w:rPr>
  </w:style>
  <w:style w:type="paragraph" w:styleId="Subtitle">
    <w:name w:val="Subtitle"/>
    <w:basedOn w:val="Normal"/>
    <w:next w:val="Normal"/>
    <w:uiPriority w:val="11"/>
    <w:qFormat/>
    <w:pPr>
      <w:spacing w:after="0" w:line="240" w:lineRule="auto"/>
      <w:jc w:val="center"/>
    </w:pPr>
    <w:rPr>
      <w:rFonts w:ascii="Times New Roman" w:eastAsia="Times New Roman" w:hAnsi="Times New Roman" w:cs="Times New Roman"/>
      <w:b/>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469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3</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Prateek Malagund</cp:lastModifiedBy>
  <cp:revision>12</cp:revision>
  <dcterms:created xsi:type="dcterms:W3CDTF">2024-07-02T21:02:00Z</dcterms:created>
  <dcterms:modified xsi:type="dcterms:W3CDTF">2024-07-04T07:43:00Z</dcterms:modified>
</cp:coreProperties>
</file>