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0F" w:rsidRDefault="00576B16" w:rsidP="00576B16">
      <w:pPr>
        <w:jc w:val="center"/>
      </w:pPr>
      <w:r>
        <w:t>DAA EXERCISE 6</w:t>
      </w:r>
    </w:p>
    <w:p w:rsidR="00576B16" w:rsidRDefault="00576B16" w:rsidP="00576B16"/>
    <w:p w:rsidR="00576B16" w:rsidRDefault="00576B16" w:rsidP="00576B16"/>
    <w:p w:rsidR="00576B16" w:rsidRDefault="00576B16" w:rsidP="00576B16"/>
    <w:p w:rsidR="00576B16" w:rsidRDefault="00576B16" w:rsidP="00576B16">
      <w:r>
        <w:t>Q1</w:t>
      </w:r>
    </w:p>
    <w:p w:rsidR="00576B16" w:rsidRDefault="00576B16" w:rsidP="00576B16">
      <w:pPr>
        <w:pStyle w:val="ListParagraph"/>
        <w:numPr>
          <w:ilvl w:val="0"/>
          <w:numId w:val="1"/>
        </w:numPr>
      </w:pPr>
      <w:r>
        <w:t>RECURSIVE METHOD</w:t>
      </w:r>
    </w:p>
    <w:p w:rsidR="00576B16" w:rsidRDefault="00576B16" w:rsidP="00576B16">
      <w:r>
        <w:t>CODE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76B1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longestCommonSubsequence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(string 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string 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(n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||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[m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[n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76B1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longestCommonSubsequence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(a, b, m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n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576B1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longestCommonSubsequence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(a, b, m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n), </w:t>
      </w:r>
      <w:proofErr w:type="spellStart"/>
      <w:r w:rsidRPr="00576B1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longestCommonSubsequence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(a, b, m, n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));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576B16" w:rsidRDefault="00576B16" w:rsidP="00576B16"/>
    <w:p w:rsidR="00576B16" w:rsidRDefault="00576B16" w:rsidP="00576B16"/>
    <w:p w:rsidR="00576B16" w:rsidRDefault="00576B16" w:rsidP="00576B16">
      <w:r>
        <w:t>OUTPUT</w:t>
      </w:r>
    </w:p>
    <w:p w:rsidR="00576B16" w:rsidRDefault="00576B16" w:rsidP="00576B16">
      <w:r w:rsidRPr="00576B16">
        <w:drawing>
          <wp:inline distT="0" distB="0" distL="0" distR="0" wp14:anchorId="796B3EC4" wp14:editId="1E34C35D">
            <wp:extent cx="5731510" cy="1240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16" w:rsidRDefault="00576B16" w:rsidP="00576B16"/>
    <w:p w:rsidR="00576B16" w:rsidRDefault="00576B16" w:rsidP="00576B16"/>
    <w:p w:rsidR="00576B16" w:rsidRDefault="00576B16" w:rsidP="00576B16">
      <w:pPr>
        <w:pStyle w:val="ListParagraph"/>
        <w:numPr>
          <w:ilvl w:val="0"/>
          <w:numId w:val="1"/>
        </w:numPr>
      </w:pPr>
      <w:r>
        <w:t>USING DYNAMIC PROGRAMMING</w:t>
      </w:r>
    </w:p>
    <w:p w:rsidR="00576B16" w:rsidRDefault="00576B16" w:rsidP="00576B16"/>
    <w:p w:rsidR="00576B16" w:rsidRDefault="00576B16" w:rsidP="00576B16">
      <w:r>
        <w:t>CODE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76B1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longestSubsequence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||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576B1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576B1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], 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76B1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76B1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76B1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dp</w:t>
      </w:r>
      <w:proofErr w:type="spellEnd"/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576B1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576B16" w:rsidRPr="00576B16" w:rsidRDefault="00576B16" w:rsidP="00576B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76B1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576B16" w:rsidRDefault="00576B16" w:rsidP="00576B16"/>
    <w:p w:rsidR="00576B16" w:rsidRDefault="00576B16" w:rsidP="00576B16">
      <w:r w:rsidRPr="00576B16">
        <w:drawing>
          <wp:inline distT="0" distB="0" distL="0" distR="0" wp14:anchorId="1EC398AF" wp14:editId="5BD358D6">
            <wp:extent cx="5731510" cy="1924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6B16" w:rsidRDefault="00576B16" w:rsidP="00576B16"/>
    <w:p w:rsidR="00576B16" w:rsidRDefault="00576B16" w:rsidP="00576B16">
      <w:r>
        <w:t>OUTPUT</w:t>
      </w:r>
    </w:p>
    <w:p w:rsidR="00576B16" w:rsidRPr="00576B16" w:rsidRDefault="00576B16" w:rsidP="00576B16">
      <w:r w:rsidRPr="00576B16">
        <w:drawing>
          <wp:inline distT="0" distB="0" distL="0" distR="0" wp14:anchorId="34C2BC13" wp14:editId="28CA2BC4">
            <wp:extent cx="5731510" cy="1310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16" w:rsidRPr="0057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F03D9"/>
    <w:multiLevelType w:val="hybridMultilevel"/>
    <w:tmpl w:val="144E45D0"/>
    <w:lvl w:ilvl="0" w:tplc="CA98D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16"/>
    <w:rsid w:val="00036E0A"/>
    <w:rsid w:val="00576B16"/>
    <w:rsid w:val="0061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569E"/>
  <w15:chartTrackingRefBased/>
  <w15:docId w15:val="{8B154E76-DB5B-4909-BCA8-BFC8FDF6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2022-03-06T15:55:00Z</dcterms:created>
  <dcterms:modified xsi:type="dcterms:W3CDTF">2022-03-06T16:06:00Z</dcterms:modified>
</cp:coreProperties>
</file>