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70C6" w14:textId="7D621598" w:rsidR="00931250" w:rsidRDefault="00000000" w:rsidP="00931250">
      <w:pPr>
        <w:spacing w:after="0" w:line="240" w:lineRule="auto"/>
        <w:jc w:val="center"/>
        <w:rPr>
          <w:rFonts w:ascii="Times New Roman" w:hAnsi="Times New Roman"/>
          <w:b/>
          <w:sz w:val="28"/>
          <w:szCs w:val="28"/>
        </w:rPr>
      </w:pPr>
      <w:r>
        <w:rPr>
          <w:rFonts w:ascii="Times New Roman" w:hAnsi="Times New Roman"/>
          <w:b/>
          <w:sz w:val="28"/>
          <w:szCs w:val="28"/>
        </w:rPr>
        <w:t>Trade</w:t>
      </w:r>
      <w:r w:rsidR="00931250">
        <w:rPr>
          <w:rFonts w:ascii="Times New Roman" w:hAnsi="Times New Roman"/>
          <w:b/>
          <w:sz w:val="28"/>
          <w:szCs w:val="28"/>
        </w:rPr>
        <w:t xml:space="preserve"> </w:t>
      </w:r>
      <w:r>
        <w:rPr>
          <w:rFonts w:ascii="Times New Roman" w:hAnsi="Times New Roman"/>
          <w:b/>
          <w:sz w:val="28"/>
          <w:szCs w:val="28"/>
        </w:rPr>
        <w:t>Flow</w:t>
      </w:r>
      <w:r w:rsidR="00931250">
        <w:rPr>
          <w:rFonts w:ascii="Times New Roman" w:hAnsi="Times New Roman"/>
          <w:b/>
          <w:sz w:val="28"/>
          <w:szCs w:val="28"/>
        </w:rPr>
        <w:t xml:space="preserve"> Estimation</w:t>
      </w:r>
      <w:r>
        <w:rPr>
          <w:rFonts w:ascii="Times New Roman" w:hAnsi="Times New Roman"/>
          <w:b/>
          <w:sz w:val="28"/>
          <w:szCs w:val="28"/>
        </w:rPr>
        <w:t xml:space="preserve"> </w:t>
      </w:r>
      <w:r w:rsidR="00931250">
        <w:rPr>
          <w:rFonts w:ascii="Times New Roman" w:hAnsi="Times New Roman"/>
          <w:b/>
          <w:sz w:val="28"/>
          <w:szCs w:val="28"/>
        </w:rPr>
        <w:t>B</w:t>
      </w:r>
      <w:r>
        <w:rPr>
          <w:rFonts w:ascii="Times New Roman" w:hAnsi="Times New Roman"/>
          <w:b/>
          <w:sz w:val="28"/>
          <w:szCs w:val="28"/>
        </w:rPr>
        <w:t>etween Global Economies</w:t>
      </w:r>
      <w:r w:rsidR="00931250">
        <w:rPr>
          <w:rFonts w:ascii="Times New Roman" w:hAnsi="Times New Roman"/>
          <w:b/>
          <w:sz w:val="28"/>
          <w:szCs w:val="28"/>
        </w:rPr>
        <w:t xml:space="preserve"> </w:t>
      </w:r>
    </w:p>
    <w:p w14:paraId="00869E18" w14:textId="4991F25D" w:rsidR="00C90550" w:rsidRDefault="00931250" w:rsidP="00931250">
      <w:pPr>
        <w:spacing w:after="0" w:line="240" w:lineRule="auto"/>
        <w:jc w:val="center"/>
        <w:rPr>
          <w:rFonts w:ascii="Times New Roman" w:hAnsi="Times New Roman"/>
          <w:b/>
          <w:sz w:val="28"/>
          <w:szCs w:val="28"/>
        </w:rPr>
      </w:pPr>
      <w:r>
        <w:rPr>
          <w:rFonts w:ascii="Times New Roman" w:hAnsi="Times New Roman"/>
          <w:b/>
          <w:sz w:val="28"/>
          <w:szCs w:val="28"/>
        </w:rPr>
        <w:t>Using Machine Learning Techniques</w:t>
      </w:r>
    </w:p>
    <w:p w14:paraId="476BB0FF" w14:textId="77777777" w:rsidR="00C90550" w:rsidRDefault="00C90550">
      <w:pPr>
        <w:spacing w:after="0" w:line="240" w:lineRule="auto"/>
        <w:jc w:val="both"/>
        <w:rPr>
          <w:rFonts w:ascii="Times New Roman" w:hAnsi="Times New Roman"/>
          <w:sz w:val="16"/>
          <w:szCs w:val="16"/>
        </w:rPr>
      </w:pPr>
    </w:p>
    <w:p w14:paraId="0971FBE9" w14:textId="77777777" w:rsidR="00C90550" w:rsidRDefault="00000000">
      <w:pPr>
        <w:spacing w:after="0" w:line="240" w:lineRule="auto"/>
        <w:jc w:val="center"/>
        <w:rPr>
          <w:rFonts w:ascii="Times New Roman" w:hAnsi="Times New Roman"/>
          <w:b/>
          <w:sz w:val="18"/>
          <w:szCs w:val="20"/>
        </w:rPr>
      </w:pPr>
      <w:r>
        <w:rPr>
          <w:rFonts w:ascii="Times New Roman" w:hAnsi="Times New Roman"/>
          <w:b/>
          <w:sz w:val="18"/>
          <w:szCs w:val="20"/>
          <w:vertAlign w:val="superscript"/>
        </w:rPr>
        <w:t>1</w:t>
      </w:r>
      <w:r>
        <w:rPr>
          <w:rFonts w:ascii="Times New Roman" w:hAnsi="Times New Roman"/>
          <w:b/>
          <w:sz w:val="18"/>
          <w:szCs w:val="20"/>
        </w:rPr>
        <w:t xml:space="preserve">PRATEEK RAO, </w:t>
      </w:r>
      <w:r>
        <w:rPr>
          <w:rFonts w:ascii="Times New Roman" w:hAnsi="Times New Roman"/>
          <w:b/>
          <w:sz w:val="18"/>
          <w:szCs w:val="20"/>
          <w:vertAlign w:val="superscript"/>
        </w:rPr>
        <w:t>2</w:t>
      </w:r>
      <w:r>
        <w:rPr>
          <w:rFonts w:ascii="Times New Roman" w:hAnsi="Times New Roman"/>
          <w:b/>
          <w:sz w:val="18"/>
          <w:szCs w:val="20"/>
        </w:rPr>
        <w:t xml:space="preserve"> POOSHPAL BAHETI, </w:t>
      </w:r>
      <w:r>
        <w:rPr>
          <w:rFonts w:ascii="Times New Roman" w:hAnsi="Times New Roman"/>
          <w:b/>
          <w:sz w:val="18"/>
          <w:szCs w:val="20"/>
          <w:vertAlign w:val="superscript"/>
        </w:rPr>
        <w:t>3</w:t>
      </w:r>
      <w:r>
        <w:rPr>
          <w:rFonts w:ascii="Times New Roman" w:hAnsi="Times New Roman"/>
          <w:b/>
          <w:sz w:val="18"/>
          <w:szCs w:val="20"/>
        </w:rPr>
        <w:t xml:space="preserve">RAHUL RAMESH, </w:t>
      </w:r>
      <w:r>
        <w:rPr>
          <w:rFonts w:ascii="Times New Roman" w:hAnsi="Times New Roman"/>
          <w:b/>
          <w:sz w:val="18"/>
          <w:szCs w:val="20"/>
          <w:vertAlign w:val="superscript"/>
        </w:rPr>
        <w:t>4</w:t>
      </w:r>
      <w:r>
        <w:rPr>
          <w:rFonts w:ascii="Times New Roman" w:hAnsi="Times New Roman"/>
          <w:b/>
          <w:sz w:val="18"/>
          <w:szCs w:val="20"/>
        </w:rPr>
        <w:t xml:space="preserve">ANAND M S </w:t>
      </w:r>
    </w:p>
    <w:p w14:paraId="74D9CD58" w14:textId="77777777" w:rsidR="00C90550" w:rsidRDefault="00C90550">
      <w:pPr>
        <w:spacing w:after="0" w:line="240" w:lineRule="auto"/>
        <w:rPr>
          <w:rFonts w:ascii="Times New Roman" w:hAnsi="Times New Roman"/>
          <w:b/>
        </w:rPr>
      </w:pPr>
    </w:p>
    <w:p w14:paraId="62A78F8B" w14:textId="77777777" w:rsidR="00C90550" w:rsidRDefault="00000000">
      <w:pPr>
        <w:spacing w:after="0" w:line="240" w:lineRule="auto"/>
        <w:jc w:val="center"/>
        <w:rPr>
          <w:rFonts w:ascii="Times New Roman" w:hAnsi="Times New Roman"/>
          <w:sz w:val="18"/>
          <w:szCs w:val="18"/>
          <w:vertAlign w:val="superscript"/>
        </w:rPr>
      </w:pPr>
      <w:r>
        <w:rPr>
          <w:rFonts w:ascii="Times New Roman" w:hAnsi="Times New Roman"/>
          <w:sz w:val="18"/>
          <w:szCs w:val="18"/>
          <w:vertAlign w:val="superscript"/>
        </w:rPr>
        <w:t>1</w:t>
      </w:r>
      <w:bookmarkStart w:id="0" w:name="_Hlk128664079"/>
      <w:r>
        <w:rPr>
          <w:rFonts w:ascii="Times New Roman" w:hAnsi="Times New Roman"/>
          <w:sz w:val="18"/>
          <w:szCs w:val="18"/>
        </w:rPr>
        <w:t>Department of Computer Science</w:t>
      </w:r>
      <w:bookmarkEnd w:id="0"/>
      <w:r>
        <w:rPr>
          <w:rFonts w:ascii="Times New Roman" w:hAnsi="Times New Roman"/>
          <w:sz w:val="18"/>
          <w:szCs w:val="18"/>
        </w:rPr>
        <w:t>, PES University, Bangalore, India</w:t>
      </w:r>
    </w:p>
    <w:p w14:paraId="513ABAF6" w14:textId="77777777" w:rsidR="00C90550" w:rsidRDefault="00000000">
      <w:pPr>
        <w:spacing w:after="0" w:line="240" w:lineRule="auto"/>
        <w:jc w:val="center"/>
        <w:rPr>
          <w:rFonts w:ascii="Times New Roman" w:hAnsi="Times New Roman"/>
          <w:sz w:val="18"/>
          <w:szCs w:val="18"/>
        </w:rPr>
      </w:pPr>
      <w:r>
        <w:rPr>
          <w:rFonts w:ascii="Times New Roman" w:hAnsi="Times New Roman"/>
          <w:sz w:val="18"/>
          <w:szCs w:val="18"/>
          <w:vertAlign w:val="superscript"/>
        </w:rPr>
        <w:t>2</w:t>
      </w:r>
      <w:r>
        <w:rPr>
          <w:rFonts w:ascii="Times New Roman" w:hAnsi="Times New Roman"/>
          <w:sz w:val="18"/>
          <w:szCs w:val="18"/>
        </w:rPr>
        <w:t xml:space="preserve"> Department of Computer Science, PES University, Bangalore, India</w:t>
      </w:r>
    </w:p>
    <w:p w14:paraId="552345AF" w14:textId="77777777" w:rsidR="00C90550" w:rsidRDefault="00000000">
      <w:pPr>
        <w:spacing w:after="0" w:line="240" w:lineRule="auto"/>
        <w:jc w:val="center"/>
        <w:rPr>
          <w:rFonts w:ascii="Times New Roman" w:hAnsi="Times New Roman"/>
          <w:sz w:val="18"/>
          <w:szCs w:val="18"/>
        </w:rPr>
      </w:pPr>
      <w:r>
        <w:rPr>
          <w:rFonts w:ascii="Times New Roman" w:hAnsi="Times New Roman"/>
          <w:sz w:val="18"/>
          <w:szCs w:val="18"/>
          <w:vertAlign w:val="superscript"/>
        </w:rPr>
        <w:t>3</w:t>
      </w:r>
      <w:r>
        <w:rPr>
          <w:rFonts w:ascii="Times New Roman" w:hAnsi="Times New Roman"/>
          <w:sz w:val="18"/>
          <w:szCs w:val="18"/>
        </w:rPr>
        <w:t xml:space="preserve"> Department of Computer Science, PES University, Bangalore, India</w:t>
      </w:r>
    </w:p>
    <w:p w14:paraId="45352E01" w14:textId="77777777" w:rsidR="00C90550" w:rsidRDefault="00000000">
      <w:pPr>
        <w:spacing w:after="0" w:line="240" w:lineRule="auto"/>
        <w:jc w:val="center"/>
        <w:rPr>
          <w:rFonts w:ascii="Times New Roman" w:hAnsi="Times New Roman"/>
          <w:sz w:val="18"/>
          <w:szCs w:val="18"/>
        </w:rPr>
      </w:pPr>
      <w:r>
        <w:rPr>
          <w:rFonts w:ascii="Times New Roman" w:hAnsi="Times New Roman"/>
          <w:sz w:val="18"/>
          <w:szCs w:val="18"/>
          <w:vertAlign w:val="superscript"/>
        </w:rPr>
        <w:t>4</w:t>
      </w:r>
      <w:r>
        <w:rPr>
          <w:rFonts w:ascii="Times New Roman" w:hAnsi="Times New Roman"/>
          <w:sz w:val="18"/>
          <w:szCs w:val="18"/>
        </w:rPr>
        <w:t xml:space="preserve"> Adjunct Professor, PES University, Bangalore, India</w:t>
      </w:r>
    </w:p>
    <w:p w14:paraId="2432B7A1" w14:textId="77777777" w:rsidR="00C90550" w:rsidRDefault="00C90550">
      <w:pPr>
        <w:spacing w:after="0" w:line="240" w:lineRule="auto"/>
        <w:jc w:val="center"/>
        <w:rPr>
          <w:rFonts w:ascii="Times New Roman" w:hAnsi="Times New Roman"/>
          <w:sz w:val="18"/>
          <w:szCs w:val="18"/>
        </w:rPr>
      </w:pPr>
    </w:p>
    <w:p w14:paraId="48BB581B" w14:textId="77777777" w:rsidR="00C90550" w:rsidRDefault="00000000">
      <w:pPr>
        <w:spacing w:after="0" w:line="240" w:lineRule="auto"/>
        <w:jc w:val="center"/>
        <w:rPr>
          <w:rFonts w:ascii="Times New Roman" w:hAnsi="Times New Roman"/>
          <w:sz w:val="18"/>
          <w:szCs w:val="18"/>
        </w:rPr>
      </w:pPr>
      <w:r>
        <w:rPr>
          <w:rFonts w:ascii="Times New Roman" w:hAnsi="Times New Roman"/>
          <w:sz w:val="18"/>
          <w:szCs w:val="18"/>
        </w:rPr>
        <w:t xml:space="preserve">Email: </w:t>
      </w:r>
      <w:r>
        <w:rPr>
          <w:rFonts w:ascii="Times New Roman" w:hAnsi="Times New Roman"/>
          <w:sz w:val="18"/>
          <w:szCs w:val="18"/>
          <w:vertAlign w:val="superscript"/>
        </w:rPr>
        <w:t>1</w:t>
      </w:r>
      <w:r>
        <w:rPr>
          <w:rFonts w:ascii="Times New Roman" w:hAnsi="Times New Roman"/>
          <w:sz w:val="18"/>
          <w:szCs w:val="18"/>
        </w:rPr>
        <w:t>xrprateek@gmail.com,</w:t>
      </w:r>
      <w:r>
        <w:rPr>
          <w:rFonts w:ascii="Times New Roman" w:hAnsi="Times New Roman"/>
          <w:sz w:val="18"/>
          <w:szCs w:val="18"/>
          <w:vertAlign w:val="superscript"/>
        </w:rPr>
        <w:t xml:space="preserve"> 2</w:t>
      </w:r>
      <w:r>
        <w:rPr>
          <w:rFonts w:ascii="Times New Roman" w:hAnsi="Times New Roman"/>
          <w:sz w:val="18"/>
          <w:szCs w:val="18"/>
        </w:rPr>
        <w:t>pooshpalbaheti@gmail.com,</w:t>
      </w:r>
      <w:r>
        <w:rPr>
          <w:rFonts w:ascii="Times New Roman" w:hAnsi="Times New Roman"/>
          <w:sz w:val="18"/>
          <w:szCs w:val="18"/>
          <w:vertAlign w:val="superscript"/>
        </w:rPr>
        <w:t xml:space="preserve"> 3</w:t>
      </w:r>
      <w:r>
        <w:rPr>
          <w:rFonts w:ascii="Times New Roman" w:hAnsi="Times New Roman"/>
          <w:sz w:val="18"/>
          <w:szCs w:val="18"/>
        </w:rPr>
        <w:t xml:space="preserve">ynotrr@gmail.com, </w:t>
      </w:r>
      <w:r>
        <w:rPr>
          <w:rFonts w:ascii="Times New Roman" w:hAnsi="Times New Roman"/>
          <w:sz w:val="18"/>
          <w:szCs w:val="18"/>
          <w:vertAlign w:val="superscript"/>
        </w:rPr>
        <w:t>4</w:t>
      </w:r>
      <w:r>
        <w:rPr>
          <w:rFonts w:ascii="Times New Roman" w:hAnsi="Times New Roman"/>
          <w:sz w:val="18"/>
          <w:szCs w:val="18"/>
        </w:rPr>
        <w:t>anandms@yahoo.com</w:t>
      </w:r>
    </w:p>
    <w:p w14:paraId="562FDBA0" w14:textId="77777777" w:rsidR="00C90550" w:rsidRDefault="00000000">
      <w:pPr>
        <w:spacing w:after="0" w:line="240" w:lineRule="auto"/>
        <w:jc w:val="both"/>
        <w:rPr>
          <w:rFonts w:ascii="Times New Roman" w:hAnsi="Times New Roman"/>
          <w:sz w:val="16"/>
          <w:szCs w:val="16"/>
        </w:rPr>
        <w:sectPr w:rsidR="00C90550">
          <w:headerReference w:type="default" r:id="rId8"/>
          <w:footerReference w:type="default" r:id="rId9"/>
          <w:footerReference w:type="first" r:id="rId10"/>
          <w:type w:val="continuous"/>
          <w:pgSz w:w="11909" w:h="16834"/>
          <w:pgMar w:top="1440" w:right="1440" w:bottom="1440" w:left="1440" w:header="540" w:footer="720" w:gutter="0"/>
          <w:pgNumType w:start="1"/>
          <w:cols w:space="720"/>
          <w:titlePg/>
          <w:docGrid w:linePitch="360"/>
        </w:sectPr>
      </w:pPr>
      <w:r>
        <w:rPr>
          <w:rFonts w:ascii="Times New Roman" w:hAnsi="Times New Roman"/>
          <w:sz w:val="16"/>
          <w:szCs w:val="16"/>
        </w:rPr>
        <w:t xml:space="preserve"> </w:t>
      </w:r>
    </w:p>
    <w:p w14:paraId="05095E79" w14:textId="77777777" w:rsidR="00C90550" w:rsidRDefault="00C90550">
      <w:pPr>
        <w:spacing w:after="0" w:line="240" w:lineRule="auto"/>
        <w:jc w:val="both"/>
        <w:rPr>
          <w:rFonts w:ascii="Times New Roman" w:hAnsi="Times New Roman"/>
          <w:sz w:val="16"/>
          <w:szCs w:val="16"/>
        </w:rPr>
      </w:pPr>
    </w:p>
    <w:p w14:paraId="5379F729" w14:textId="77777777" w:rsidR="00C90550" w:rsidRDefault="00C90550">
      <w:pPr>
        <w:autoSpaceDE w:val="0"/>
        <w:autoSpaceDN w:val="0"/>
        <w:adjustRightInd w:val="0"/>
        <w:spacing w:after="0" w:line="240" w:lineRule="auto"/>
        <w:jc w:val="both"/>
        <w:rPr>
          <w:rFonts w:ascii="Times New Roman" w:hAnsi="Times New Roman"/>
          <w:b/>
          <w:bCs/>
          <w:iCs/>
          <w:sz w:val="20"/>
          <w:szCs w:val="20"/>
        </w:rPr>
        <w:sectPr w:rsidR="00C90550">
          <w:type w:val="continuous"/>
          <w:pgSz w:w="11909" w:h="16834"/>
          <w:pgMar w:top="1440" w:right="1440" w:bottom="1440" w:left="1440" w:header="540" w:footer="720" w:gutter="0"/>
          <w:cols w:num="2" w:space="720"/>
          <w:docGrid w:linePitch="360"/>
        </w:sectPr>
      </w:pPr>
    </w:p>
    <w:p w14:paraId="090BCA5F" w14:textId="77777777" w:rsidR="00C90550" w:rsidRDefault="00C90550">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245F5643" w14:textId="77777777" w:rsidR="00C90550" w:rsidRDefault="00000000">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Pr>
          <w:rFonts w:ascii="Times New Roman" w:hAnsi="Times New Roman"/>
          <w:b/>
          <w:bCs/>
          <w:iCs/>
          <w:sz w:val="20"/>
          <w:szCs w:val="20"/>
        </w:rPr>
        <w:t>Abstract:</w:t>
      </w:r>
      <w:r>
        <w:rPr>
          <w:sz w:val="20"/>
          <w:szCs w:val="20"/>
        </w:rPr>
        <w:t xml:space="preserve"> </w:t>
      </w:r>
      <w:r>
        <w:rPr>
          <w:rFonts w:ascii="Times New Roman" w:hAnsi="Times New Roman"/>
          <w:bCs/>
          <w:iCs/>
          <w:sz w:val="20"/>
          <w:szCs w:val="20"/>
        </w:rPr>
        <w:t xml:space="preserve">Bilateral trade flow between global economies has been a critical economic indicator for economists and policymakers owing to its potential to significantly influence international trade sanctions and policies, which profoundly impact international relations. </w:t>
      </w:r>
    </w:p>
    <w:p w14:paraId="787D0135" w14:textId="77777777" w:rsidR="00C90550" w:rsidRDefault="00C90550">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
    <w:p w14:paraId="6EA44949" w14:textId="77777777" w:rsidR="00C90550" w:rsidRDefault="00000000">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Pr>
          <w:rFonts w:ascii="Times New Roman" w:hAnsi="Times New Roman"/>
          <w:bCs/>
          <w:iCs/>
          <w:sz w:val="20"/>
          <w:szCs w:val="20"/>
        </w:rPr>
        <w:t xml:space="preserve">This deep-rooted global interdependence has been historically simulated by the international economy, which engenders substantial mutual benefits for participating companies. The analysis of various economic trends and the generation of accurate future predictions have become indispensable pursuits since the inception of predictive machine learning models. By meticulously examining historical economic data and constructing relevant fine-tuned machine learning models, it is possible to attempt to predict future events and capital flow between countries. The reliable estimation of bilateral flow is of paramount importance, and the use of machine learning techniques for economic forecasting, leveraging the unreasonable effectiveness of data, in lieu of traditional statistical methods, can help in achieving exceptional predictions. </w:t>
      </w:r>
    </w:p>
    <w:p w14:paraId="2F9C5940" w14:textId="77777777" w:rsidR="00C90550" w:rsidRDefault="00C90550">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
    <w:p w14:paraId="1C18BD1A" w14:textId="77777777" w:rsidR="00C90550" w:rsidRDefault="00000000">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Pr>
          <w:rFonts w:ascii="Times New Roman" w:hAnsi="Times New Roman"/>
          <w:bCs/>
          <w:iCs/>
          <w:sz w:val="20"/>
          <w:szCs w:val="20"/>
        </w:rPr>
        <w:t>In this study, we endeavor to enhance traditional statistical methods by experimenting with several time-agnostic machine learning models.</w:t>
      </w:r>
    </w:p>
    <w:p w14:paraId="7C1B418B" w14:textId="77777777" w:rsidR="00C90550" w:rsidRDefault="00C90550">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14:paraId="3CAE6D0E" w14:textId="77777777" w:rsidR="00C90550" w:rsidRDefault="00000000">
      <w:pPr>
        <w:pBdr>
          <w:top w:val="single" w:sz="4" w:space="1" w:color="auto"/>
          <w:bottom w:val="single" w:sz="4" w:space="1" w:color="auto"/>
        </w:pBdr>
        <w:autoSpaceDE w:val="0"/>
        <w:autoSpaceDN w:val="0"/>
        <w:adjustRightInd w:val="0"/>
        <w:spacing w:after="0" w:line="240" w:lineRule="auto"/>
        <w:jc w:val="both"/>
        <w:rPr>
          <w:rFonts w:ascii="Times New Roman" w:hAnsi="Times New Roman"/>
          <w:b/>
          <w:sz w:val="20"/>
          <w:szCs w:val="20"/>
        </w:rPr>
      </w:pPr>
      <w:r>
        <w:rPr>
          <w:rFonts w:ascii="Times New Roman" w:hAnsi="Times New Roman"/>
          <w:b/>
          <w:bCs/>
          <w:i/>
          <w:sz w:val="20"/>
          <w:szCs w:val="20"/>
        </w:rPr>
        <w:t>Index</w:t>
      </w:r>
      <w:r>
        <w:rPr>
          <w:rFonts w:ascii="Times New Roman" w:hAnsi="Times New Roman"/>
          <w:bCs/>
          <w:i/>
          <w:sz w:val="20"/>
          <w:szCs w:val="20"/>
        </w:rPr>
        <w:t xml:space="preserve"> </w:t>
      </w:r>
      <w:r>
        <w:rPr>
          <w:rFonts w:ascii="Times New Roman" w:hAnsi="Times New Roman"/>
          <w:b/>
          <w:bCs/>
          <w:i/>
          <w:sz w:val="20"/>
          <w:szCs w:val="20"/>
        </w:rPr>
        <w:t>terms:</w:t>
      </w:r>
      <w:r>
        <w:rPr>
          <w:rFonts w:ascii="Times New Roman" w:hAnsi="Times New Roman"/>
          <w:bCs/>
          <w:i/>
          <w:sz w:val="20"/>
          <w:szCs w:val="20"/>
        </w:rPr>
        <w:t xml:space="preserve"> </w:t>
      </w:r>
      <w:r>
        <w:rPr>
          <w:rFonts w:ascii="Times New Roman" w:hAnsi="Times New Roman"/>
          <w:b/>
          <w:i/>
          <w:sz w:val="20"/>
          <w:szCs w:val="20"/>
        </w:rPr>
        <w:t>Artificial intelligence, Data mining, Business analytics, neural networks, gradient boosting, bilateral trade flow</w:t>
      </w:r>
    </w:p>
    <w:p w14:paraId="0A9A79CC" w14:textId="77777777" w:rsidR="00C90550" w:rsidRDefault="00C90550">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633F3411" w14:textId="77777777" w:rsidR="00C90550" w:rsidRDefault="00C90550">
      <w:pPr>
        <w:autoSpaceDE w:val="0"/>
        <w:autoSpaceDN w:val="0"/>
        <w:adjustRightInd w:val="0"/>
        <w:spacing w:after="0" w:line="240" w:lineRule="auto"/>
        <w:jc w:val="both"/>
        <w:rPr>
          <w:rFonts w:ascii="Times New Roman" w:hAnsi="Times New Roman"/>
          <w:bCs/>
          <w:sz w:val="20"/>
          <w:szCs w:val="20"/>
        </w:rPr>
      </w:pPr>
    </w:p>
    <w:p w14:paraId="0ABD496B" w14:textId="77777777" w:rsidR="00C90550" w:rsidRDefault="00C90550">
      <w:pPr>
        <w:numPr>
          <w:ilvl w:val="0"/>
          <w:numId w:val="1"/>
        </w:numPr>
        <w:autoSpaceDE w:val="0"/>
        <w:autoSpaceDN w:val="0"/>
        <w:adjustRightInd w:val="0"/>
        <w:spacing w:after="0" w:line="240" w:lineRule="auto"/>
        <w:ind w:left="540"/>
        <w:jc w:val="both"/>
        <w:rPr>
          <w:rFonts w:ascii="Times New Roman" w:hAnsi="Times New Roman"/>
          <w:b/>
          <w:sz w:val="20"/>
          <w:szCs w:val="20"/>
        </w:rPr>
        <w:sectPr w:rsidR="00C90550">
          <w:type w:val="continuous"/>
          <w:pgSz w:w="11909" w:h="16834"/>
          <w:pgMar w:top="1440" w:right="1440" w:bottom="1440" w:left="1440" w:header="540" w:footer="720" w:gutter="0"/>
          <w:cols w:space="360"/>
          <w:docGrid w:linePitch="360"/>
        </w:sectPr>
      </w:pPr>
    </w:p>
    <w:p w14:paraId="1AB64E2A" w14:textId="77777777" w:rsidR="00C90550" w:rsidRDefault="00000000">
      <w:pPr>
        <w:numPr>
          <w:ilvl w:val="0"/>
          <w:numId w:val="1"/>
        </w:numPr>
        <w:autoSpaceDE w:val="0"/>
        <w:autoSpaceDN w:val="0"/>
        <w:adjustRightInd w:val="0"/>
        <w:spacing w:after="0" w:line="240" w:lineRule="auto"/>
        <w:ind w:left="540"/>
        <w:jc w:val="both"/>
        <w:rPr>
          <w:rFonts w:ascii="Times New Roman" w:hAnsi="Times New Roman"/>
          <w:b/>
          <w:sz w:val="20"/>
          <w:szCs w:val="20"/>
        </w:rPr>
      </w:pPr>
      <w:r>
        <w:rPr>
          <w:rFonts w:ascii="Times New Roman" w:hAnsi="Times New Roman"/>
          <w:b/>
          <w:sz w:val="20"/>
          <w:szCs w:val="20"/>
        </w:rPr>
        <w:t>INTRODUCTION</w:t>
      </w:r>
    </w:p>
    <w:p w14:paraId="5EE14EE3" w14:textId="77777777" w:rsidR="00C90550" w:rsidRDefault="00C90550">
      <w:pPr>
        <w:autoSpaceDE w:val="0"/>
        <w:autoSpaceDN w:val="0"/>
        <w:adjustRightInd w:val="0"/>
        <w:spacing w:after="0" w:line="240" w:lineRule="auto"/>
        <w:jc w:val="both"/>
        <w:rPr>
          <w:rFonts w:ascii="Times New Roman" w:hAnsi="Times New Roman"/>
          <w:b/>
          <w:sz w:val="20"/>
          <w:szCs w:val="20"/>
        </w:rPr>
      </w:pPr>
    </w:p>
    <w:p w14:paraId="049C4C0F" w14:textId="77777777" w:rsidR="00C90550" w:rsidRDefault="00000000">
      <w:pPr>
        <w:autoSpaceDE w:val="0"/>
        <w:autoSpaceDN w:val="0"/>
        <w:adjustRightInd w:val="0"/>
        <w:spacing w:after="0" w:line="240" w:lineRule="auto"/>
        <w:ind w:firstLine="180"/>
        <w:jc w:val="both"/>
        <w:rPr>
          <w:rFonts w:ascii="Times New Roman" w:eastAsia="Times New Roman" w:hAnsi="Times New Roman"/>
          <w:sz w:val="20"/>
          <w:szCs w:val="20"/>
        </w:rPr>
      </w:pPr>
      <w:r>
        <w:rPr>
          <w:rFonts w:ascii="Times New Roman" w:eastAsia="Times New Roman" w:hAnsi="Times New Roman"/>
          <w:sz w:val="20"/>
          <w:szCs w:val="20"/>
        </w:rPr>
        <w:t>In the context of global trade, policymakers collaborate with economists to analyze a variety of economic indicators in order to design strategies, policies, reforms, and roadmaps that are crucial to economic decision-making. Bilateral flow of trade has historically been a significant measure of interdependence between nations, reflecting the absolute exchange of goods and services between the participating countries. As such, it can exert a considerable influence on international trade policies. By studying the bilateral flow of goods and services between global economies, one can draw numerous inferences about the commercial relations between them. In turn, this provides valuable insights into stability, development and growth. These inferences can inform policymakers as they develop effective agendas to achieve their fiscal goals.</w:t>
      </w:r>
    </w:p>
    <w:p w14:paraId="7B1E9D02"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607A5374" w14:textId="77777777" w:rsidR="00C90550" w:rsidRDefault="00000000">
      <w:pPr>
        <w:autoSpaceDE w:val="0"/>
        <w:autoSpaceDN w:val="0"/>
        <w:adjustRightInd w:val="0"/>
        <w:spacing w:after="0" w:line="240" w:lineRule="auto"/>
        <w:ind w:firstLine="180"/>
        <w:jc w:val="both"/>
        <w:rPr>
          <w:rFonts w:ascii="Times New Roman" w:eastAsia="Times New Roman" w:hAnsi="Times New Roman"/>
          <w:sz w:val="20"/>
          <w:szCs w:val="20"/>
        </w:rPr>
      </w:pPr>
      <w:r>
        <w:rPr>
          <w:rFonts w:ascii="Times New Roman" w:eastAsia="Times New Roman" w:hAnsi="Times New Roman"/>
          <w:sz w:val="20"/>
          <w:szCs w:val="20"/>
        </w:rPr>
        <w:t xml:space="preserve">A high and continuously increasing inter-country flow rates are indicative of a developing relationship between the participating entities. From the perspective of developing nations, augmenting import activity can pave the way for job creation and enhance competitive markets. Upswings in export activity have been demonstrated to amplify GDP, thereby opening </w:t>
      </w:r>
      <w:r>
        <w:rPr>
          <w:rFonts w:ascii="Times New Roman" w:eastAsia="Times New Roman" w:hAnsi="Times New Roman"/>
          <w:sz w:val="20"/>
          <w:szCs w:val="20"/>
        </w:rPr>
        <w:t>up opportunities for further investments and development. Forecasting bilateral flow stands to furnish policy architects with invaluable insights, enabling perceptive revisions toward maximum efficacy.</w:t>
      </w:r>
    </w:p>
    <w:p w14:paraId="4FE0818D"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72D6D416" w14:textId="77777777" w:rsidR="00C90550" w:rsidRDefault="00000000">
      <w:pPr>
        <w:autoSpaceDE w:val="0"/>
        <w:autoSpaceDN w:val="0"/>
        <w:adjustRightInd w:val="0"/>
        <w:spacing w:after="0" w:line="240" w:lineRule="auto"/>
        <w:ind w:firstLine="180"/>
        <w:jc w:val="both"/>
        <w:rPr>
          <w:rFonts w:ascii="Times New Roman" w:eastAsia="Times New Roman" w:hAnsi="Times New Roman"/>
          <w:sz w:val="20"/>
          <w:szCs w:val="20"/>
        </w:rPr>
      </w:pPr>
      <w:r>
        <w:rPr>
          <w:rFonts w:ascii="Times New Roman" w:eastAsia="Times New Roman" w:hAnsi="Times New Roman"/>
          <w:sz w:val="20"/>
          <w:szCs w:val="20"/>
        </w:rPr>
        <w:t xml:space="preserve">Models explored in this paper include Linear Regression, Deep Neural Networks, Support Vector Regression, and gradient boosting models such as LightGBM [9]. We make an attempt at Time-series modeling too, using models such as ARIMA and ARIMAX. </w:t>
      </w:r>
    </w:p>
    <w:p w14:paraId="36935657"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4D64154E" w14:textId="77777777" w:rsidR="00C90550" w:rsidRDefault="00000000">
      <w:pPr>
        <w:autoSpaceDE w:val="0"/>
        <w:autoSpaceDN w:val="0"/>
        <w:adjustRightInd w:val="0"/>
        <w:spacing w:after="0" w:line="240" w:lineRule="auto"/>
        <w:ind w:firstLine="180"/>
        <w:jc w:val="both"/>
        <w:rPr>
          <w:rFonts w:ascii="Times New Roman" w:eastAsia="Times New Roman" w:hAnsi="Times New Roman"/>
          <w:sz w:val="20"/>
          <w:szCs w:val="20"/>
        </w:rPr>
      </w:pPr>
      <w:r>
        <w:rPr>
          <w:rFonts w:ascii="Times New Roman" w:eastAsia="Times New Roman" w:hAnsi="Times New Roman"/>
          <w:sz w:val="20"/>
          <w:szCs w:val="20"/>
        </w:rPr>
        <w:t>These models were used to estimate the numerical value of the Bilateral Trade Flow. The input to these models was a set of numerical and categorical features spanning over other economic indicators, geographical location, and even alliances between countries. A comprehensive feature selection process will be highlighted in further sections.</w:t>
      </w:r>
    </w:p>
    <w:p w14:paraId="1392390A"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6BA2F718" w14:textId="77777777" w:rsidR="00C90550" w:rsidRDefault="00000000">
      <w:pPr>
        <w:numPr>
          <w:ilvl w:val="0"/>
          <w:numId w:val="1"/>
        </w:numPr>
        <w:autoSpaceDE w:val="0"/>
        <w:autoSpaceDN w:val="0"/>
        <w:adjustRightInd w:val="0"/>
        <w:spacing w:after="0" w:line="240" w:lineRule="auto"/>
        <w:ind w:left="540"/>
        <w:rPr>
          <w:rFonts w:ascii="Times New Roman" w:eastAsia="Times New Roman" w:hAnsi="Times New Roman"/>
          <w:b/>
          <w:sz w:val="20"/>
          <w:szCs w:val="20"/>
        </w:rPr>
      </w:pPr>
      <w:r>
        <w:rPr>
          <w:rFonts w:ascii="Times New Roman" w:eastAsia="Times New Roman" w:hAnsi="Times New Roman"/>
          <w:b/>
          <w:sz w:val="20"/>
          <w:szCs w:val="20"/>
        </w:rPr>
        <w:t>RELATED WORK</w:t>
      </w:r>
    </w:p>
    <w:p w14:paraId="65EE31FA" w14:textId="77777777" w:rsidR="00C90550" w:rsidRDefault="00C90550">
      <w:pPr>
        <w:autoSpaceDE w:val="0"/>
        <w:autoSpaceDN w:val="0"/>
        <w:adjustRightInd w:val="0"/>
        <w:spacing w:after="0" w:line="240" w:lineRule="auto"/>
        <w:ind w:left="720"/>
        <w:rPr>
          <w:rFonts w:ascii="Times New Roman" w:eastAsia="Times New Roman" w:hAnsi="Times New Roman"/>
          <w:sz w:val="20"/>
          <w:szCs w:val="20"/>
        </w:rPr>
      </w:pPr>
    </w:p>
    <w:p w14:paraId="7E003123" w14:textId="77777777" w:rsidR="00C90550" w:rsidRDefault="00000000">
      <w:pPr>
        <w:autoSpaceDE w:val="0"/>
        <w:autoSpaceDN w:val="0"/>
        <w:adjustRightInd w:val="0"/>
        <w:spacing w:after="0" w:line="240" w:lineRule="auto"/>
        <w:ind w:firstLine="180"/>
        <w:jc w:val="both"/>
        <w:rPr>
          <w:rFonts w:ascii="Times New Roman" w:hAnsi="Times New Roman"/>
          <w:sz w:val="20"/>
          <w:szCs w:val="20"/>
        </w:rPr>
      </w:pPr>
      <w:r>
        <w:rPr>
          <w:rFonts w:ascii="Times New Roman" w:hAnsi="Times New Roman"/>
          <w:sz w:val="20"/>
          <w:szCs w:val="20"/>
        </w:rPr>
        <w:t xml:space="preserve">We first focus on the revolutionary work of Walter Isard in 1954, [1] which gave rise to the gravity model of international trade. This particular model estimates the bilateral trade flow between two countries by </w:t>
      </w:r>
      <w:r>
        <w:rPr>
          <w:rFonts w:ascii="Times New Roman" w:hAnsi="Times New Roman"/>
          <w:sz w:val="20"/>
          <w:szCs w:val="20"/>
        </w:rPr>
        <w:lastRenderedPageBreak/>
        <w:t xml:space="preserve">considering their economic sizes and the distance between them. In the case of two countries, denoted as </w:t>
      </w:r>
      <w:proofErr w:type="spellStart"/>
      <w:r>
        <w:rPr>
          <w:rFonts w:ascii="Times New Roman" w:hAnsi="Times New Roman"/>
          <w:sz w:val="20"/>
          <w:szCs w:val="20"/>
        </w:rPr>
        <w:t>i</w:t>
      </w:r>
      <w:proofErr w:type="spellEnd"/>
      <w:r>
        <w:rPr>
          <w:rFonts w:ascii="Times New Roman" w:hAnsi="Times New Roman"/>
          <w:sz w:val="20"/>
          <w:szCs w:val="20"/>
        </w:rPr>
        <w:t xml:space="preserve"> and j, the model is formulated as follows:</w:t>
      </w:r>
    </w:p>
    <w:p w14:paraId="686A0C71" w14:textId="77777777" w:rsidR="00C90550" w:rsidRDefault="00000000">
      <w:pPr>
        <w:autoSpaceDE w:val="0"/>
        <w:autoSpaceDN w:val="0"/>
        <w:adjustRightInd w:val="0"/>
        <w:spacing w:after="0" w:line="240" w:lineRule="auto"/>
        <w:ind w:firstLine="180"/>
        <w:jc w:val="both"/>
        <w:rPr>
          <w:rFonts w:ascii="Times New Roman" w:hAnsi="Times New Roman"/>
          <w:sz w:val="20"/>
          <w:szCs w:val="20"/>
        </w:rPr>
      </w:pPr>
      <w:r>
        <w:rPr>
          <w:rFonts w:ascii="Times New Roman" w:hAnsi="Times New Roman"/>
          <w:noProof/>
          <w:sz w:val="20"/>
          <w:szCs w:val="20"/>
        </w:rPr>
        <w:drawing>
          <wp:anchor distT="0" distB="0" distL="114300" distR="114300" simplePos="0" relativeHeight="251663360" behindDoc="1" locked="0" layoutInCell="1" allowOverlap="1" wp14:anchorId="3C4D6C1E" wp14:editId="013993D8">
            <wp:simplePos x="0" y="0"/>
            <wp:positionH relativeFrom="column">
              <wp:posOffset>838200</wp:posOffset>
            </wp:positionH>
            <wp:positionV relativeFrom="paragraph">
              <wp:posOffset>81280</wp:posOffset>
            </wp:positionV>
            <wp:extent cx="1004570" cy="444500"/>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4570" cy="444500"/>
                    </a:xfrm>
                    <a:prstGeom prst="rect">
                      <a:avLst/>
                    </a:prstGeom>
                  </pic:spPr>
                </pic:pic>
              </a:graphicData>
            </a:graphic>
          </wp:anchor>
        </w:drawing>
      </w:r>
      <w:r>
        <w:rPr>
          <w:rFonts w:ascii="Times New Roman" w:hAnsi="Times New Roman"/>
          <w:sz w:val="20"/>
          <w:szCs w:val="20"/>
        </w:rPr>
        <w:tab/>
        <w:t xml:space="preserve">            </w:t>
      </w:r>
    </w:p>
    <w:p w14:paraId="476C274A" w14:textId="77777777" w:rsidR="00C90550" w:rsidRDefault="00C90550">
      <w:pPr>
        <w:autoSpaceDE w:val="0"/>
        <w:autoSpaceDN w:val="0"/>
        <w:adjustRightInd w:val="0"/>
        <w:spacing w:after="0" w:line="240" w:lineRule="auto"/>
        <w:ind w:firstLine="180"/>
        <w:jc w:val="both"/>
        <w:rPr>
          <w:rFonts w:ascii="Times New Roman" w:hAnsi="Times New Roman"/>
          <w:sz w:val="20"/>
          <w:szCs w:val="20"/>
        </w:rPr>
      </w:pPr>
    </w:p>
    <w:p w14:paraId="1B2C0C5D" w14:textId="77777777" w:rsidR="00C90550" w:rsidRDefault="00C90550">
      <w:pPr>
        <w:autoSpaceDE w:val="0"/>
        <w:autoSpaceDN w:val="0"/>
        <w:adjustRightInd w:val="0"/>
        <w:spacing w:after="0" w:line="240" w:lineRule="auto"/>
        <w:ind w:firstLine="180"/>
        <w:jc w:val="both"/>
        <w:rPr>
          <w:rFonts w:ascii="Times New Roman" w:hAnsi="Times New Roman"/>
          <w:sz w:val="20"/>
          <w:szCs w:val="20"/>
        </w:rPr>
      </w:pPr>
    </w:p>
    <w:p w14:paraId="03E31465" w14:textId="77777777" w:rsidR="00C90550" w:rsidRDefault="00C90550">
      <w:pPr>
        <w:autoSpaceDE w:val="0"/>
        <w:autoSpaceDN w:val="0"/>
        <w:adjustRightInd w:val="0"/>
        <w:spacing w:after="0" w:line="240" w:lineRule="auto"/>
        <w:ind w:firstLine="180"/>
        <w:jc w:val="both"/>
        <w:rPr>
          <w:rFonts w:ascii="Times New Roman" w:hAnsi="Times New Roman"/>
          <w:sz w:val="20"/>
          <w:szCs w:val="20"/>
        </w:rPr>
      </w:pPr>
    </w:p>
    <w:p w14:paraId="39921A8B" w14:textId="77777777" w:rsidR="00C90550" w:rsidRDefault="00000000">
      <w:pPr>
        <w:autoSpaceDE w:val="0"/>
        <w:autoSpaceDN w:val="0"/>
        <w:adjustRightInd w:val="0"/>
        <w:spacing w:after="0" w:line="240" w:lineRule="auto"/>
        <w:ind w:firstLine="180"/>
        <w:jc w:val="both"/>
        <w:rPr>
          <w:rFonts w:ascii="Times New Roman" w:hAnsi="Times New Roman"/>
          <w:sz w:val="20"/>
          <w:szCs w:val="20"/>
        </w:rPr>
      </w:pPr>
      <w:r>
        <w:rPr>
          <w:rFonts w:ascii="Times New Roman" w:hAnsi="Times New Roman"/>
          <w:sz w:val="20"/>
          <w:szCs w:val="20"/>
        </w:rPr>
        <w:t>Here, the letter G represents a constant, while F refers to the trade flow, D denotes the distance, and M represents the economic characteristics being evaluated for the countries in question. The gravity model has been used throughout history to predict some important events, and it provides us with a suitable baseline for evaluation. Independent calculations have suggested that the gravity model has an adjusted R</w:t>
      </w:r>
      <w:r>
        <w:rPr>
          <w:rFonts w:ascii="Times New Roman" w:hAnsi="Times New Roman"/>
          <w:sz w:val="20"/>
          <w:szCs w:val="20"/>
          <w:vertAlign w:val="superscript"/>
        </w:rPr>
        <w:t>2</w:t>
      </w:r>
      <w:r>
        <w:rPr>
          <w:rFonts w:ascii="Times New Roman" w:hAnsi="Times New Roman"/>
          <w:sz w:val="20"/>
          <w:szCs w:val="20"/>
        </w:rPr>
        <w:t xml:space="preserve"> value between 0.5 and 0.6 . Isaac Wohl and Jim Kennedy [2] used artificial neural networks to analyze international trade data. Making use of data from between United States and its main trade partners, they trained the model on the set from 1986 to 2006, and made predictions from 2007 to 2016. </w:t>
      </w:r>
    </w:p>
    <w:p w14:paraId="351114A6" w14:textId="77777777" w:rsidR="00C90550" w:rsidRDefault="00C90550">
      <w:pPr>
        <w:autoSpaceDE w:val="0"/>
        <w:autoSpaceDN w:val="0"/>
        <w:adjustRightInd w:val="0"/>
        <w:spacing w:after="0" w:line="240" w:lineRule="auto"/>
        <w:ind w:firstLine="180"/>
        <w:jc w:val="both"/>
        <w:rPr>
          <w:rFonts w:ascii="Times New Roman" w:hAnsi="Times New Roman"/>
          <w:sz w:val="20"/>
          <w:szCs w:val="20"/>
        </w:rPr>
      </w:pPr>
    </w:p>
    <w:p w14:paraId="6B51E916" w14:textId="77777777" w:rsidR="00C90550" w:rsidRDefault="00000000">
      <w:pPr>
        <w:autoSpaceDE w:val="0"/>
        <w:autoSpaceDN w:val="0"/>
        <w:adjustRightInd w:val="0"/>
        <w:spacing w:after="0" w:line="240" w:lineRule="auto"/>
        <w:ind w:firstLine="180"/>
        <w:jc w:val="both"/>
        <w:rPr>
          <w:rFonts w:ascii="Times New Roman" w:hAnsi="Times New Roman"/>
          <w:sz w:val="20"/>
          <w:szCs w:val="20"/>
        </w:rPr>
      </w:pPr>
      <w:proofErr w:type="spellStart"/>
      <w:r>
        <w:rPr>
          <w:rFonts w:ascii="Times New Roman" w:hAnsi="Times New Roman"/>
          <w:sz w:val="20"/>
          <w:szCs w:val="20"/>
        </w:rPr>
        <w:t>Jingwen</w:t>
      </w:r>
      <w:proofErr w:type="spellEnd"/>
      <w:r>
        <w:rPr>
          <w:rFonts w:ascii="Times New Roman" w:hAnsi="Times New Roman"/>
          <w:sz w:val="20"/>
          <w:szCs w:val="20"/>
        </w:rPr>
        <w:t xml:space="preserve"> Sun et al. [3] analyzed Bilateral Trade Flow, but with a different target variable in mind. They used yearly import/export data from 217 countries for the 1960-2017 period, and predicted the GDP using several statistical factors. They concluded that RBF Regressor was the better model. S </w:t>
      </w:r>
      <w:proofErr w:type="spellStart"/>
      <w:r>
        <w:rPr>
          <w:rFonts w:ascii="Times New Roman" w:hAnsi="Times New Roman"/>
          <w:sz w:val="20"/>
          <w:szCs w:val="20"/>
        </w:rPr>
        <w:t>Circlaeys</w:t>
      </w:r>
      <w:proofErr w:type="spellEnd"/>
      <w:r>
        <w:rPr>
          <w:rFonts w:ascii="Times New Roman" w:hAnsi="Times New Roman"/>
          <w:sz w:val="20"/>
          <w:szCs w:val="20"/>
        </w:rPr>
        <w:t xml:space="preserve"> et al. [4] tested several machine learning models to predict pattern of bilateral trade flows. They used a variety of linear regression and neural network models to train on economic and geographic factors. Due to the ability of neural networks in capturing non-linear interaction among features, it performed better than any regression-based model. Machine learning algorithms were employed by Feras Batarseh et al. [5] to identify the most significant economic variables that impact trade for particular commodities. Subsequently, these features were utilized to train models for predicting trade patterns. This type of feature engineering was found to be more accurate than statistical methods in predicting future trend patterns. In their attempt to develop a novel approach to forecasting, </w:t>
      </w:r>
      <w:proofErr w:type="spellStart"/>
      <w:r>
        <w:rPr>
          <w:rFonts w:ascii="Times New Roman" w:hAnsi="Times New Roman"/>
          <w:sz w:val="20"/>
          <w:szCs w:val="20"/>
        </w:rPr>
        <w:t>Jin</w:t>
      </w:r>
      <w:proofErr w:type="spellEnd"/>
      <w:r>
        <w:rPr>
          <w:rFonts w:ascii="Times New Roman" w:hAnsi="Times New Roman"/>
          <w:sz w:val="20"/>
          <w:szCs w:val="20"/>
        </w:rPr>
        <w:t>-kyu Jung et al. [6] utilized several ML techniques. Specifically, they applied Elastic Net, Super Learner, and Recurrent Neural Network algorithms to analyze macroeconomic data from seven advanced and emerging countries. The outcome of their study revealed that these machine learning models outperformed traditional statistical approaches and have significant potential for enhancing economic forecasting.</w:t>
      </w:r>
    </w:p>
    <w:p w14:paraId="4067E774" w14:textId="77777777" w:rsidR="00C90550" w:rsidRDefault="00C90550">
      <w:pPr>
        <w:autoSpaceDE w:val="0"/>
        <w:autoSpaceDN w:val="0"/>
        <w:adjustRightInd w:val="0"/>
        <w:spacing w:after="0" w:line="240" w:lineRule="auto"/>
        <w:ind w:firstLine="180"/>
        <w:jc w:val="both"/>
        <w:rPr>
          <w:rFonts w:ascii="Times New Roman" w:eastAsia="Times New Roman" w:hAnsi="Times New Roman"/>
          <w:sz w:val="18"/>
          <w:szCs w:val="18"/>
        </w:rPr>
      </w:pPr>
    </w:p>
    <w:p w14:paraId="6D272DB9" w14:textId="77777777" w:rsidR="00C90550" w:rsidRDefault="00000000">
      <w:pPr>
        <w:numPr>
          <w:ilvl w:val="0"/>
          <w:numId w:val="1"/>
        </w:numPr>
        <w:autoSpaceDE w:val="0"/>
        <w:autoSpaceDN w:val="0"/>
        <w:adjustRightInd w:val="0"/>
        <w:spacing w:after="0" w:line="240" w:lineRule="auto"/>
        <w:ind w:left="630"/>
        <w:rPr>
          <w:rFonts w:ascii="Times New Roman" w:hAnsi="Times New Roman"/>
          <w:b/>
          <w:sz w:val="20"/>
          <w:szCs w:val="20"/>
        </w:rPr>
      </w:pPr>
      <w:r>
        <w:rPr>
          <w:rFonts w:ascii="Times New Roman" w:hAnsi="Times New Roman"/>
          <w:b/>
          <w:sz w:val="20"/>
          <w:szCs w:val="20"/>
        </w:rPr>
        <w:t>DATASET</w:t>
      </w:r>
    </w:p>
    <w:p w14:paraId="1311F138" w14:textId="77777777" w:rsidR="00C90550" w:rsidRDefault="00C90550">
      <w:pPr>
        <w:autoSpaceDE w:val="0"/>
        <w:autoSpaceDN w:val="0"/>
        <w:adjustRightInd w:val="0"/>
        <w:spacing w:after="0" w:line="240" w:lineRule="auto"/>
        <w:rPr>
          <w:rFonts w:ascii="Times New Roman" w:hAnsi="Times New Roman"/>
          <w:b/>
          <w:sz w:val="20"/>
          <w:szCs w:val="20"/>
        </w:rPr>
      </w:pPr>
    </w:p>
    <w:p w14:paraId="325FB11C" w14:textId="77777777" w:rsidR="00C90550" w:rsidRDefault="00000000">
      <w:pPr>
        <w:autoSpaceDE w:val="0"/>
        <w:autoSpaceDN w:val="0"/>
        <w:adjustRightInd w:val="0"/>
        <w:spacing w:after="0" w:line="240" w:lineRule="auto"/>
        <w:ind w:firstLine="270"/>
        <w:jc w:val="both"/>
        <w:rPr>
          <w:rFonts w:ascii="Times New Roman" w:eastAsia="Times New Roman" w:hAnsi="Times New Roman"/>
          <w:sz w:val="20"/>
          <w:szCs w:val="20"/>
        </w:rPr>
      </w:pPr>
      <w:r>
        <w:rPr>
          <w:rFonts w:ascii="Times New Roman" w:eastAsia="Times New Roman" w:hAnsi="Times New Roman"/>
          <w:sz w:val="20"/>
          <w:szCs w:val="20"/>
        </w:rPr>
        <w:t xml:space="preserve">We make use of the “TradHist” dataset by CEPII [7], which provides around 1.9 million bilateral trade observations for 1827-2014, for 200+ different countries and regions. It has both geographical dimension and time dimension. Due to the huge time-frame of this data, there are a lot of missing values due </w:t>
      </w:r>
      <w:r>
        <w:rPr>
          <w:rFonts w:ascii="Times New Roman" w:eastAsia="Times New Roman" w:hAnsi="Times New Roman"/>
          <w:sz w:val="20"/>
          <w:szCs w:val="20"/>
        </w:rPr>
        <w:t>to difference in data collection techniques. We employ a lot of data cleaning and preprocessing steps in order to prepare the data accordingly for our use cases.</w:t>
      </w:r>
    </w:p>
    <w:p w14:paraId="1C1A48C1"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3765D5D4" w14:textId="77777777" w:rsidR="00C90550" w:rsidRDefault="00000000">
      <w:pPr>
        <w:autoSpaceDE w:val="0"/>
        <w:autoSpaceDN w:val="0"/>
        <w:adjustRightInd w:val="0"/>
        <w:spacing w:after="0" w:line="240" w:lineRule="auto"/>
        <w:jc w:val="center"/>
        <w:rPr>
          <w:rFonts w:ascii="Times New Roman" w:eastAsia="Times New Roman" w:hAnsi="Times New Roman"/>
          <w:sz w:val="18"/>
          <w:szCs w:val="18"/>
        </w:rPr>
      </w:pPr>
      <w:r>
        <w:rPr>
          <w:noProof/>
          <w:lang w:val="en-IN" w:eastAsia="en-IN"/>
        </w:rPr>
        <w:drawing>
          <wp:inline distT="0" distB="0" distL="0" distR="0" wp14:anchorId="18E969E3" wp14:editId="4D8FE795">
            <wp:extent cx="2752090" cy="1660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2752090" cy="1660525"/>
                    </a:xfrm>
                    <a:prstGeom prst="rect">
                      <a:avLst/>
                    </a:prstGeom>
                  </pic:spPr>
                </pic:pic>
              </a:graphicData>
            </a:graphic>
          </wp:inline>
        </w:drawing>
      </w:r>
      <w:r>
        <w:rPr>
          <w:rFonts w:ascii="Times New Roman" w:eastAsia="Times New Roman" w:hAnsi="Times New Roman"/>
          <w:sz w:val="20"/>
          <w:szCs w:val="20"/>
        </w:rPr>
        <w:t>Fig. 1. Null Value Analysis</w:t>
      </w:r>
    </w:p>
    <w:p w14:paraId="58C8E4F4"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2E0454A9" w14:textId="77777777" w:rsidR="00C90550" w:rsidRDefault="00000000">
      <w:pPr>
        <w:pStyle w:val="ListParagraph"/>
        <w:numPr>
          <w:ilvl w:val="0"/>
          <w:numId w:val="2"/>
        </w:numPr>
        <w:tabs>
          <w:tab w:val="left" w:pos="360"/>
        </w:tabs>
        <w:autoSpaceDE w:val="0"/>
        <w:autoSpaceDN w:val="0"/>
        <w:adjustRightInd w:val="0"/>
        <w:spacing w:after="0" w:line="240" w:lineRule="auto"/>
        <w:ind w:left="630" w:hanging="630"/>
        <w:jc w:val="both"/>
        <w:rPr>
          <w:rFonts w:ascii="Times New Roman" w:eastAsia="Times New Roman" w:hAnsi="Times New Roman"/>
          <w:i/>
          <w:iCs/>
          <w:sz w:val="20"/>
          <w:szCs w:val="20"/>
        </w:rPr>
      </w:pPr>
      <w:r>
        <w:rPr>
          <w:rFonts w:ascii="Times New Roman" w:eastAsia="Times New Roman" w:hAnsi="Times New Roman"/>
          <w:i/>
          <w:iCs/>
          <w:sz w:val="20"/>
          <w:szCs w:val="20"/>
        </w:rPr>
        <w:t>Data Cleaning</w:t>
      </w:r>
    </w:p>
    <w:p w14:paraId="7730A012" w14:textId="77777777" w:rsidR="00C90550" w:rsidRDefault="00C90550">
      <w:pPr>
        <w:pStyle w:val="ListParagraph"/>
        <w:tabs>
          <w:tab w:val="left" w:pos="360"/>
        </w:tabs>
        <w:autoSpaceDE w:val="0"/>
        <w:autoSpaceDN w:val="0"/>
        <w:adjustRightInd w:val="0"/>
        <w:spacing w:after="0" w:line="240" w:lineRule="auto"/>
        <w:ind w:left="630"/>
        <w:jc w:val="both"/>
        <w:rPr>
          <w:rFonts w:ascii="Times New Roman" w:eastAsia="Times New Roman" w:hAnsi="Times New Roman"/>
          <w:i/>
          <w:iCs/>
          <w:sz w:val="20"/>
          <w:szCs w:val="20"/>
        </w:rPr>
      </w:pPr>
    </w:p>
    <w:p w14:paraId="1F79DA16" w14:textId="77777777" w:rsidR="00C90550" w:rsidRDefault="00000000">
      <w:pPr>
        <w:autoSpaceDE w:val="0"/>
        <w:autoSpaceDN w:val="0"/>
        <w:adjustRightInd w:val="0"/>
        <w:spacing w:after="0" w:line="240" w:lineRule="auto"/>
        <w:ind w:firstLine="630"/>
        <w:jc w:val="both"/>
        <w:rPr>
          <w:rFonts w:ascii="Times New Roman" w:eastAsia="Times New Roman" w:hAnsi="Times New Roman"/>
          <w:sz w:val="20"/>
          <w:szCs w:val="20"/>
        </w:rPr>
      </w:pPr>
      <w:r>
        <w:rPr>
          <w:rFonts w:ascii="Times New Roman" w:eastAsia="Times New Roman" w:hAnsi="Times New Roman"/>
          <w:sz w:val="20"/>
          <w:szCs w:val="20"/>
        </w:rPr>
        <w:t xml:space="preserve">In order to maintain recency of the data, we only work on data post 2000. In Fig. 1., we can see the null value ratio in most of the important features. These null values can cause a lot of issues during data analysis and training. Hence, we start off by removing data with any null values in our categorical feature columns. After experimenting with several imputation types, we also remove any numeric column with zero values within our selected time-frame, as this can potentially introduce unnecessary noise into our training data. Imputation would not be effective in filling up missing data, as the dataset hasn’t been adjusted for inflation and PPP. Detection of outliers was conducted and treatment was done on the dataset likewise. We devise a suitable threshold of 500 Pound Sterling to get rid of trade flow within this limit, as it is insignificant and can cause bias in predictions. </w:t>
      </w:r>
    </w:p>
    <w:p w14:paraId="20B04819" w14:textId="77777777" w:rsidR="00C90550" w:rsidRDefault="00C90550">
      <w:pPr>
        <w:autoSpaceDE w:val="0"/>
        <w:autoSpaceDN w:val="0"/>
        <w:adjustRightInd w:val="0"/>
        <w:spacing w:after="0" w:line="240" w:lineRule="auto"/>
        <w:ind w:firstLine="630"/>
        <w:jc w:val="both"/>
        <w:rPr>
          <w:rFonts w:ascii="Times New Roman" w:eastAsia="Times New Roman" w:hAnsi="Times New Roman"/>
          <w:sz w:val="20"/>
          <w:szCs w:val="20"/>
        </w:rPr>
      </w:pPr>
    </w:p>
    <w:p w14:paraId="25CAB336" w14:textId="77777777" w:rsidR="00C90550" w:rsidRDefault="00000000">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14:anchorId="24B4145D" wp14:editId="2B7DEBAF">
            <wp:extent cx="2752090" cy="197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2752090" cy="1979930"/>
                    </a:xfrm>
                    <a:prstGeom prst="rect">
                      <a:avLst/>
                    </a:prstGeom>
                  </pic:spPr>
                </pic:pic>
              </a:graphicData>
            </a:graphic>
          </wp:inline>
        </w:drawing>
      </w:r>
    </w:p>
    <w:p w14:paraId="6C49E712" w14:textId="77777777" w:rsidR="00C90550" w:rsidRDefault="00000000">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Fig. 2. Number of bilateral trade observations</w:t>
      </w:r>
    </w:p>
    <w:p w14:paraId="6A32902D"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30D20B41" w14:textId="77777777" w:rsidR="00C90550" w:rsidRDefault="00000000">
      <w:pPr>
        <w:pStyle w:val="ListParagraph"/>
        <w:numPr>
          <w:ilvl w:val="0"/>
          <w:numId w:val="2"/>
        </w:numPr>
        <w:autoSpaceDE w:val="0"/>
        <w:autoSpaceDN w:val="0"/>
        <w:adjustRightInd w:val="0"/>
        <w:spacing w:after="0" w:line="240" w:lineRule="auto"/>
        <w:ind w:left="360"/>
        <w:jc w:val="both"/>
        <w:rPr>
          <w:rFonts w:ascii="Times New Roman" w:eastAsia="Times New Roman" w:hAnsi="Times New Roman"/>
          <w:i/>
          <w:iCs/>
          <w:sz w:val="20"/>
          <w:szCs w:val="20"/>
        </w:rPr>
      </w:pPr>
      <w:r>
        <w:rPr>
          <w:rFonts w:ascii="Times New Roman" w:eastAsia="Times New Roman" w:hAnsi="Times New Roman"/>
          <w:i/>
          <w:iCs/>
          <w:sz w:val="20"/>
          <w:szCs w:val="20"/>
        </w:rPr>
        <w:t>Exploratory Data Analysis</w:t>
      </w:r>
    </w:p>
    <w:p w14:paraId="05068E97" w14:textId="77777777" w:rsidR="00C90550" w:rsidRDefault="00C90550">
      <w:pPr>
        <w:pStyle w:val="ListParagraph"/>
        <w:autoSpaceDE w:val="0"/>
        <w:autoSpaceDN w:val="0"/>
        <w:adjustRightInd w:val="0"/>
        <w:spacing w:after="0" w:line="240" w:lineRule="auto"/>
        <w:ind w:left="360"/>
        <w:jc w:val="both"/>
        <w:rPr>
          <w:rFonts w:ascii="Times New Roman" w:eastAsia="Times New Roman" w:hAnsi="Times New Roman"/>
          <w:i/>
          <w:iCs/>
          <w:sz w:val="20"/>
          <w:szCs w:val="20"/>
        </w:rPr>
      </w:pPr>
    </w:p>
    <w:p w14:paraId="6798DF64" w14:textId="77777777" w:rsidR="00C90550" w:rsidRDefault="00000000">
      <w:pPr>
        <w:autoSpaceDE w:val="0"/>
        <w:autoSpaceDN w:val="0"/>
        <w:adjustRightInd w:val="0"/>
        <w:spacing w:after="0" w:line="240" w:lineRule="auto"/>
        <w:ind w:firstLine="360"/>
        <w:jc w:val="both"/>
        <w:rPr>
          <w:rFonts w:ascii="Times New Roman" w:eastAsia="Times New Roman" w:hAnsi="Times New Roman"/>
          <w:sz w:val="20"/>
          <w:szCs w:val="20"/>
        </w:rPr>
      </w:pPr>
      <w:r>
        <w:rPr>
          <w:rFonts w:ascii="Times New Roman" w:eastAsia="Times New Roman" w:hAnsi="Times New Roman"/>
          <w:sz w:val="20"/>
          <w:szCs w:val="20"/>
        </w:rPr>
        <w:t>In this section, we will explore the data briefly in order to understand trends and uncover some patterns. First, let us examine the number of bilateral trade observations for different values of FLOW, which serves as our target variable.</w:t>
      </w:r>
    </w:p>
    <w:p w14:paraId="6EBEE36E" w14:textId="77777777" w:rsidR="00C90550" w:rsidRDefault="00000000">
      <w:pPr>
        <w:autoSpaceDE w:val="0"/>
        <w:autoSpaceDN w:val="0"/>
        <w:adjustRightInd w:val="0"/>
        <w:spacing w:after="0" w:line="240" w:lineRule="auto"/>
        <w:ind w:firstLine="360"/>
        <w:jc w:val="both"/>
        <w:rPr>
          <w:rFonts w:ascii="Times New Roman" w:eastAsia="Times New Roman" w:hAnsi="Times New Roman"/>
          <w:sz w:val="20"/>
          <w:szCs w:val="20"/>
        </w:rPr>
      </w:pPr>
      <w:r>
        <w:rPr>
          <w:rFonts w:ascii="Times New Roman" w:eastAsia="Times New Roman" w:hAnsi="Times New Roman"/>
          <w:sz w:val="20"/>
          <w:szCs w:val="20"/>
        </w:rPr>
        <w:lastRenderedPageBreak/>
        <w:t>Fig. 2., which was presented in [7], depicts a noticeable increase in the number of observations per year. This trend can be explained by three factors. Firstly, it is a result of the growing number of countries, which automatically leads to an increase in the potential for international trade flows. Secondly, the increase in observed flows reflects the growing number of country pairs that are actively involved in bilateral trade. Lastly, the rise in availability of primary data sources in recent times could also be a contributing factor, attributed to challenges in accessing historical statistics and conservation issues for older records.</w:t>
      </w:r>
    </w:p>
    <w:p w14:paraId="2C27E694" w14:textId="77777777" w:rsidR="00C90550" w:rsidRDefault="00C90550">
      <w:pPr>
        <w:autoSpaceDE w:val="0"/>
        <w:autoSpaceDN w:val="0"/>
        <w:adjustRightInd w:val="0"/>
        <w:spacing w:after="0" w:line="240" w:lineRule="auto"/>
        <w:ind w:firstLine="360"/>
        <w:jc w:val="both"/>
        <w:rPr>
          <w:rFonts w:ascii="Times New Roman" w:eastAsia="Times New Roman" w:hAnsi="Times New Roman"/>
          <w:sz w:val="20"/>
          <w:szCs w:val="20"/>
        </w:rPr>
      </w:pPr>
    </w:p>
    <w:p w14:paraId="11C579BC" w14:textId="77777777" w:rsidR="00C90550" w:rsidRDefault="00000000">
      <w:pPr>
        <w:autoSpaceDE w:val="0"/>
        <w:autoSpaceDN w:val="0"/>
        <w:adjustRightInd w:val="0"/>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18C75F62" wp14:editId="33A2FF08">
            <wp:extent cx="2752090" cy="2214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2752090" cy="2214880"/>
                    </a:xfrm>
                    <a:prstGeom prst="rect">
                      <a:avLst/>
                    </a:prstGeom>
                  </pic:spPr>
                </pic:pic>
              </a:graphicData>
            </a:graphic>
          </wp:inline>
        </w:drawing>
      </w:r>
    </w:p>
    <w:p w14:paraId="5FDBDD17" w14:textId="77777777" w:rsidR="00C90550" w:rsidRDefault="00000000">
      <w:pPr>
        <w:autoSpaceDE w:val="0"/>
        <w:autoSpaceDN w:val="0"/>
        <w:adjustRightInd w:val="0"/>
        <w:spacing w:after="0" w:line="240" w:lineRule="auto"/>
        <w:jc w:val="center"/>
        <w:rPr>
          <w:rFonts w:ascii="Times New Roman" w:hAnsi="Times New Roman"/>
          <w:sz w:val="16"/>
          <w:szCs w:val="16"/>
        </w:rPr>
      </w:pPr>
      <w:r>
        <w:rPr>
          <w:rFonts w:ascii="Times New Roman" w:hAnsi="Times New Roman"/>
          <w:sz w:val="20"/>
          <w:szCs w:val="20"/>
        </w:rPr>
        <w:t>Fig. 3. Correlation Heatmap</w:t>
      </w:r>
    </w:p>
    <w:p w14:paraId="10BD9340" w14:textId="77777777" w:rsidR="00C90550" w:rsidRDefault="00C90550">
      <w:pPr>
        <w:autoSpaceDE w:val="0"/>
        <w:autoSpaceDN w:val="0"/>
        <w:adjustRightInd w:val="0"/>
        <w:spacing w:after="0" w:line="240" w:lineRule="auto"/>
        <w:ind w:firstLine="360"/>
        <w:jc w:val="both"/>
        <w:rPr>
          <w:rFonts w:ascii="Times New Roman" w:eastAsia="Times New Roman" w:hAnsi="Times New Roman"/>
          <w:sz w:val="20"/>
          <w:szCs w:val="20"/>
        </w:rPr>
      </w:pPr>
    </w:p>
    <w:p w14:paraId="53C6B433" w14:textId="77777777" w:rsidR="00C90550" w:rsidRDefault="00000000">
      <w:pPr>
        <w:autoSpaceDE w:val="0"/>
        <w:autoSpaceDN w:val="0"/>
        <w:adjustRightInd w:val="0"/>
        <w:spacing w:after="0" w:line="240" w:lineRule="auto"/>
        <w:ind w:firstLine="360"/>
        <w:jc w:val="both"/>
        <w:rPr>
          <w:rFonts w:ascii="Times New Roman" w:eastAsia="Times New Roman" w:hAnsi="Times New Roman"/>
          <w:sz w:val="20"/>
          <w:szCs w:val="20"/>
        </w:rPr>
      </w:pPr>
      <w:r>
        <w:rPr>
          <w:rFonts w:ascii="Times New Roman" w:eastAsia="Times New Roman" w:hAnsi="Times New Roman"/>
          <w:sz w:val="20"/>
          <w:szCs w:val="20"/>
        </w:rPr>
        <w:t>On performing Correlation Analysis, we observe that there are some strong linear correlations between our data, as outlined in Fig. 3. We can observe that there is a significant linear positive correlation between the GDP of the origin country, the GDP of the destination country, and the total exports of the origin country, with respect to the target variable FLOW. We will take these relationships into consideration as we move to feature selection.</w:t>
      </w:r>
    </w:p>
    <w:p w14:paraId="08FBD9FA" w14:textId="77777777" w:rsidR="00C90550" w:rsidRDefault="00C90550">
      <w:pPr>
        <w:autoSpaceDE w:val="0"/>
        <w:autoSpaceDN w:val="0"/>
        <w:adjustRightInd w:val="0"/>
        <w:spacing w:after="0" w:line="240" w:lineRule="auto"/>
        <w:jc w:val="both"/>
        <w:rPr>
          <w:rFonts w:ascii="Times New Roman" w:hAnsi="Times New Roman"/>
          <w:sz w:val="20"/>
          <w:szCs w:val="20"/>
        </w:rPr>
      </w:pPr>
    </w:p>
    <w:p w14:paraId="40E6104E" w14:textId="77777777" w:rsidR="00C90550" w:rsidRDefault="00000000">
      <w:pPr>
        <w:pStyle w:val="ListParagraph"/>
        <w:numPr>
          <w:ilvl w:val="0"/>
          <w:numId w:val="2"/>
        </w:numPr>
        <w:autoSpaceDE w:val="0"/>
        <w:autoSpaceDN w:val="0"/>
        <w:adjustRightInd w:val="0"/>
        <w:spacing w:after="0" w:line="240" w:lineRule="auto"/>
        <w:ind w:left="360"/>
        <w:jc w:val="both"/>
        <w:rPr>
          <w:rFonts w:ascii="Times New Roman" w:hAnsi="Times New Roman"/>
          <w:i/>
          <w:iCs/>
          <w:sz w:val="20"/>
          <w:szCs w:val="20"/>
        </w:rPr>
      </w:pPr>
      <w:r>
        <w:rPr>
          <w:rFonts w:ascii="Times New Roman" w:hAnsi="Times New Roman"/>
          <w:i/>
          <w:iCs/>
          <w:sz w:val="20"/>
          <w:szCs w:val="20"/>
        </w:rPr>
        <w:t>Feature Engineering</w:t>
      </w:r>
    </w:p>
    <w:p w14:paraId="550C5AEC" w14:textId="77777777" w:rsidR="00C90550" w:rsidRDefault="00C90550">
      <w:pPr>
        <w:pStyle w:val="ListParagraph"/>
        <w:autoSpaceDE w:val="0"/>
        <w:autoSpaceDN w:val="0"/>
        <w:adjustRightInd w:val="0"/>
        <w:spacing w:after="0" w:line="240" w:lineRule="auto"/>
        <w:jc w:val="both"/>
        <w:rPr>
          <w:rFonts w:ascii="Times New Roman" w:hAnsi="Times New Roman"/>
          <w:i/>
          <w:iCs/>
          <w:sz w:val="20"/>
          <w:szCs w:val="20"/>
        </w:rPr>
      </w:pPr>
    </w:p>
    <w:p w14:paraId="560900BA" w14:textId="77777777" w:rsidR="00C90550" w:rsidRDefault="00000000">
      <w:pPr>
        <w:autoSpaceDE w:val="0"/>
        <w:autoSpaceDN w:val="0"/>
        <w:adjustRightInd w:val="0"/>
        <w:spacing w:after="0" w:line="240" w:lineRule="auto"/>
        <w:ind w:right="-190" w:firstLine="180"/>
        <w:jc w:val="both"/>
        <w:rPr>
          <w:rFonts w:ascii="Times New Roman" w:eastAsia="Times New Roman" w:hAnsi="Times New Roman"/>
          <w:bCs/>
          <w:sz w:val="18"/>
          <w:szCs w:val="18"/>
        </w:rPr>
      </w:pPr>
      <w:r>
        <w:rPr>
          <w:rFonts w:ascii="Times New Roman" w:eastAsia="Times New Roman" w:hAnsi="Times New Roman"/>
          <w:bCs/>
          <w:sz w:val="20"/>
          <w:szCs w:val="20"/>
        </w:rPr>
        <w:t>In order to further explore relationships between data, we run a preliminary round of LightGBM[9] on our prepared data, and plot the feature importance in predictions, as outlined in Fig. 4.</w:t>
      </w:r>
    </w:p>
    <w:p w14:paraId="326DB61D" w14:textId="77777777" w:rsidR="00C90550" w:rsidRDefault="00C90550">
      <w:pPr>
        <w:autoSpaceDE w:val="0"/>
        <w:autoSpaceDN w:val="0"/>
        <w:adjustRightInd w:val="0"/>
        <w:spacing w:after="0" w:line="240" w:lineRule="auto"/>
        <w:ind w:left="180" w:right="-190"/>
        <w:rPr>
          <w:rFonts w:ascii="Times New Roman" w:eastAsia="Times New Roman" w:hAnsi="Times New Roman"/>
          <w:bCs/>
          <w:sz w:val="20"/>
          <w:szCs w:val="20"/>
        </w:rPr>
      </w:pPr>
    </w:p>
    <w:p w14:paraId="35F04882" w14:textId="77777777" w:rsidR="00C90550" w:rsidRDefault="00000000">
      <w:pPr>
        <w:autoSpaceDE w:val="0"/>
        <w:autoSpaceDN w:val="0"/>
        <w:adjustRightInd w:val="0"/>
        <w:spacing w:after="0" w:line="240" w:lineRule="auto"/>
        <w:ind w:right="-190"/>
        <w:rPr>
          <w:rFonts w:ascii="Times New Roman" w:eastAsia="Times New Roman" w:hAnsi="Times New Roman"/>
          <w:bCs/>
          <w:sz w:val="20"/>
          <w:szCs w:val="20"/>
        </w:rPr>
      </w:pPr>
      <w:r>
        <w:rPr>
          <w:rFonts w:ascii="Times New Roman" w:eastAsia="Times New Roman" w:hAnsi="Times New Roman"/>
          <w:b/>
          <w:noProof/>
          <w:sz w:val="20"/>
          <w:szCs w:val="20"/>
        </w:rPr>
        <w:drawing>
          <wp:inline distT="0" distB="0" distL="0" distR="0" wp14:anchorId="0F1E93E0" wp14:editId="231BB42B">
            <wp:extent cx="2752090" cy="1677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2752090" cy="1677670"/>
                    </a:xfrm>
                    <a:prstGeom prst="rect">
                      <a:avLst/>
                    </a:prstGeom>
                  </pic:spPr>
                </pic:pic>
              </a:graphicData>
            </a:graphic>
          </wp:inline>
        </w:drawing>
      </w:r>
    </w:p>
    <w:p w14:paraId="5E1A7220" w14:textId="77777777" w:rsidR="00C90550" w:rsidRDefault="00000000">
      <w:pPr>
        <w:autoSpaceDE w:val="0"/>
        <w:autoSpaceDN w:val="0"/>
        <w:adjustRightInd w:val="0"/>
        <w:spacing w:after="0" w:line="240" w:lineRule="auto"/>
        <w:ind w:left="180" w:right="-190"/>
        <w:jc w:val="center"/>
        <w:rPr>
          <w:rFonts w:ascii="Times New Roman" w:eastAsia="Times New Roman" w:hAnsi="Times New Roman"/>
          <w:bCs/>
          <w:sz w:val="20"/>
          <w:szCs w:val="20"/>
        </w:rPr>
      </w:pPr>
      <w:r>
        <w:rPr>
          <w:rFonts w:ascii="Times New Roman" w:eastAsia="Times New Roman" w:hAnsi="Times New Roman"/>
          <w:bCs/>
          <w:sz w:val="20"/>
          <w:szCs w:val="20"/>
        </w:rPr>
        <w:t>Fig. 4. Normalized feature importance</w:t>
      </w:r>
    </w:p>
    <w:p w14:paraId="379919BB" w14:textId="77777777" w:rsidR="00C90550" w:rsidRDefault="00000000">
      <w:pPr>
        <w:autoSpaceDE w:val="0"/>
        <w:autoSpaceDN w:val="0"/>
        <w:adjustRightInd w:val="0"/>
        <w:spacing w:after="0" w:line="240" w:lineRule="auto"/>
        <w:ind w:right="-190" w:firstLine="180"/>
        <w:jc w:val="both"/>
        <w:rPr>
          <w:rFonts w:ascii="Times New Roman" w:eastAsia="Times New Roman" w:hAnsi="Times New Roman"/>
          <w:bCs/>
          <w:sz w:val="20"/>
          <w:szCs w:val="20"/>
        </w:rPr>
      </w:pPr>
      <w:r>
        <w:rPr>
          <w:rFonts w:ascii="Times New Roman" w:eastAsia="Times New Roman" w:hAnsi="Times New Roman"/>
          <w:bCs/>
          <w:sz w:val="20"/>
          <w:szCs w:val="20"/>
        </w:rPr>
        <w:t xml:space="preserve">On further inspection, we don’t find an issue of spurious correlation here. Thus, we will incorporate the top 12 features into our further working models, and use these as exogenous features to model our predictions. </w:t>
      </w:r>
    </w:p>
    <w:p w14:paraId="077CE830" w14:textId="77777777" w:rsidR="00C90550" w:rsidRDefault="00C90550">
      <w:pPr>
        <w:autoSpaceDE w:val="0"/>
        <w:autoSpaceDN w:val="0"/>
        <w:adjustRightInd w:val="0"/>
        <w:spacing w:after="0" w:line="240" w:lineRule="auto"/>
        <w:ind w:right="-190" w:firstLine="180"/>
        <w:jc w:val="both"/>
        <w:rPr>
          <w:rFonts w:ascii="Times New Roman" w:eastAsia="Times New Roman" w:hAnsi="Times New Roman"/>
          <w:bCs/>
          <w:sz w:val="20"/>
          <w:szCs w:val="20"/>
        </w:rPr>
      </w:pPr>
    </w:p>
    <w:p w14:paraId="5DE43754" w14:textId="77777777" w:rsidR="00C90550" w:rsidRDefault="00000000">
      <w:pPr>
        <w:autoSpaceDE w:val="0"/>
        <w:autoSpaceDN w:val="0"/>
        <w:adjustRightInd w:val="0"/>
        <w:spacing w:after="0" w:line="240" w:lineRule="auto"/>
        <w:ind w:right="-190" w:firstLine="180"/>
        <w:jc w:val="both"/>
        <w:rPr>
          <w:rFonts w:ascii="Times New Roman" w:eastAsia="Times New Roman" w:hAnsi="Times New Roman"/>
          <w:bCs/>
          <w:sz w:val="20"/>
          <w:szCs w:val="20"/>
        </w:rPr>
      </w:pPr>
      <w:r>
        <w:rPr>
          <w:rFonts w:ascii="Times New Roman" w:eastAsia="Times New Roman" w:hAnsi="Times New Roman"/>
          <w:bCs/>
          <w:sz w:val="20"/>
          <w:szCs w:val="20"/>
        </w:rPr>
        <w:t xml:space="preserve">Although we realize that we have passed up an opportunity to perform advanced feature engineering by construction of our own features, we aim to populate the feature space with similar variables as used in the Gravity Model for an accurate comparison. As a byproduct, we aim to prove the unreasonable effectiveness of big data [8] by using the basic available features only. </w:t>
      </w:r>
    </w:p>
    <w:p w14:paraId="172B6CB5" w14:textId="77777777" w:rsidR="00C90550" w:rsidRDefault="00C90550">
      <w:pPr>
        <w:autoSpaceDE w:val="0"/>
        <w:autoSpaceDN w:val="0"/>
        <w:adjustRightInd w:val="0"/>
        <w:spacing w:after="0" w:line="240" w:lineRule="auto"/>
        <w:ind w:right="-190" w:firstLine="180"/>
        <w:jc w:val="both"/>
        <w:rPr>
          <w:rFonts w:ascii="Times New Roman" w:eastAsia="Times New Roman" w:hAnsi="Times New Roman"/>
          <w:bCs/>
          <w:sz w:val="20"/>
          <w:szCs w:val="20"/>
        </w:rPr>
      </w:pPr>
    </w:p>
    <w:p w14:paraId="77F61166" w14:textId="77777777" w:rsidR="00C90550" w:rsidRDefault="00000000">
      <w:pPr>
        <w:autoSpaceDE w:val="0"/>
        <w:autoSpaceDN w:val="0"/>
        <w:adjustRightInd w:val="0"/>
        <w:spacing w:after="0" w:line="240" w:lineRule="auto"/>
        <w:ind w:right="-190"/>
        <w:jc w:val="center"/>
        <w:rPr>
          <w:rFonts w:ascii="Times New Roman" w:eastAsia="Times New Roman" w:hAnsi="Times New Roman"/>
          <w:bCs/>
          <w:i/>
          <w:iCs/>
          <w:sz w:val="20"/>
          <w:szCs w:val="20"/>
        </w:rPr>
      </w:pPr>
      <w:r>
        <w:rPr>
          <w:noProof/>
        </w:rPr>
        <w:drawing>
          <wp:inline distT="0" distB="0" distL="0" distR="0" wp14:anchorId="78DBAD82" wp14:editId="1E9C56E7">
            <wp:extent cx="2752090" cy="1856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2752090" cy="1856105"/>
                    </a:xfrm>
                    <a:prstGeom prst="rect">
                      <a:avLst/>
                    </a:prstGeom>
                  </pic:spPr>
                </pic:pic>
              </a:graphicData>
            </a:graphic>
          </wp:inline>
        </w:drawing>
      </w:r>
    </w:p>
    <w:p w14:paraId="3606785B" w14:textId="77777777" w:rsidR="00C90550" w:rsidRDefault="00000000">
      <w:pPr>
        <w:autoSpaceDE w:val="0"/>
        <w:autoSpaceDN w:val="0"/>
        <w:adjustRightInd w:val="0"/>
        <w:spacing w:after="0" w:line="240" w:lineRule="auto"/>
        <w:ind w:right="-190"/>
        <w:jc w:val="center"/>
        <w:rPr>
          <w:rFonts w:ascii="Times New Roman" w:eastAsia="Times New Roman" w:hAnsi="Times New Roman"/>
          <w:bCs/>
          <w:sz w:val="20"/>
          <w:szCs w:val="20"/>
        </w:rPr>
      </w:pPr>
      <w:r>
        <w:rPr>
          <w:rFonts w:ascii="Times New Roman" w:eastAsia="Times New Roman" w:hAnsi="Times New Roman"/>
          <w:bCs/>
          <w:sz w:val="20"/>
          <w:szCs w:val="20"/>
        </w:rPr>
        <w:t>Fig. 5. Log Transformed Distribution</w:t>
      </w:r>
      <w:r>
        <w:rPr>
          <w:rFonts w:ascii="Times New Roman" w:eastAsia="Times New Roman" w:hAnsi="Times New Roman"/>
          <w:bCs/>
          <w:sz w:val="20"/>
          <w:szCs w:val="20"/>
        </w:rPr>
        <w:cr/>
      </w:r>
    </w:p>
    <w:p w14:paraId="3144101A" w14:textId="77777777" w:rsidR="00C90550" w:rsidRDefault="00000000">
      <w:pPr>
        <w:pStyle w:val="ListParagraph"/>
        <w:numPr>
          <w:ilvl w:val="0"/>
          <w:numId w:val="2"/>
        </w:numPr>
        <w:autoSpaceDE w:val="0"/>
        <w:autoSpaceDN w:val="0"/>
        <w:adjustRightInd w:val="0"/>
        <w:spacing w:after="0" w:line="240" w:lineRule="auto"/>
        <w:ind w:left="270" w:right="-190" w:hanging="270"/>
        <w:rPr>
          <w:rFonts w:ascii="Times New Roman" w:eastAsia="Times New Roman" w:hAnsi="Times New Roman"/>
          <w:bCs/>
          <w:i/>
          <w:iCs/>
          <w:sz w:val="20"/>
          <w:szCs w:val="20"/>
        </w:rPr>
      </w:pPr>
      <w:r>
        <w:rPr>
          <w:rFonts w:ascii="Times New Roman" w:eastAsia="Times New Roman" w:hAnsi="Times New Roman"/>
          <w:bCs/>
          <w:i/>
          <w:iCs/>
          <w:sz w:val="20"/>
          <w:szCs w:val="20"/>
        </w:rPr>
        <w:t>Data Transformation</w:t>
      </w:r>
    </w:p>
    <w:p w14:paraId="1B2A9582" w14:textId="77777777" w:rsidR="00C90550" w:rsidRDefault="00C90550">
      <w:pPr>
        <w:autoSpaceDE w:val="0"/>
        <w:autoSpaceDN w:val="0"/>
        <w:adjustRightInd w:val="0"/>
        <w:spacing w:after="0" w:line="240" w:lineRule="auto"/>
        <w:ind w:right="-190"/>
        <w:rPr>
          <w:rFonts w:ascii="Times New Roman" w:eastAsia="Times New Roman" w:hAnsi="Times New Roman"/>
          <w:bCs/>
          <w:sz w:val="20"/>
          <w:szCs w:val="20"/>
        </w:rPr>
      </w:pPr>
    </w:p>
    <w:p w14:paraId="4BB64A75" w14:textId="77777777" w:rsidR="00C90550" w:rsidRDefault="00000000">
      <w:pPr>
        <w:autoSpaceDE w:val="0"/>
        <w:autoSpaceDN w:val="0"/>
        <w:adjustRightInd w:val="0"/>
        <w:spacing w:after="0" w:line="240" w:lineRule="auto"/>
        <w:ind w:right="-190" w:firstLine="180"/>
        <w:jc w:val="both"/>
        <w:rPr>
          <w:rFonts w:ascii="Times New Roman" w:eastAsia="Times New Roman" w:hAnsi="Times New Roman"/>
          <w:bCs/>
          <w:sz w:val="20"/>
          <w:szCs w:val="20"/>
        </w:rPr>
      </w:pPr>
      <w:r>
        <w:rPr>
          <w:rFonts w:ascii="Times New Roman" w:eastAsia="Times New Roman" w:hAnsi="Times New Roman"/>
          <w:bCs/>
          <w:sz w:val="20"/>
          <w:szCs w:val="20"/>
        </w:rPr>
        <w:t>On plotting the histogram for the target variable, we find that the data is highly skewed. In order to reduce the skewness, we use a log transformation on all the numeric attributes of the dataset. In Fig. 5., we can observe that the log transformation is useful in normalizing the distribution of the target variable. This turns out to be valuable in making data patterns more interpretable, and also adhering to the assumptions of inferential statistics.</w:t>
      </w:r>
    </w:p>
    <w:p w14:paraId="2B53471E" w14:textId="77777777" w:rsidR="00C90550" w:rsidRDefault="00C90550">
      <w:pPr>
        <w:autoSpaceDE w:val="0"/>
        <w:autoSpaceDN w:val="0"/>
        <w:adjustRightInd w:val="0"/>
        <w:spacing w:after="0" w:line="240" w:lineRule="auto"/>
        <w:ind w:right="-190" w:firstLine="180"/>
        <w:rPr>
          <w:rFonts w:ascii="Times New Roman" w:eastAsia="Times New Roman" w:hAnsi="Times New Roman"/>
          <w:bCs/>
          <w:sz w:val="20"/>
          <w:szCs w:val="20"/>
        </w:rPr>
      </w:pPr>
    </w:p>
    <w:p w14:paraId="34DC10DB" w14:textId="77777777" w:rsidR="00C90550" w:rsidRDefault="00000000">
      <w:pPr>
        <w:pStyle w:val="ListParagraph"/>
        <w:numPr>
          <w:ilvl w:val="0"/>
          <w:numId w:val="2"/>
        </w:numPr>
        <w:autoSpaceDE w:val="0"/>
        <w:autoSpaceDN w:val="0"/>
        <w:adjustRightInd w:val="0"/>
        <w:spacing w:after="0" w:line="240" w:lineRule="auto"/>
        <w:ind w:left="270" w:right="-190" w:hanging="270"/>
        <w:rPr>
          <w:rFonts w:ascii="Times New Roman" w:eastAsia="Times New Roman" w:hAnsi="Times New Roman"/>
          <w:bCs/>
          <w:i/>
          <w:iCs/>
          <w:sz w:val="20"/>
          <w:szCs w:val="20"/>
        </w:rPr>
      </w:pPr>
      <w:r>
        <w:rPr>
          <w:rFonts w:ascii="Times New Roman" w:eastAsia="Times New Roman" w:hAnsi="Times New Roman"/>
          <w:bCs/>
          <w:i/>
          <w:iCs/>
          <w:sz w:val="20"/>
          <w:szCs w:val="20"/>
        </w:rPr>
        <w:t>Time Series Transformation</w:t>
      </w:r>
    </w:p>
    <w:p w14:paraId="797F7BEB" w14:textId="77777777" w:rsidR="00C90550" w:rsidRDefault="00C90550">
      <w:pPr>
        <w:autoSpaceDE w:val="0"/>
        <w:autoSpaceDN w:val="0"/>
        <w:adjustRightInd w:val="0"/>
        <w:spacing w:after="0" w:line="240" w:lineRule="auto"/>
        <w:ind w:right="-190"/>
        <w:rPr>
          <w:rFonts w:ascii="Times New Roman" w:eastAsia="Times New Roman" w:hAnsi="Times New Roman"/>
          <w:bCs/>
          <w:sz w:val="20"/>
          <w:szCs w:val="20"/>
        </w:rPr>
      </w:pPr>
    </w:p>
    <w:p w14:paraId="2AC1E8D3" w14:textId="77777777" w:rsidR="00C90550" w:rsidRDefault="00000000">
      <w:pPr>
        <w:autoSpaceDE w:val="0"/>
        <w:autoSpaceDN w:val="0"/>
        <w:adjustRightInd w:val="0"/>
        <w:spacing w:after="0" w:line="240" w:lineRule="auto"/>
        <w:ind w:right="-190" w:firstLine="180"/>
        <w:jc w:val="both"/>
        <w:rPr>
          <w:rFonts w:ascii="Times New Roman" w:eastAsia="Times New Roman" w:hAnsi="Times New Roman"/>
          <w:bCs/>
          <w:sz w:val="20"/>
          <w:szCs w:val="20"/>
        </w:rPr>
      </w:pPr>
      <w:r>
        <w:rPr>
          <w:rFonts w:ascii="Times New Roman" w:eastAsia="Times New Roman" w:hAnsi="Times New Roman"/>
          <w:bCs/>
          <w:sz w:val="20"/>
          <w:szCs w:val="20"/>
        </w:rPr>
        <w:t>All of the above data transformation methods are used to prepare the data for time-agnostic modelling. However, we also explore time series modeling for this data. Here, we take a pair of countries as our tuple, which acts as the unique identifier. We cut the data down to between 2001 and 2014 only, as we want to explore recent trends. Log transformations are applied to normalize the data.</w:t>
      </w:r>
    </w:p>
    <w:p w14:paraId="6C0DA344" w14:textId="77777777" w:rsidR="00C90550" w:rsidRDefault="00C90550">
      <w:pPr>
        <w:autoSpaceDE w:val="0"/>
        <w:autoSpaceDN w:val="0"/>
        <w:adjustRightInd w:val="0"/>
        <w:spacing w:after="0" w:line="240" w:lineRule="auto"/>
        <w:ind w:right="-190" w:firstLine="180"/>
        <w:rPr>
          <w:rFonts w:ascii="Times New Roman" w:eastAsia="Times New Roman" w:hAnsi="Times New Roman"/>
          <w:bCs/>
          <w:sz w:val="20"/>
          <w:szCs w:val="20"/>
        </w:rPr>
      </w:pPr>
    </w:p>
    <w:p w14:paraId="623D65E1" w14:textId="77777777" w:rsidR="00C90550" w:rsidRDefault="00000000">
      <w:pPr>
        <w:numPr>
          <w:ilvl w:val="0"/>
          <w:numId w:val="1"/>
        </w:numPr>
        <w:autoSpaceDE w:val="0"/>
        <w:autoSpaceDN w:val="0"/>
        <w:adjustRightInd w:val="0"/>
        <w:spacing w:after="0" w:line="240" w:lineRule="auto"/>
        <w:ind w:left="540" w:right="-190"/>
        <w:rPr>
          <w:rFonts w:ascii="Times New Roman" w:eastAsia="Times New Roman" w:hAnsi="Times New Roman"/>
          <w:b/>
          <w:sz w:val="20"/>
          <w:szCs w:val="20"/>
        </w:rPr>
      </w:pPr>
      <w:r>
        <w:rPr>
          <w:rFonts w:ascii="Times New Roman" w:eastAsia="Times New Roman" w:hAnsi="Times New Roman"/>
          <w:b/>
          <w:sz w:val="20"/>
          <w:szCs w:val="20"/>
        </w:rPr>
        <w:t>PROPOSED METHODS</w:t>
      </w:r>
    </w:p>
    <w:p w14:paraId="687A6471" w14:textId="77777777" w:rsidR="00C90550" w:rsidRDefault="00C90550">
      <w:pPr>
        <w:autoSpaceDE w:val="0"/>
        <w:autoSpaceDN w:val="0"/>
        <w:adjustRightInd w:val="0"/>
        <w:spacing w:after="0" w:line="240" w:lineRule="auto"/>
        <w:ind w:left="-110" w:right="-190"/>
        <w:rPr>
          <w:rFonts w:ascii="Times New Roman" w:eastAsia="Times New Roman" w:hAnsi="Times New Roman"/>
          <w:b/>
          <w:sz w:val="20"/>
          <w:szCs w:val="20"/>
        </w:rPr>
      </w:pPr>
    </w:p>
    <w:p w14:paraId="3A6C3EFC" w14:textId="77777777" w:rsidR="00C90550" w:rsidRDefault="00000000">
      <w:pPr>
        <w:autoSpaceDE w:val="0"/>
        <w:autoSpaceDN w:val="0"/>
        <w:adjustRightInd w:val="0"/>
        <w:spacing w:after="0" w:line="240" w:lineRule="auto"/>
        <w:ind w:firstLine="180"/>
        <w:jc w:val="both"/>
        <w:rPr>
          <w:rFonts w:ascii="Times New Roman" w:eastAsia="Times New Roman" w:hAnsi="Times New Roman"/>
          <w:sz w:val="20"/>
          <w:szCs w:val="20"/>
        </w:rPr>
      </w:pPr>
      <w:r>
        <w:rPr>
          <w:rFonts w:ascii="Times New Roman" w:eastAsia="Times New Roman" w:hAnsi="Times New Roman"/>
          <w:sz w:val="20"/>
          <w:szCs w:val="20"/>
        </w:rPr>
        <w:t xml:space="preserve">In order to select the best model, we have tried and tested multiple models. These models have been highlighted in the following section. Although most of the models make use of time-agnostic features, we have attempted to transform the given data into time series data and build the models with time-lagged features. The premise of this paper is to highlight how time-agnostic models can generalize and predict a </w:t>
      </w:r>
      <w:r>
        <w:rPr>
          <w:rFonts w:ascii="Times New Roman" w:eastAsia="Times New Roman" w:hAnsi="Times New Roman"/>
          <w:sz w:val="20"/>
          <w:szCs w:val="20"/>
        </w:rPr>
        <w:lastRenderedPageBreak/>
        <w:t xml:space="preserve">target that would generally be considered as time series. </w:t>
      </w:r>
    </w:p>
    <w:p w14:paraId="65B90DA8" w14:textId="77777777" w:rsidR="00C90550" w:rsidRDefault="00C90550">
      <w:pPr>
        <w:autoSpaceDE w:val="0"/>
        <w:autoSpaceDN w:val="0"/>
        <w:adjustRightInd w:val="0"/>
        <w:spacing w:after="0" w:line="240" w:lineRule="auto"/>
        <w:ind w:firstLine="180"/>
        <w:jc w:val="both"/>
        <w:rPr>
          <w:rFonts w:ascii="Times New Roman" w:eastAsia="Times New Roman" w:hAnsi="Times New Roman"/>
          <w:sz w:val="20"/>
          <w:szCs w:val="20"/>
        </w:rPr>
      </w:pPr>
    </w:p>
    <w:p w14:paraId="074DC425" w14:textId="77777777" w:rsidR="00C90550" w:rsidRDefault="00000000">
      <w:pPr>
        <w:autoSpaceDE w:val="0"/>
        <w:autoSpaceDN w:val="0"/>
        <w:adjustRightInd w:val="0"/>
        <w:spacing w:after="0" w:line="240" w:lineRule="auto"/>
        <w:ind w:firstLine="180"/>
        <w:jc w:val="both"/>
        <w:rPr>
          <w:rFonts w:ascii="Times New Roman" w:eastAsia="Times New Roman" w:hAnsi="Times New Roman"/>
          <w:sz w:val="20"/>
          <w:szCs w:val="20"/>
        </w:rPr>
      </w:pPr>
      <w:r>
        <w:rPr>
          <w:rFonts w:ascii="Times New Roman" w:eastAsia="Times New Roman" w:hAnsi="Times New Roman"/>
          <w:sz w:val="20"/>
          <w:szCs w:val="20"/>
        </w:rPr>
        <w:t>We provide some insight into our model selection process in this section. Since we are predicting FLOW, which happens to be a continuous variable, we will focus on implementing regression-based models over classification. On data exploration, it is obvious that most of the interactions between features are non-linear, and hence we will be focusing on models that can best capture non-linear correlations. We have been careful to avoid overfitting, and each model has been tested against completely unseen data. Before training of the model, the data has been split into the usual Train-test validation. We decided not to use K-fold Cross Validation as we have ample number of data instances to test against. The first model to be tried was normal Linear Regression, which accounts for the best fit line. The model regresses the bilateral trade flow data as such:</w:t>
      </w:r>
    </w:p>
    <w:p w14:paraId="4D6A7850" w14:textId="77777777" w:rsidR="00C90550" w:rsidRDefault="00C90550">
      <w:pPr>
        <w:autoSpaceDE w:val="0"/>
        <w:autoSpaceDN w:val="0"/>
        <w:adjustRightInd w:val="0"/>
        <w:spacing w:after="0" w:line="240" w:lineRule="auto"/>
        <w:ind w:firstLine="180"/>
        <w:jc w:val="both"/>
        <w:rPr>
          <w:rFonts w:ascii="Times New Roman" w:eastAsia="Times New Roman" w:hAnsi="Times New Roman"/>
          <w:sz w:val="20"/>
          <w:szCs w:val="20"/>
        </w:rPr>
      </w:pPr>
    </w:p>
    <w:p w14:paraId="089669BC" w14:textId="77777777" w:rsidR="00C90550" w:rsidRDefault="00000000">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sz w:val="20"/>
          <w:szCs w:val="20"/>
        </w:rPr>
        <w:t xml:space="preserve">FLOW = </w:t>
      </w:r>
      <w:r>
        <w:rPr>
          <w:rFonts w:ascii="Times New Roman" w:eastAsia="Times New Roman" w:hAnsi="Times New Roman"/>
          <w:i/>
          <w:iCs/>
          <w:sz w:val="20"/>
          <w:szCs w:val="20"/>
        </w:rPr>
        <w:t>β</w:t>
      </w:r>
      <w:r>
        <w:rPr>
          <w:rFonts w:ascii="Times New Roman" w:eastAsia="Times New Roman" w:hAnsi="Times New Roman"/>
          <w:sz w:val="20"/>
          <w:szCs w:val="20"/>
          <w:vertAlign w:val="subscript"/>
        </w:rPr>
        <w:t>1</w:t>
      </w:r>
      <w:r>
        <w:rPr>
          <w:rFonts w:ascii="Times New Roman" w:eastAsia="Times New Roman" w:hAnsi="Times New Roman"/>
          <w:i/>
          <w:iCs/>
          <w:sz w:val="20"/>
          <w:szCs w:val="20"/>
        </w:rPr>
        <w:t>X</w:t>
      </w:r>
      <w:r>
        <w:rPr>
          <w:rFonts w:ascii="Times New Roman" w:eastAsia="Times New Roman" w:hAnsi="Times New Roman"/>
          <w:sz w:val="20"/>
          <w:szCs w:val="20"/>
          <w:vertAlign w:val="subscript"/>
        </w:rPr>
        <w:t>1</w:t>
      </w:r>
      <w:r>
        <w:rPr>
          <w:rFonts w:ascii="Times New Roman" w:eastAsia="Times New Roman" w:hAnsi="Times New Roman"/>
          <w:sz w:val="20"/>
          <w:szCs w:val="20"/>
        </w:rPr>
        <w:t xml:space="preserve"> + </w:t>
      </w:r>
      <w:r>
        <w:rPr>
          <w:rFonts w:ascii="Times New Roman" w:eastAsia="Times New Roman" w:hAnsi="Times New Roman"/>
          <w:i/>
          <w:iCs/>
          <w:sz w:val="20"/>
          <w:szCs w:val="20"/>
        </w:rPr>
        <w:t>β</w:t>
      </w:r>
      <w:r>
        <w:rPr>
          <w:rFonts w:ascii="Times New Roman" w:eastAsia="Times New Roman" w:hAnsi="Times New Roman"/>
          <w:sz w:val="20"/>
          <w:szCs w:val="20"/>
          <w:vertAlign w:val="subscript"/>
        </w:rPr>
        <w:t>2</w:t>
      </w:r>
      <w:r>
        <w:rPr>
          <w:rFonts w:ascii="Times New Roman" w:eastAsia="Times New Roman" w:hAnsi="Times New Roman"/>
          <w:i/>
          <w:iCs/>
          <w:sz w:val="20"/>
          <w:szCs w:val="20"/>
        </w:rPr>
        <w:t>X</w:t>
      </w:r>
      <w:r>
        <w:rPr>
          <w:rFonts w:ascii="Times New Roman" w:eastAsia="Times New Roman" w:hAnsi="Times New Roman"/>
          <w:sz w:val="20"/>
          <w:szCs w:val="20"/>
          <w:vertAlign w:val="subscript"/>
        </w:rPr>
        <w:t>2</w:t>
      </w:r>
      <w:r>
        <w:rPr>
          <w:rFonts w:ascii="Times New Roman" w:eastAsia="Times New Roman" w:hAnsi="Times New Roman"/>
          <w:sz w:val="20"/>
          <w:szCs w:val="20"/>
        </w:rPr>
        <w:t xml:space="preserve"> + ... + </w:t>
      </w:r>
      <w:r>
        <w:rPr>
          <w:rFonts w:ascii="Times New Roman" w:eastAsia="Times New Roman" w:hAnsi="Times New Roman"/>
          <w:i/>
          <w:iCs/>
          <w:sz w:val="20"/>
          <w:szCs w:val="20"/>
        </w:rPr>
        <w:t>β</w:t>
      </w:r>
      <w:proofErr w:type="spellStart"/>
      <w:r>
        <w:rPr>
          <w:rFonts w:ascii="Times New Roman" w:eastAsia="Times New Roman" w:hAnsi="Times New Roman"/>
          <w:sz w:val="20"/>
          <w:szCs w:val="20"/>
          <w:vertAlign w:val="subscript"/>
        </w:rPr>
        <w:t>n</w:t>
      </w:r>
      <w:r>
        <w:rPr>
          <w:rFonts w:ascii="Times New Roman" w:eastAsia="Times New Roman" w:hAnsi="Times New Roman"/>
          <w:i/>
          <w:iCs/>
          <w:sz w:val="20"/>
          <w:szCs w:val="20"/>
        </w:rPr>
        <w:t>X</w:t>
      </w:r>
      <w:r>
        <w:rPr>
          <w:rFonts w:ascii="Times New Roman" w:eastAsia="Times New Roman" w:hAnsi="Times New Roman"/>
          <w:sz w:val="20"/>
          <w:szCs w:val="20"/>
          <w:vertAlign w:val="subscript"/>
        </w:rPr>
        <w:t>n</w:t>
      </w:r>
      <w:proofErr w:type="spellEnd"/>
      <w:r>
        <w:rPr>
          <w:rFonts w:ascii="Times New Roman" w:eastAsia="Times New Roman" w:hAnsi="Times New Roman"/>
          <w:sz w:val="20"/>
          <w:szCs w:val="20"/>
        </w:rPr>
        <w:t xml:space="preserve"> + </w:t>
      </w:r>
      <w:r>
        <w:rPr>
          <w:rFonts w:ascii="Times New Roman" w:eastAsia="Times New Roman" w:hAnsi="Times New Roman"/>
          <w:i/>
          <w:iCs/>
          <w:sz w:val="20"/>
          <w:szCs w:val="20"/>
        </w:rPr>
        <w:t>ϵ</w:t>
      </w:r>
      <w:r>
        <w:rPr>
          <w:rFonts w:ascii="Times New Roman" w:eastAsia="Times New Roman" w:hAnsi="Times New Roman"/>
          <w:i/>
          <w:iCs/>
          <w:sz w:val="20"/>
          <w:szCs w:val="20"/>
        </w:rPr>
        <w:cr/>
      </w:r>
    </w:p>
    <w:p w14:paraId="0D630E84"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However, as expected, the model performed quite miserably as it wasn’t able to capture non-linear interactions. We proceeded to try out Log Transformed Linear Regression, with the entire numerical dataset being transformed by Logarithmic function to distribute the data normally.</w:t>
      </w:r>
    </w:p>
    <w:p w14:paraId="2C30A0CA"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6095401F"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FLOW = </w:t>
      </w:r>
      <w:r>
        <w:rPr>
          <w:rFonts w:ascii="Times New Roman" w:eastAsia="Times New Roman" w:hAnsi="Times New Roman"/>
          <w:i/>
          <w:iCs/>
          <w:sz w:val="20"/>
          <w:szCs w:val="20"/>
        </w:rPr>
        <w:t>β</w:t>
      </w:r>
      <w:r>
        <w:rPr>
          <w:rFonts w:ascii="Times New Roman" w:eastAsia="Times New Roman" w:hAnsi="Times New Roman"/>
          <w:sz w:val="20"/>
          <w:szCs w:val="20"/>
          <w:vertAlign w:val="subscript"/>
        </w:rPr>
        <w:t>1</w:t>
      </w:r>
      <w:r>
        <w:rPr>
          <w:rFonts w:ascii="Times New Roman" w:eastAsia="Times New Roman" w:hAnsi="Times New Roman"/>
          <w:i/>
          <w:iCs/>
          <w:sz w:val="20"/>
          <w:szCs w:val="20"/>
        </w:rPr>
        <w:t>ln</w:t>
      </w:r>
      <w:r>
        <w:rPr>
          <w:rFonts w:ascii="Times New Roman" w:eastAsia="Times New Roman" w:hAnsi="Times New Roman"/>
          <w:sz w:val="20"/>
          <w:szCs w:val="20"/>
        </w:rPr>
        <w:t>(</w:t>
      </w:r>
      <w:proofErr w:type="spellStart"/>
      <w:r>
        <w:rPr>
          <w:rFonts w:ascii="Times New Roman" w:eastAsia="Times New Roman" w:hAnsi="Times New Roman"/>
          <w:sz w:val="20"/>
          <w:szCs w:val="20"/>
        </w:rPr>
        <w:t>GDP</w:t>
      </w:r>
      <w:r>
        <w:rPr>
          <w:rFonts w:ascii="Times New Roman" w:eastAsia="Times New Roman" w:hAnsi="Times New Roman"/>
          <w:sz w:val="20"/>
          <w:szCs w:val="20"/>
          <w:vertAlign w:val="subscript"/>
        </w:rPr>
        <w:t>o</w:t>
      </w:r>
      <w:proofErr w:type="spellEnd"/>
      <w:r>
        <w:rPr>
          <w:rFonts w:ascii="Times New Roman" w:eastAsia="Times New Roman" w:hAnsi="Times New Roman"/>
          <w:sz w:val="20"/>
          <w:szCs w:val="20"/>
        </w:rPr>
        <w:t>)+β</w:t>
      </w:r>
      <w:r>
        <w:rPr>
          <w:rFonts w:ascii="Times New Roman" w:eastAsia="Times New Roman" w:hAnsi="Times New Roman"/>
          <w:sz w:val="20"/>
          <w:szCs w:val="20"/>
          <w:vertAlign w:val="subscript"/>
        </w:rPr>
        <w:t>2</w:t>
      </w:r>
      <w:r>
        <w:rPr>
          <w:rFonts w:ascii="Times New Roman" w:eastAsia="Times New Roman" w:hAnsi="Times New Roman"/>
          <w:i/>
          <w:iCs/>
          <w:sz w:val="20"/>
          <w:szCs w:val="20"/>
        </w:rPr>
        <w:t>ln</w:t>
      </w:r>
      <w:r>
        <w:rPr>
          <w:rFonts w:ascii="Times New Roman" w:eastAsia="Times New Roman" w:hAnsi="Times New Roman"/>
          <w:sz w:val="20"/>
          <w:szCs w:val="20"/>
        </w:rPr>
        <w:t>(</w:t>
      </w:r>
      <w:proofErr w:type="spellStart"/>
      <w:r>
        <w:rPr>
          <w:rFonts w:ascii="Times New Roman" w:eastAsia="Times New Roman" w:hAnsi="Times New Roman"/>
          <w:sz w:val="20"/>
          <w:szCs w:val="20"/>
        </w:rPr>
        <w:t>GDP</w:t>
      </w:r>
      <w:r>
        <w:rPr>
          <w:rFonts w:ascii="Times New Roman" w:eastAsia="Times New Roman" w:hAnsi="Times New Roman"/>
          <w:sz w:val="20"/>
          <w:szCs w:val="20"/>
          <w:vertAlign w:val="subscript"/>
        </w:rPr>
        <w:t>d</w:t>
      </w:r>
      <w:proofErr w:type="spellEnd"/>
      <w:r>
        <w:rPr>
          <w:rFonts w:ascii="Times New Roman" w:eastAsia="Times New Roman" w:hAnsi="Times New Roman"/>
          <w:sz w:val="20"/>
          <w:szCs w:val="20"/>
        </w:rPr>
        <w:t>)+...+β</w:t>
      </w:r>
      <w:proofErr w:type="spellStart"/>
      <w:r>
        <w:rPr>
          <w:rFonts w:ascii="Times New Roman" w:eastAsia="Times New Roman" w:hAnsi="Times New Roman"/>
          <w:sz w:val="20"/>
          <w:szCs w:val="20"/>
          <w:vertAlign w:val="subscript"/>
        </w:rPr>
        <w:t>n</w:t>
      </w:r>
      <w:r>
        <w:rPr>
          <w:rFonts w:ascii="Times New Roman" w:eastAsia="Times New Roman" w:hAnsi="Times New Roman"/>
          <w:i/>
          <w:iCs/>
          <w:sz w:val="20"/>
          <w:szCs w:val="20"/>
        </w:rPr>
        <w:t>ln</w:t>
      </w:r>
      <w:proofErr w:type="spellEnd"/>
      <w:r>
        <w:rPr>
          <w:rFonts w:ascii="Times New Roman" w:eastAsia="Times New Roman" w:hAnsi="Times New Roman"/>
          <w:sz w:val="20"/>
          <w:szCs w:val="20"/>
        </w:rPr>
        <w:t>(</w:t>
      </w:r>
      <w:proofErr w:type="spellStart"/>
      <w:r>
        <w:rPr>
          <w:rFonts w:ascii="Times New Roman" w:eastAsia="Times New Roman" w:hAnsi="Times New Roman"/>
          <w:sz w:val="20"/>
          <w:szCs w:val="20"/>
        </w:rPr>
        <w:t>Distw</w:t>
      </w:r>
      <w:proofErr w:type="spellEnd"/>
      <w:r>
        <w:rPr>
          <w:rFonts w:ascii="Times New Roman" w:eastAsia="Times New Roman" w:hAnsi="Times New Roman"/>
          <w:sz w:val="20"/>
          <w:szCs w:val="20"/>
        </w:rPr>
        <w:t>)+</w:t>
      </w:r>
      <w:r>
        <w:rPr>
          <w:rFonts w:ascii="Times New Roman" w:eastAsia="Times New Roman" w:hAnsi="Times New Roman"/>
          <w:i/>
          <w:iCs/>
          <w:sz w:val="20"/>
          <w:szCs w:val="20"/>
        </w:rPr>
        <w:t>ϵ</w:t>
      </w:r>
    </w:p>
    <w:p w14:paraId="58C9BDD3"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4E843C51"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This model provided a slightly better result, with a R2 value of 0.65, which provides a good baseline to compare against traditional economic methods. The third model tried was a Support Vector Machine, with logarithmic features. Here, we employ the RBF kernel, to try to model non-linear features.</w:t>
      </w:r>
    </w:p>
    <w:p w14:paraId="420AC226" w14:textId="77777777" w:rsidR="00C90550" w:rsidRDefault="00000000">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noProof/>
          <w:sz w:val="20"/>
          <w:szCs w:val="20"/>
        </w:rPr>
        <w:drawing>
          <wp:inline distT="0" distB="0" distL="0" distR="0" wp14:anchorId="6EBEAD5D" wp14:editId="240DB3A3">
            <wp:extent cx="1920875"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1944013" cy="462904"/>
                    </a:xfrm>
                    <a:prstGeom prst="rect">
                      <a:avLst/>
                    </a:prstGeom>
                  </pic:spPr>
                </pic:pic>
              </a:graphicData>
            </a:graphic>
          </wp:inline>
        </w:drawing>
      </w:r>
    </w:p>
    <w:p w14:paraId="31C6F3AA" w14:textId="77777777" w:rsidR="00C90550" w:rsidRDefault="00C90550">
      <w:pPr>
        <w:autoSpaceDE w:val="0"/>
        <w:autoSpaceDN w:val="0"/>
        <w:adjustRightInd w:val="0"/>
        <w:spacing w:after="0" w:line="240" w:lineRule="auto"/>
        <w:jc w:val="center"/>
        <w:rPr>
          <w:rFonts w:ascii="Times New Roman" w:eastAsia="Times New Roman" w:hAnsi="Times New Roman"/>
          <w:sz w:val="20"/>
          <w:szCs w:val="20"/>
        </w:rPr>
      </w:pPr>
    </w:p>
    <w:p w14:paraId="387E7BA7"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We also implement a fully feed-forward artificial neural network, without hyperparameter tuning. The model architecture is shown in Fig. 6. </w:t>
      </w:r>
    </w:p>
    <w:p w14:paraId="675A86AA"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16ED0F29" w14:textId="77777777" w:rsidR="00C90550" w:rsidRDefault="00000000">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noProof/>
          <w:sz w:val="20"/>
          <w:szCs w:val="20"/>
        </w:rPr>
        <w:drawing>
          <wp:inline distT="0" distB="0" distL="0" distR="0" wp14:anchorId="3CB12897" wp14:editId="736F016B">
            <wp:extent cx="619760" cy="19431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632642" cy="1982864"/>
                    </a:xfrm>
                    <a:prstGeom prst="rect">
                      <a:avLst/>
                    </a:prstGeom>
                  </pic:spPr>
                </pic:pic>
              </a:graphicData>
            </a:graphic>
          </wp:inline>
        </w:drawing>
      </w:r>
    </w:p>
    <w:p w14:paraId="1F6B64D9" w14:textId="77777777" w:rsidR="00C90550" w:rsidRDefault="00000000">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Fig. 6. ANN Model architecture</w:t>
      </w:r>
    </w:p>
    <w:p w14:paraId="7608A136"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We make use of logarithmic features and aptly scaled values to train the neural network. We make use of both tanh and </w:t>
      </w:r>
      <w:proofErr w:type="spellStart"/>
      <w:r>
        <w:rPr>
          <w:rFonts w:ascii="Times New Roman" w:eastAsia="Times New Roman" w:hAnsi="Times New Roman"/>
          <w:sz w:val="20"/>
          <w:szCs w:val="20"/>
        </w:rPr>
        <w:t>ReLU</w:t>
      </w:r>
      <w:proofErr w:type="spellEnd"/>
      <w:r>
        <w:rPr>
          <w:rFonts w:ascii="Times New Roman" w:eastAsia="Times New Roman" w:hAnsi="Times New Roman"/>
          <w:sz w:val="20"/>
          <w:szCs w:val="20"/>
        </w:rPr>
        <w:t xml:space="preserve"> activation functions. The last time agnostic model implemented was LightGBM</w:t>
      </w:r>
      <w:r>
        <w:rPr>
          <w:rFonts w:ascii="Times New Roman" w:eastAsia="Times New Roman" w:hAnsi="Times New Roman"/>
          <w:bCs/>
          <w:sz w:val="20"/>
          <w:szCs w:val="20"/>
        </w:rPr>
        <w:t>[9]</w:t>
      </w:r>
      <w:r>
        <w:rPr>
          <w:rFonts w:ascii="Times New Roman" w:eastAsia="Times New Roman" w:hAnsi="Times New Roman"/>
          <w:sz w:val="20"/>
          <w:szCs w:val="20"/>
        </w:rPr>
        <w:t>, which is an ensemble gradient boosted model. It makes use of decision trees to regress the predictive variable. The number of estimators chosen was 10000.</w:t>
      </w:r>
    </w:p>
    <w:p w14:paraId="441D804A" w14:textId="77777777" w:rsidR="00C90550" w:rsidRDefault="00C90550">
      <w:pPr>
        <w:autoSpaceDE w:val="0"/>
        <w:autoSpaceDN w:val="0"/>
        <w:adjustRightInd w:val="0"/>
        <w:spacing w:after="0" w:line="240" w:lineRule="auto"/>
        <w:jc w:val="center"/>
        <w:rPr>
          <w:rFonts w:ascii="Times New Roman" w:eastAsia="Times New Roman" w:hAnsi="Times New Roman"/>
          <w:sz w:val="20"/>
          <w:szCs w:val="20"/>
        </w:rPr>
      </w:pPr>
    </w:p>
    <w:p w14:paraId="3ACF7179"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We now move toward time series modelling, by making use of the data transformed specifically for time series. We can only utilize the data between two countries. The first time series model implemented was ARIMA(2,1,2). The order was calculated by plotting the ACF and PACF plots. We further implemented ARIMAX(2,1,2) leveraging exogenous variables. We implemented Augmented Dickey-fuller test and discovered that we can obtain a stationary series through first order differentiations. This result was utilized in deciding the differencing factor for ARIMAX.</w:t>
      </w:r>
    </w:p>
    <w:p w14:paraId="4340F996" w14:textId="77777777" w:rsidR="00C90550" w:rsidRDefault="00C90550">
      <w:pPr>
        <w:autoSpaceDE w:val="0"/>
        <w:autoSpaceDN w:val="0"/>
        <w:adjustRightInd w:val="0"/>
        <w:spacing w:after="0" w:line="240" w:lineRule="auto"/>
        <w:jc w:val="both"/>
        <w:rPr>
          <w:rFonts w:ascii="Times New Roman" w:hAnsi="Times New Roman"/>
          <w:sz w:val="20"/>
          <w:szCs w:val="20"/>
        </w:rPr>
      </w:pPr>
    </w:p>
    <w:p w14:paraId="2EB3C609" w14:textId="77777777" w:rsidR="00C90550" w:rsidRDefault="00000000">
      <w:pPr>
        <w:numPr>
          <w:ilvl w:val="0"/>
          <w:numId w:val="1"/>
        </w:numPr>
        <w:autoSpaceDE w:val="0"/>
        <w:autoSpaceDN w:val="0"/>
        <w:adjustRightInd w:val="0"/>
        <w:spacing w:after="0" w:line="240" w:lineRule="auto"/>
        <w:ind w:left="630"/>
        <w:rPr>
          <w:rFonts w:ascii="Times New Roman" w:hAnsi="Times New Roman"/>
          <w:b/>
          <w:sz w:val="20"/>
          <w:szCs w:val="20"/>
        </w:rPr>
      </w:pPr>
      <w:r>
        <w:rPr>
          <w:rFonts w:ascii="Times New Roman" w:hAnsi="Times New Roman"/>
          <w:b/>
          <w:sz w:val="20"/>
          <w:szCs w:val="20"/>
        </w:rPr>
        <w:t>RESULTS</w:t>
      </w:r>
    </w:p>
    <w:p w14:paraId="41C1193E"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27F22E6D" w14:textId="77777777" w:rsidR="00C90550" w:rsidRDefault="00000000">
      <w:pPr>
        <w:pStyle w:val="ListParagraph"/>
        <w:numPr>
          <w:ilvl w:val="0"/>
          <w:numId w:val="3"/>
        </w:numPr>
        <w:autoSpaceDE w:val="0"/>
        <w:autoSpaceDN w:val="0"/>
        <w:adjustRightInd w:val="0"/>
        <w:spacing w:after="0" w:line="240" w:lineRule="auto"/>
        <w:ind w:left="270" w:hanging="270"/>
        <w:jc w:val="both"/>
        <w:rPr>
          <w:rFonts w:ascii="Times New Roman" w:hAnsi="Times New Roman"/>
          <w:i/>
          <w:iCs/>
          <w:sz w:val="20"/>
          <w:szCs w:val="20"/>
        </w:rPr>
      </w:pPr>
      <w:r>
        <w:rPr>
          <w:rFonts w:ascii="Times New Roman" w:hAnsi="Times New Roman"/>
          <w:i/>
          <w:iCs/>
          <w:sz w:val="20"/>
          <w:szCs w:val="20"/>
        </w:rPr>
        <w:t xml:space="preserve">Comparison Metric </w:t>
      </w:r>
    </w:p>
    <w:p w14:paraId="10EBC957"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4097DBDB" w14:textId="77777777" w:rsidR="00C90550" w:rsidRDefault="00000000">
      <w:pPr>
        <w:autoSpaceDE w:val="0"/>
        <w:autoSpaceDN w:val="0"/>
        <w:adjustRightInd w:val="0"/>
        <w:spacing w:after="0" w:line="240" w:lineRule="auto"/>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20"/>
          <w:szCs w:val="20"/>
        </w:rPr>
        <w:t>In order to evaluate and compare the predictive abilities of the models, the coefficient of determination (R</w:t>
      </w:r>
      <w:r>
        <w:rPr>
          <w:rFonts w:ascii="Times New Roman" w:hAnsi="Times New Roman"/>
          <w:sz w:val="20"/>
          <w:szCs w:val="20"/>
          <w:vertAlign w:val="superscript"/>
        </w:rPr>
        <w:t>2</w:t>
      </w:r>
      <w:r>
        <w:rPr>
          <w:rFonts w:ascii="Times New Roman" w:hAnsi="Times New Roman"/>
          <w:sz w:val="20"/>
          <w:szCs w:val="20"/>
        </w:rPr>
        <w:t>) was utilized as the metric of comparison. The formula for R</w:t>
      </w:r>
      <w:r>
        <w:rPr>
          <w:rFonts w:ascii="Times New Roman" w:hAnsi="Times New Roman"/>
          <w:sz w:val="20"/>
          <w:szCs w:val="20"/>
          <w:vertAlign w:val="superscript"/>
        </w:rPr>
        <w:t>2</w:t>
      </w:r>
      <w:r>
        <w:rPr>
          <w:rFonts w:ascii="Times New Roman" w:hAnsi="Times New Roman"/>
          <w:sz w:val="20"/>
          <w:szCs w:val="20"/>
        </w:rPr>
        <w:t xml:space="preserve"> is presented below:</w:t>
      </w:r>
    </w:p>
    <w:p w14:paraId="1CDA44D1" w14:textId="77777777" w:rsidR="00C90550" w:rsidRDefault="00000000">
      <w:pPr>
        <w:autoSpaceDE w:val="0"/>
        <w:autoSpaceDN w:val="0"/>
        <w:adjustRightInd w:val="0"/>
        <w:spacing w:after="0" w:line="240" w:lineRule="auto"/>
        <w:jc w:val="both"/>
        <w:rPr>
          <w:rFonts w:ascii="Times New Roman" w:hAnsi="Times New Roman"/>
          <w:sz w:val="18"/>
          <w:szCs w:val="18"/>
        </w:rPr>
      </w:pPr>
      <w:r>
        <w:rPr>
          <w:rFonts w:ascii="Times New Roman" w:hAnsi="Times New Roman"/>
          <w:noProof/>
          <w:sz w:val="18"/>
          <w:szCs w:val="18"/>
        </w:rPr>
        <w:drawing>
          <wp:anchor distT="0" distB="0" distL="114300" distR="114300" simplePos="0" relativeHeight="251660288" behindDoc="1" locked="0" layoutInCell="1" allowOverlap="1" wp14:anchorId="04965A8A" wp14:editId="171C0C91">
            <wp:simplePos x="0" y="0"/>
            <wp:positionH relativeFrom="column">
              <wp:posOffset>473710</wp:posOffset>
            </wp:positionH>
            <wp:positionV relativeFrom="paragraph">
              <wp:posOffset>113030</wp:posOffset>
            </wp:positionV>
            <wp:extent cx="1679575" cy="324485"/>
            <wp:effectExtent l="0" t="0" r="0" b="0"/>
            <wp:wrapTight wrapText="bothSides">
              <wp:wrapPolygon edited="0">
                <wp:start x="0" y="0"/>
                <wp:lineTo x="0" y="20290"/>
                <wp:lineTo x="21314" y="20290"/>
                <wp:lineTo x="213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9575" cy="324485"/>
                    </a:xfrm>
                    <a:prstGeom prst="rect">
                      <a:avLst/>
                    </a:prstGeom>
                  </pic:spPr>
                </pic:pic>
              </a:graphicData>
            </a:graphic>
          </wp:anchor>
        </w:drawing>
      </w:r>
    </w:p>
    <w:p w14:paraId="7C8EBABF"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0A9F33C4"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18919BC8" w14:textId="77777777" w:rsidR="00C90550" w:rsidRDefault="00C90550">
      <w:pPr>
        <w:autoSpaceDE w:val="0"/>
        <w:autoSpaceDN w:val="0"/>
        <w:adjustRightInd w:val="0"/>
        <w:spacing w:after="0" w:line="240" w:lineRule="auto"/>
        <w:jc w:val="center"/>
        <w:rPr>
          <w:rFonts w:ascii="Times New Roman" w:hAnsi="Times New Roman"/>
          <w:sz w:val="18"/>
          <w:szCs w:val="18"/>
        </w:rPr>
      </w:pPr>
    </w:p>
    <w:p w14:paraId="2511F643" w14:textId="77777777" w:rsidR="00C90550" w:rsidRDefault="00C90550">
      <w:pPr>
        <w:autoSpaceDE w:val="0"/>
        <w:autoSpaceDN w:val="0"/>
        <w:adjustRightInd w:val="0"/>
        <w:spacing w:after="0" w:line="240" w:lineRule="auto"/>
        <w:rPr>
          <w:rFonts w:ascii="Times New Roman" w:hAnsi="Times New Roman"/>
          <w:sz w:val="18"/>
          <w:szCs w:val="18"/>
        </w:rPr>
      </w:pPr>
    </w:p>
    <w:tbl>
      <w:tblPr>
        <w:tblStyle w:val="TableGrid"/>
        <w:tblW w:w="0" w:type="auto"/>
        <w:jc w:val="center"/>
        <w:tblLook w:val="04A0" w:firstRow="1" w:lastRow="0" w:firstColumn="1" w:lastColumn="0" w:noHBand="0" w:noVBand="1"/>
      </w:tblPr>
      <w:tblGrid>
        <w:gridCol w:w="3455"/>
      </w:tblGrid>
      <w:tr w:rsidR="00C90550" w14:paraId="3FD7F1AD" w14:textId="77777777">
        <w:trPr>
          <w:jc w:val="center"/>
        </w:trPr>
        <w:tc>
          <w:tcPr>
            <w:tcW w:w="3455" w:type="dxa"/>
          </w:tcPr>
          <w:p w14:paraId="3D21416E"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b/>
                <w:bCs/>
                <w:sz w:val="18"/>
                <w:szCs w:val="18"/>
              </w:rPr>
              <w:t>Models</w:t>
            </w:r>
            <w:r>
              <w:rPr>
                <w:rFonts w:ascii="Times New Roman" w:hAnsi="Times New Roman"/>
                <w:sz w:val="18"/>
                <w:szCs w:val="18"/>
              </w:rPr>
              <w:t xml:space="preserve">                              </w:t>
            </w:r>
            <w:r>
              <w:rPr>
                <w:rFonts w:ascii="Times New Roman" w:hAnsi="Times New Roman"/>
                <w:i/>
                <w:iCs/>
                <w:sz w:val="18"/>
                <w:szCs w:val="18"/>
              </w:rPr>
              <w:t>R</w:t>
            </w:r>
            <w:r>
              <w:rPr>
                <w:rFonts w:ascii="Times New Roman" w:hAnsi="Times New Roman"/>
                <w:i/>
                <w:iCs/>
                <w:sz w:val="18"/>
                <w:szCs w:val="18"/>
                <w:vertAlign w:val="superscript"/>
              </w:rPr>
              <w:t>2</w:t>
            </w:r>
          </w:p>
        </w:tc>
      </w:tr>
      <w:tr w:rsidR="00C90550" w14:paraId="16765479" w14:textId="77777777">
        <w:trPr>
          <w:jc w:val="center"/>
        </w:trPr>
        <w:tc>
          <w:tcPr>
            <w:tcW w:w="3455" w:type="dxa"/>
          </w:tcPr>
          <w:p w14:paraId="5A5F5615"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Linear Regression                  0.14</w:t>
            </w:r>
          </w:p>
        </w:tc>
      </w:tr>
      <w:tr w:rsidR="00C90550" w14:paraId="37056487" w14:textId="77777777">
        <w:trPr>
          <w:jc w:val="center"/>
        </w:trPr>
        <w:tc>
          <w:tcPr>
            <w:tcW w:w="3455" w:type="dxa"/>
          </w:tcPr>
          <w:p w14:paraId="54936E90"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ARIMA(2,1,2)                    0.38</w:t>
            </w:r>
          </w:p>
        </w:tc>
      </w:tr>
      <w:tr w:rsidR="00C90550" w14:paraId="277A0BF3" w14:textId="77777777">
        <w:trPr>
          <w:jc w:val="center"/>
        </w:trPr>
        <w:tc>
          <w:tcPr>
            <w:tcW w:w="3455" w:type="dxa"/>
          </w:tcPr>
          <w:p w14:paraId="64EE5D31"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ARIMAX(2,1,2)                   0.61</w:t>
            </w:r>
          </w:p>
        </w:tc>
      </w:tr>
      <w:tr w:rsidR="00C90550" w14:paraId="188AF863" w14:textId="77777777">
        <w:trPr>
          <w:jc w:val="center"/>
        </w:trPr>
        <w:tc>
          <w:tcPr>
            <w:tcW w:w="3455" w:type="dxa"/>
          </w:tcPr>
          <w:p w14:paraId="10293961"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Log Transformed Linear Regression</w:t>
            </w:r>
            <w:r>
              <w:rPr>
                <w:rFonts w:ascii="Times New Roman" w:hAnsi="Times New Roman"/>
                <w:sz w:val="20"/>
                <w:szCs w:val="20"/>
              </w:rPr>
              <w:t xml:space="preserve">  </w:t>
            </w:r>
            <w:r>
              <w:rPr>
                <w:rFonts w:ascii="Times New Roman" w:hAnsi="Times New Roman"/>
                <w:sz w:val="18"/>
                <w:szCs w:val="18"/>
              </w:rPr>
              <w:t>0.65</w:t>
            </w:r>
          </w:p>
        </w:tc>
      </w:tr>
      <w:tr w:rsidR="00C90550" w14:paraId="706440D3" w14:textId="77777777">
        <w:trPr>
          <w:jc w:val="center"/>
        </w:trPr>
        <w:tc>
          <w:tcPr>
            <w:tcW w:w="3455" w:type="dxa"/>
          </w:tcPr>
          <w:p w14:paraId="26679FA5"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Support Vector Regression          0.67</w:t>
            </w:r>
          </w:p>
        </w:tc>
      </w:tr>
      <w:tr w:rsidR="00C90550" w14:paraId="194F2605" w14:textId="77777777">
        <w:trPr>
          <w:jc w:val="center"/>
        </w:trPr>
        <w:tc>
          <w:tcPr>
            <w:tcW w:w="3455" w:type="dxa"/>
          </w:tcPr>
          <w:p w14:paraId="5117CE38"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Artificial Neural Network            0.70</w:t>
            </w:r>
          </w:p>
        </w:tc>
      </w:tr>
      <w:tr w:rsidR="00C90550" w14:paraId="16598AC2" w14:textId="77777777">
        <w:trPr>
          <w:jc w:val="center"/>
        </w:trPr>
        <w:tc>
          <w:tcPr>
            <w:tcW w:w="3455" w:type="dxa"/>
          </w:tcPr>
          <w:p w14:paraId="0C7241F8" w14:textId="77777777" w:rsidR="00C90550" w:rsidRDefault="00000000">
            <w:pPr>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LightGBM                         0.94</w:t>
            </w:r>
          </w:p>
        </w:tc>
      </w:tr>
    </w:tbl>
    <w:p w14:paraId="042CE8C8" w14:textId="77777777" w:rsidR="00C90550" w:rsidRDefault="00C90550">
      <w:pPr>
        <w:autoSpaceDE w:val="0"/>
        <w:autoSpaceDN w:val="0"/>
        <w:adjustRightInd w:val="0"/>
        <w:spacing w:after="0" w:line="240" w:lineRule="auto"/>
        <w:jc w:val="center"/>
        <w:rPr>
          <w:rFonts w:ascii="Times New Roman" w:hAnsi="Times New Roman"/>
          <w:sz w:val="18"/>
          <w:szCs w:val="18"/>
        </w:rPr>
      </w:pPr>
    </w:p>
    <w:p w14:paraId="49EAEBE4" w14:textId="77777777" w:rsidR="00C90550" w:rsidRDefault="00000000">
      <w:pPr>
        <w:pStyle w:val="ListParagraph"/>
        <w:numPr>
          <w:ilvl w:val="0"/>
          <w:numId w:val="3"/>
        </w:numPr>
        <w:autoSpaceDE w:val="0"/>
        <w:autoSpaceDN w:val="0"/>
        <w:adjustRightInd w:val="0"/>
        <w:spacing w:after="0" w:line="240" w:lineRule="auto"/>
        <w:ind w:left="270" w:hanging="270"/>
        <w:rPr>
          <w:rFonts w:ascii="Times New Roman" w:hAnsi="Times New Roman"/>
          <w:i/>
          <w:iCs/>
          <w:sz w:val="20"/>
          <w:szCs w:val="20"/>
        </w:rPr>
      </w:pPr>
      <w:r>
        <w:rPr>
          <w:rFonts w:ascii="Times New Roman" w:hAnsi="Times New Roman"/>
          <w:i/>
          <w:iCs/>
          <w:sz w:val="20"/>
          <w:szCs w:val="20"/>
        </w:rPr>
        <w:t>Validation Technique</w:t>
      </w:r>
    </w:p>
    <w:p w14:paraId="54685C40"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42A7D599" w14:textId="77777777" w:rsidR="00C90550" w:rsidRDefault="00000000">
      <w:pPr>
        <w:autoSpaceDE w:val="0"/>
        <w:autoSpaceDN w:val="0"/>
        <w:adjustRightInd w:val="0"/>
        <w:spacing w:after="0" w:line="240" w:lineRule="auto"/>
        <w:ind w:firstLine="270"/>
        <w:jc w:val="both"/>
        <w:rPr>
          <w:rFonts w:ascii="Times New Roman" w:hAnsi="Times New Roman"/>
          <w:sz w:val="18"/>
          <w:szCs w:val="18"/>
        </w:rPr>
      </w:pPr>
      <w:r>
        <w:rPr>
          <w:rFonts w:ascii="Times New Roman" w:hAnsi="Times New Roman"/>
          <w:sz w:val="18"/>
          <w:szCs w:val="18"/>
        </w:rPr>
        <w:t xml:space="preserve">To eliminate any sort of bias, all the models have been validated in the same format, taking the coefficient of determination into consideration. We have a </w:t>
      </w:r>
      <w:r>
        <w:rPr>
          <w:rFonts w:ascii="Times New Roman" w:hAnsi="Times New Roman"/>
          <w:i/>
          <w:iCs/>
          <w:sz w:val="18"/>
          <w:szCs w:val="18"/>
        </w:rPr>
        <w:t>30%</w:t>
      </w:r>
      <w:r>
        <w:rPr>
          <w:rFonts w:ascii="Times New Roman" w:hAnsi="Times New Roman"/>
          <w:sz w:val="18"/>
          <w:szCs w:val="18"/>
        </w:rPr>
        <w:t xml:space="preserve"> holdout of the total data for testing and validation. As mentioned earlier, k-fold cross validation was not considered as we had enough data. </w:t>
      </w:r>
    </w:p>
    <w:p w14:paraId="3BBA19F6"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6D82C1DD"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4C5430C6" w14:textId="77777777" w:rsidR="00C90550" w:rsidRDefault="00000000">
      <w:pPr>
        <w:pStyle w:val="ListParagraph"/>
        <w:numPr>
          <w:ilvl w:val="0"/>
          <w:numId w:val="3"/>
        </w:numPr>
        <w:autoSpaceDE w:val="0"/>
        <w:autoSpaceDN w:val="0"/>
        <w:adjustRightInd w:val="0"/>
        <w:spacing w:after="0" w:line="240" w:lineRule="auto"/>
        <w:ind w:left="270" w:hanging="270"/>
        <w:jc w:val="both"/>
        <w:rPr>
          <w:rFonts w:ascii="Times New Roman" w:hAnsi="Times New Roman"/>
          <w:i/>
          <w:iCs/>
          <w:sz w:val="18"/>
          <w:szCs w:val="18"/>
        </w:rPr>
      </w:pPr>
      <w:r>
        <w:rPr>
          <w:rFonts w:ascii="Times New Roman" w:hAnsi="Times New Roman"/>
          <w:i/>
          <w:iCs/>
          <w:sz w:val="18"/>
          <w:szCs w:val="18"/>
        </w:rPr>
        <w:t>Inferences</w:t>
      </w:r>
    </w:p>
    <w:p w14:paraId="54DFEE93" w14:textId="77777777" w:rsidR="00C90550" w:rsidRDefault="00C90550">
      <w:pPr>
        <w:pStyle w:val="ListParagraph"/>
        <w:autoSpaceDE w:val="0"/>
        <w:autoSpaceDN w:val="0"/>
        <w:adjustRightInd w:val="0"/>
        <w:spacing w:after="0" w:line="240" w:lineRule="auto"/>
        <w:ind w:left="270"/>
        <w:jc w:val="both"/>
        <w:rPr>
          <w:rFonts w:ascii="Times New Roman" w:hAnsi="Times New Roman"/>
          <w:i/>
          <w:iCs/>
          <w:sz w:val="18"/>
          <w:szCs w:val="18"/>
        </w:rPr>
      </w:pPr>
    </w:p>
    <w:p w14:paraId="2DD064A8" w14:textId="77777777" w:rsidR="00C90550" w:rsidRDefault="00000000">
      <w:pPr>
        <w:autoSpaceDE w:val="0"/>
        <w:autoSpaceDN w:val="0"/>
        <w:adjustRightInd w:val="0"/>
        <w:spacing w:after="0" w:line="240" w:lineRule="auto"/>
        <w:ind w:firstLine="270"/>
        <w:jc w:val="both"/>
        <w:rPr>
          <w:rFonts w:ascii="Times New Roman" w:eastAsia="Times New Roman" w:hAnsi="Times New Roman"/>
          <w:sz w:val="20"/>
          <w:szCs w:val="20"/>
        </w:rPr>
      </w:pPr>
      <w:r>
        <w:rPr>
          <w:rFonts w:ascii="Times New Roman" w:eastAsia="Times New Roman" w:hAnsi="Times New Roman"/>
          <w:sz w:val="20"/>
          <w:szCs w:val="20"/>
        </w:rPr>
        <w:t>Here, we can observe that the LightGBM Model is performing the best, with an R</w:t>
      </w:r>
      <w:r>
        <w:rPr>
          <w:rFonts w:ascii="Times New Roman" w:eastAsia="Times New Roman" w:hAnsi="Times New Roman"/>
          <w:sz w:val="20"/>
          <w:szCs w:val="20"/>
          <w:vertAlign w:val="superscript"/>
        </w:rPr>
        <w:t>2</w:t>
      </w:r>
      <w:r>
        <w:rPr>
          <w:rFonts w:ascii="Times New Roman" w:eastAsia="Times New Roman" w:hAnsi="Times New Roman"/>
          <w:sz w:val="20"/>
          <w:szCs w:val="20"/>
        </w:rPr>
        <w:t xml:space="preserve"> value of 0.94, which is state-of-the-art result for this task. We infer this is because Gradient Boosting models are exceptional with tabular data, and making use of the feature analysis, we are able to capture most of the non-linear interactions between the independent variables. </w:t>
      </w:r>
    </w:p>
    <w:p w14:paraId="2EB2400C"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074FDCFC" w14:textId="77777777" w:rsidR="00C90550" w:rsidRDefault="00000000">
      <w:pPr>
        <w:autoSpaceDE w:val="0"/>
        <w:autoSpaceDN w:val="0"/>
        <w:adjustRightInd w:val="0"/>
        <w:spacing w:after="0" w:line="240" w:lineRule="auto"/>
        <w:ind w:firstLine="270"/>
        <w:jc w:val="both"/>
        <w:rPr>
          <w:rFonts w:ascii="Times New Roman" w:eastAsia="Times New Roman" w:hAnsi="Times New Roman"/>
          <w:sz w:val="20"/>
          <w:szCs w:val="20"/>
        </w:rPr>
      </w:pPr>
      <w:r>
        <w:rPr>
          <w:rFonts w:ascii="Times New Roman" w:eastAsia="Times New Roman" w:hAnsi="Times New Roman"/>
          <w:b/>
          <w:bCs/>
          <w:noProof/>
          <w:sz w:val="20"/>
          <w:szCs w:val="20"/>
        </w:rPr>
        <w:drawing>
          <wp:anchor distT="0" distB="0" distL="114300" distR="114300" simplePos="0" relativeHeight="251661312" behindDoc="1" locked="0" layoutInCell="1" allowOverlap="1" wp14:anchorId="2A1AE581" wp14:editId="64E33CA2">
            <wp:simplePos x="0" y="0"/>
            <wp:positionH relativeFrom="margin">
              <wp:align>center</wp:align>
            </wp:positionH>
            <wp:positionV relativeFrom="paragraph">
              <wp:posOffset>-337820</wp:posOffset>
            </wp:positionV>
            <wp:extent cx="5417820" cy="11664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7820" cy="1166495"/>
                    </a:xfrm>
                    <a:prstGeom prst="rect">
                      <a:avLst/>
                    </a:prstGeom>
                  </pic:spPr>
                </pic:pic>
              </a:graphicData>
            </a:graphic>
          </wp:anchor>
        </w:drawing>
      </w:r>
    </w:p>
    <w:p w14:paraId="1DDD741C"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53BC115D"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70F309A7"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36C648F3"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6FE960BA" w14:textId="77777777" w:rsidR="00C90550" w:rsidRDefault="00000000">
      <w:pPr>
        <w:autoSpaceDE w:val="0"/>
        <w:autoSpaceDN w:val="0"/>
        <w:adjustRightInd w:val="0"/>
        <w:spacing w:after="0" w:line="240" w:lineRule="auto"/>
        <w:ind w:firstLine="270"/>
        <w:jc w:val="both"/>
        <w:rPr>
          <w:rFonts w:ascii="Times New Roman" w:eastAsia="Times New Roman" w:hAnsi="Times New Roman"/>
          <w:sz w:val="20"/>
          <w:szCs w:val="20"/>
        </w:rPr>
      </w:pPr>
      <w:r>
        <w:rPr>
          <w:rFonts w:ascii="Times New Roman" w:eastAsia="Times New Roman" w:hAnsi="Times New Roman"/>
          <w:b/>
          <w:bCs/>
          <w:noProof/>
          <w:sz w:val="20"/>
          <w:szCs w:val="20"/>
        </w:rPr>
        <mc:AlternateContent>
          <mc:Choice Requires="wps">
            <w:drawing>
              <wp:anchor distT="0" distB="0" distL="114300" distR="114300" simplePos="0" relativeHeight="251662336" behindDoc="0" locked="0" layoutInCell="1" allowOverlap="1" wp14:anchorId="7C9A0A95" wp14:editId="3C95005F">
                <wp:simplePos x="0" y="0"/>
                <wp:positionH relativeFrom="column">
                  <wp:posOffset>875665</wp:posOffset>
                </wp:positionH>
                <wp:positionV relativeFrom="paragraph">
                  <wp:posOffset>67310</wp:posOffset>
                </wp:positionV>
                <wp:extent cx="4203065" cy="2349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234950"/>
                        </a:xfrm>
                        <a:prstGeom prst="rect">
                          <a:avLst/>
                        </a:prstGeom>
                        <a:noFill/>
                        <a:ln>
                          <a:noFill/>
                        </a:ln>
                      </wps:spPr>
                      <wps:txbx>
                        <w:txbxContent>
                          <w:p w14:paraId="4A7CC8C1" w14:textId="77777777" w:rsidR="00C90550" w:rsidRDefault="00000000">
                            <w:pPr>
                              <w:autoSpaceDE w:val="0"/>
                              <w:autoSpaceDN w:val="0"/>
                              <w:adjustRightInd w:val="0"/>
                              <w:spacing w:after="0" w:line="240" w:lineRule="auto"/>
                              <w:jc w:val="center"/>
                              <w:rPr>
                                <w:rFonts w:ascii="Times New Roman" w:eastAsia="Times New Roman" w:hAnsi="Times New Roman"/>
                                <w:sz w:val="16"/>
                                <w:szCs w:val="16"/>
                              </w:rPr>
                            </w:pPr>
                            <w:r>
                              <w:rPr>
                                <w:rFonts w:ascii="Times New Roman" w:eastAsia="Times New Roman" w:hAnsi="Times New Roman"/>
                                <w:sz w:val="16"/>
                                <w:szCs w:val="16"/>
                              </w:rPr>
                              <w:t xml:space="preserve">Fig. 7. Predicted Flow with </w:t>
                            </w:r>
                            <w:r>
                              <w:rPr>
                                <w:rFonts w:ascii="Times New Roman" w:eastAsia="Times New Roman" w:hAnsi="Times New Roman"/>
                                <w:sz w:val="20"/>
                                <w:szCs w:val="20"/>
                              </w:rPr>
                              <w:t>Source</w:t>
                            </w:r>
                            <w:r>
                              <w:rPr>
                                <w:rFonts w:ascii="Times New Roman" w:eastAsia="Times New Roman" w:hAnsi="Times New Roman"/>
                                <w:sz w:val="16"/>
                                <w:szCs w:val="16"/>
                              </w:rPr>
                              <w:t xml:space="preserve"> Country USA for 2013</w:t>
                            </w:r>
                          </w:p>
                          <w:p w14:paraId="302E705A" w14:textId="77777777" w:rsidR="00C90550" w:rsidRDefault="00C90550"/>
                        </w:txbxContent>
                      </wps:txbx>
                      <wps:bodyPr rot="0" vert="horz" wrap="square" lIns="91440" tIns="45720" rIns="91440" bIns="45720" anchor="t" anchorCtr="0" upright="1">
                        <a:noAutofit/>
                      </wps:bodyPr>
                    </wps:wsp>
                  </a:graphicData>
                </a:graphic>
              </wp:anchor>
            </w:drawing>
          </mc:Choice>
          <mc:Fallback>
            <w:pict>
              <v:shapetype w14:anchorId="7C9A0A95" id="_x0000_t202" coordsize="21600,21600" o:spt="202" path="m,l,21600r21600,l21600,xe">
                <v:stroke joinstyle="miter"/>
                <v:path gradientshapeok="t" o:connecttype="rect"/>
              </v:shapetype>
              <v:shape id="Text Box 2" o:spid="_x0000_s1026" type="#_x0000_t202" style="position:absolute;left:0;text-align:left;margin-left:68.95pt;margin-top:5.3pt;width:330.95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" filled="f" stroked="f">
                <v:textbox>
                  <w:txbxContent>
                    <w:p w14:paraId="4A7CC8C1" w14:textId="77777777" w:rsidR="00C90550" w:rsidRDefault="00000000">
                      <w:pPr>
                        <w:autoSpaceDE w:val="0"/>
                        <w:autoSpaceDN w:val="0"/>
                        <w:adjustRightInd w:val="0"/>
                        <w:spacing w:after="0" w:line="240" w:lineRule="auto"/>
                        <w:jc w:val="center"/>
                        <w:rPr>
                          <w:rFonts w:ascii="Times New Roman" w:eastAsia="Times New Roman" w:hAnsi="Times New Roman"/>
                          <w:sz w:val="16"/>
                          <w:szCs w:val="16"/>
                        </w:rPr>
                      </w:pPr>
                      <w:r>
                        <w:rPr>
                          <w:rFonts w:ascii="Times New Roman" w:eastAsia="Times New Roman" w:hAnsi="Times New Roman"/>
                          <w:sz w:val="16"/>
                          <w:szCs w:val="16"/>
                        </w:rPr>
                        <w:t xml:space="preserve">Fig. 7. Predicted Flow with </w:t>
                      </w:r>
                      <w:r>
                        <w:rPr>
                          <w:rFonts w:ascii="Times New Roman" w:eastAsia="Times New Roman" w:hAnsi="Times New Roman"/>
                          <w:sz w:val="20"/>
                          <w:szCs w:val="20"/>
                        </w:rPr>
                        <w:t>Source</w:t>
                      </w:r>
                      <w:r>
                        <w:rPr>
                          <w:rFonts w:ascii="Times New Roman" w:eastAsia="Times New Roman" w:hAnsi="Times New Roman"/>
                          <w:sz w:val="16"/>
                          <w:szCs w:val="16"/>
                        </w:rPr>
                        <w:t xml:space="preserve"> Country USA for 2013</w:t>
                      </w:r>
                    </w:p>
                    <w:p w14:paraId="302E705A" w14:textId="77777777" w:rsidR="00C90550" w:rsidRDefault="00C90550"/>
                  </w:txbxContent>
                </v:textbox>
              </v:shape>
            </w:pict>
          </mc:Fallback>
        </mc:AlternateContent>
      </w:r>
    </w:p>
    <w:p w14:paraId="6730A03A"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4F7FB732"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71A3E91B" w14:textId="77777777" w:rsidR="00C90550" w:rsidRDefault="00000000">
      <w:pPr>
        <w:autoSpaceDE w:val="0"/>
        <w:autoSpaceDN w:val="0"/>
        <w:adjustRightInd w:val="0"/>
        <w:spacing w:after="0" w:line="240" w:lineRule="auto"/>
        <w:ind w:firstLine="270"/>
        <w:jc w:val="both"/>
        <w:rPr>
          <w:rFonts w:ascii="Times New Roman" w:eastAsia="Times New Roman" w:hAnsi="Times New Roman"/>
          <w:sz w:val="20"/>
          <w:szCs w:val="20"/>
        </w:rPr>
      </w:pPr>
      <w:r>
        <w:rPr>
          <w:rFonts w:ascii="Times New Roman" w:eastAsia="Times New Roman" w:hAnsi="Times New Roman"/>
          <w:sz w:val="20"/>
          <w:szCs w:val="20"/>
        </w:rPr>
        <w:t>Although the Artificial Neural Network model seems to be underperforming, there is a lot of scope for hyperparameter tuning, to make the model perform better.</w:t>
      </w:r>
    </w:p>
    <w:p w14:paraId="383298E3" w14:textId="77777777" w:rsidR="00C90550" w:rsidRDefault="00C90550">
      <w:pPr>
        <w:autoSpaceDE w:val="0"/>
        <w:autoSpaceDN w:val="0"/>
        <w:adjustRightInd w:val="0"/>
        <w:spacing w:after="0" w:line="240" w:lineRule="auto"/>
        <w:ind w:firstLine="270"/>
        <w:jc w:val="both"/>
        <w:rPr>
          <w:rFonts w:ascii="Times New Roman" w:eastAsia="Times New Roman" w:hAnsi="Times New Roman"/>
          <w:sz w:val="20"/>
          <w:szCs w:val="20"/>
        </w:rPr>
      </w:pPr>
    </w:p>
    <w:p w14:paraId="081FFB7C"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noProof/>
          <w:sz w:val="20"/>
          <w:szCs w:val="20"/>
        </w:rPr>
        <w:drawing>
          <wp:inline distT="0" distB="0" distL="0" distR="0" wp14:anchorId="3B3C1B4C" wp14:editId="0BF003D6">
            <wp:extent cx="2528570" cy="1630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2531100" cy="1631724"/>
                    </a:xfrm>
                    <a:prstGeom prst="rect">
                      <a:avLst/>
                    </a:prstGeom>
                  </pic:spPr>
                </pic:pic>
              </a:graphicData>
            </a:graphic>
          </wp:inline>
        </w:drawing>
      </w:r>
    </w:p>
    <w:p w14:paraId="4DFF6E4E" w14:textId="77777777" w:rsidR="00C90550" w:rsidRDefault="00000000">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Fig. 8. ANN Training</w:t>
      </w:r>
    </w:p>
    <w:p w14:paraId="5B379142" w14:textId="77777777" w:rsidR="00C90550" w:rsidRDefault="00C90550">
      <w:pPr>
        <w:autoSpaceDE w:val="0"/>
        <w:autoSpaceDN w:val="0"/>
        <w:adjustRightInd w:val="0"/>
        <w:spacing w:after="0" w:line="240" w:lineRule="auto"/>
        <w:jc w:val="center"/>
        <w:rPr>
          <w:rFonts w:ascii="Times New Roman" w:eastAsia="Times New Roman" w:hAnsi="Times New Roman"/>
          <w:sz w:val="20"/>
          <w:szCs w:val="20"/>
        </w:rPr>
      </w:pPr>
    </w:p>
    <w:p w14:paraId="7DCC7288" w14:textId="77777777" w:rsidR="00C90550" w:rsidRDefault="00000000">
      <w:pPr>
        <w:autoSpaceDE w:val="0"/>
        <w:autoSpaceDN w:val="0"/>
        <w:adjustRightInd w:val="0"/>
        <w:spacing w:after="0" w:line="240" w:lineRule="auto"/>
        <w:ind w:firstLine="270"/>
        <w:jc w:val="both"/>
        <w:rPr>
          <w:rFonts w:ascii="Times New Roman" w:eastAsia="Times New Roman" w:hAnsi="Times New Roman"/>
          <w:sz w:val="20"/>
          <w:szCs w:val="20"/>
        </w:rPr>
      </w:pPr>
      <w:r>
        <w:rPr>
          <w:rFonts w:ascii="Times New Roman" w:eastAsia="Times New Roman" w:hAnsi="Times New Roman"/>
          <w:sz w:val="20"/>
          <w:szCs w:val="20"/>
        </w:rPr>
        <w:t>Fig. 7. shows the predicted vs. actual values for Flow, with USA as source country, using the LightGBM model. As observed, the predictions are pretty spot-on in most cases. Special care was taken to make sure that there was no data leakage.</w:t>
      </w:r>
    </w:p>
    <w:p w14:paraId="2752B847" w14:textId="77777777" w:rsidR="00C90550" w:rsidRDefault="00C90550">
      <w:pPr>
        <w:autoSpaceDE w:val="0"/>
        <w:autoSpaceDN w:val="0"/>
        <w:adjustRightInd w:val="0"/>
        <w:spacing w:after="0" w:line="240" w:lineRule="auto"/>
        <w:jc w:val="both"/>
        <w:rPr>
          <w:rFonts w:ascii="Times New Roman" w:eastAsia="Times New Roman" w:hAnsi="Times New Roman"/>
          <w:b/>
          <w:bCs/>
          <w:sz w:val="20"/>
          <w:szCs w:val="20"/>
        </w:rPr>
      </w:pPr>
    </w:p>
    <w:p w14:paraId="2B7452C9" w14:textId="77777777" w:rsidR="00C90550" w:rsidRDefault="00000000">
      <w:pPr>
        <w:pStyle w:val="ListParagraph"/>
        <w:numPr>
          <w:ilvl w:val="0"/>
          <w:numId w:val="1"/>
        </w:num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CONCLUSION</w:t>
      </w:r>
    </w:p>
    <w:p w14:paraId="2898BE71" w14:textId="77777777" w:rsidR="00C90550" w:rsidRDefault="00C90550">
      <w:pPr>
        <w:pStyle w:val="ListParagraph"/>
        <w:autoSpaceDE w:val="0"/>
        <w:autoSpaceDN w:val="0"/>
        <w:adjustRightInd w:val="0"/>
        <w:spacing w:after="0" w:line="240" w:lineRule="auto"/>
        <w:jc w:val="both"/>
        <w:rPr>
          <w:rFonts w:ascii="Times New Roman" w:eastAsia="Times New Roman" w:hAnsi="Times New Roman"/>
          <w:b/>
          <w:bCs/>
          <w:sz w:val="20"/>
          <w:szCs w:val="20"/>
        </w:rPr>
      </w:pPr>
    </w:p>
    <w:p w14:paraId="06CEAB3A" w14:textId="77777777" w:rsidR="00C90550" w:rsidRDefault="00000000">
      <w:pPr>
        <w:autoSpaceDE w:val="0"/>
        <w:autoSpaceDN w:val="0"/>
        <w:adjustRightInd w:val="0"/>
        <w:spacing w:after="0" w:line="240" w:lineRule="auto"/>
        <w:ind w:firstLine="360"/>
        <w:jc w:val="both"/>
        <w:rPr>
          <w:rFonts w:ascii="Times New Roman" w:eastAsia="Times New Roman" w:hAnsi="Times New Roman"/>
          <w:sz w:val="20"/>
          <w:szCs w:val="20"/>
        </w:rPr>
      </w:pPr>
      <w:r>
        <w:rPr>
          <w:rFonts w:ascii="Times New Roman" w:eastAsia="Times New Roman" w:hAnsi="Times New Roman"/>
          <w:sz w:val="20"/>
          <w:szCs w:val="20"/>
        </w:rPr>
        <w:t xml:space="preserve">Our results show that using a stochastic gradient boosting model such as LightGBM shows promising results in modeling tabular data and capturing non-linear relationships. In theory, neural networks should also provide similar results due to its advancements in modeling non-linear relationships, and it is an option worth being explored further. </w:t>
      </w:r>
    </w:p>
    <w:p w14:paraId="418B900F"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22226DF0" w14:textId="77777777" w:rsidR="00C90550" w:rsidRDefault="00000000">
      <w:pPr>
        <w:autoSpaceDE w:val="0"/>
        <w:autoSpaceDN w:val="0"/>
        <w:adjustRightInd w:val="0"/>
        <w:spacing w:after="0" w:line="240" w:lineRule="auto"/>
        <w:ind w:firstLine="360"/>
        <w:jc w:val="both"/>
        <w:rPr>
          <w:rFonts w:ascii="Times New Roman" w:eastAsia="Times New Roman" w:hAnsi="Times New Roman"/>
          <w:sz w:val="20"/>
          <w:szCs w:val="20"/>
        </w:rPr>
      </w:pPr>
      <w:r>
        <w:rPr>
          <w:rFonts w:ascii="Times New Roman" w:eastAsia="Times New Roman" w:hAnsi="Times New Roman"/>
          <w:sz w:val="20"/>
          <w:szCs w:val="20"/>
        </w:rPr>
        <w:t>Time-series models provided disappointing results due to the fact that there did not exist enough data to accurately model between two countries. Utilizing deep neural networks for time series data would’ve resulted in overfitting, and hence was skipped.</w:t>
      </w:r>
    </w:p>
    <w:p w14:paraId="1DE0458A"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3FD87F32" w14:textId="77777777" w:rsidR="00C90550" w:rsidRDefault="00000000">
      <w:pPr>
        <w:pStyle w:val="ListParagraph"/>
        <w:numPr>
          <w:ilvl w:val="0"/>
          <w:numId w:val="1"/>
        </w:num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FUTURE WORK</w:t>
      </w:r>
    </w:p>
    <w:p w14:paraId="6F94869D" w14:textId="77777777" w:rsidR="00C90550" w:rsidRDefault="00C90550">
      <w:pPr>
        <w:pStyle w:val="ListParagraph"/>
        <w:autoSpaceDE w:val="0"/>
        <w:autoSpaceDN w:val="0"/>
        <w:adjustRightInd w:val="0"/>
        <w:spacing w:after="0" w:line="240" w:lineRule="auto"/>
        <w:jc w:val="both"/>
        <w:rPr>
          <w:rFonts w:ascii="Times New Roman" w:eastAsia="Times New Roman" w:hAnsi="Times New Roman"/>
          <w:sz w:val="20"/>
          <w:szCs w:val="20"/>
        </w:rPr>
      </w:pPr>
    </w:p>
    <w:p w14:paraId="2FFD32FE" w14:textId="77777777" w:rsidR="00C90550" w:rsidRDefault="00000000">
      <w:pPr>
        <w:autoSpaceDE w:val="0"/>
        <w:autoSpaceDN w:val="0"/>
        <w:adjustRightInd w:val="0"/>
        <w:spacing w:after="0" w:line="240" w:lineRule="auto"/>
        <w:ind w:firstLine="360"/>
        <w:jc w:val="both"/>
        <w:rPr>
          <w:rFonts w:ascii="Times New Roman" w:eastAsia="Times New Roman" w:hAnsi="Times New Roman"/>
          <w:sz w:val="20"/>
          <w:szCs w:val="20"/>
        </w:rPr>
      </w:pPr>
      <w:r>
        <w:rPr>
          <w:rFonts w:ascii="Times New Roman" w:eastAsia="Times New Roman" w:hAnsi="Times New Roman"/>
          <w:sz w:val="20"/>
          <w:szCs w:val="20"/>
        </w:rPr>
        <w:t>As denoted by our results, gradient boosting with hyperparameter tuning is worth exploring further. More advanced neural network models such as CNNs can also be explored. Continuing with time series modeling would be useful if more data per country could be collected. Access to more granular data, such as monthly data would be beneficial for time series modeling. Another approach could be to utilize graph</w:t>
      </w:r>
    </w:p>
    <w:p w14:paraId="1F99FACA"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7136D9EB"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6052F199"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690B63B4"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74FCEA85"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25BDF35E"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032E2B27"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1D3A2E05"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5C0427CB"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26778D82" w14:textId="77777777" w:rsidR="00C90550" w:rsidRDefault="0000000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representation to apply graph neural networks, to capture country-wise interaction as a link-prediction model.</w:t>
      </w:r>
    </w:p>
    <w:p w14:paraId="537C8A3E" w14:textId="77777777" w:rsidR="00C90550" w:rsidRDefault="00C90550">
      <w:pPr>
        <w:autoSpaceDE w:val="0"/>
        <w:autoSpaceDN w:val="0"/>
        <w:adjustRightInd w:val="0"/>
        <w:spacing w:after="0" w:line="240" w:lineRule="auto"/>
        <w:rPr>
          <w:rFonts w:ascii="Times New Roman" w:hAnsi="Times New Roman"/>
          <w:b/>
          <w:sz w:val="20"/>
          <w:szCs w:val="20"/>
        </w:rPr>
      </w:pPr>
    </w:p>
    <w:p w14:paraId="6BD05A71" w14:textId="77777777" w:rsidR="00C90550" w:rsidRDefault="00000000">
      <w:p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REFERENCES</w:t>
      </w:r>
    </w:p>
    <w:p w14:paraId="332A8CCC" w14:textId="77777777" w:rsidR="00C90550" w:rsidRDefault="00C90550">
      <w:pPr>
        <w:autoSpaceDE w:val="0"/>
        <w:autoSpaceDN w:val="0"/>
        <w:adjustRightInd w:val="0"/>
        <w:spacing w:after="0" w:line="240" w:lineRule="auto"/>
        <w:jc w:val="center"/>
        <w:rPr>
          <w:rFonts w:ascii="Times New Roman" w:hAnsi="Times New Roman"/>
          <w:sz w:val="20"/>
          <w:szCs w:val="20"/>
        </w:rPr>
      </w:pPr>
    </w:p>
    <w:p w14:paraId="02684FBF" w14:textId="77777777" w:rsidR="00C90550" w:rsidRDefault="00000000">
      <w:pPr>
        <w:autoSpaceDE w:val="0"/>
        <w:autoSpaceDN w:val="0"/>
        <w:adjustRightInd w:val="0"/>
        <w:spacing w:after="0" w:line="240" w:lineRule="auto"/>
        <w:jc w:val="both"/>
        <w:rPr>
          <w:rFonts w:ascii="Times New Roman" w:eastAsia="Times New Roman" w:hAnsi="Times New Roman"/>
          <w:sz w:val="16"/>
          <w:szCs w:val="16"/>
        </w:rPr>
      </w:pPr>
      <w:r>
        <w:rPr>
          <w:rFonts w:ascii="Times New Roman" w:eastAsia="Times New Roman" w:hAnsi="Times New Roman"/>
          <w:sz w:val="16"/>
          <w:szCs w:val="16"/>
        </w:rPr>
        <w:t>[1] Isard, Walter. "Location theory and trade theory: short-run analysis." The Quarterly Journal of Economics 68.2 (1954): 305-320.</w:t>
      </w:r>
    </w:p>
    <w:p w14:paraId="76C7F97F" w14:textId="77777777" w:rsidR="00C90550" w:rsidRDefault="00C90550">
      <w:pPr>
        <w:autoSpaceDE w:val="0"/>
        <w:autoSpaceDN w:val="0"/>
        <w:adjustRightInd w:val="0"/>
        <w:spacing w:after="0" w:line="240" w:lineRule="auto"/>
        <w:jc w:val="both"/>
        <w:rPr>
          <w:rFonts w:ascii="Times New Roman" w:eastAsia="Times New Roman" w:hAnsi="Times New Roman"/>
          <w:sz w:val="16"/>
          <w:szCs w:val="16"/>
        </w:rPr>
      </w:pPr>
    </w:p>
    <w:p w14:paraId="70BB764C" w14:textId="77777777" w:rsidR="00C90550" w:rsidRDefault="00000000">
      <w:pPr>
        <w:autoSpaceDE w:val="0"/>
        <w:autoSpaceDN w:val="0"/>
        <w:adjustRightInd w:val="0"/>
        <w:spacing w:after="0" w:line="240" w:lineRule="auto"/>
        <w:jc w:val="both"/>
        <w:rPr>
          <w:rFonts w:ascii="Times New Roman" w:eastAsia="Times New Roman" w:hAnsi="Times New Roman"/>
          <w:sz w:val="16"/>
          <w:szCs w:val="16"/>
        </w:rPr>
      </w:pPr>
      <w:r>
        <w:rPr>
          <w:rFonts w:ascii="Times New Roman" w:eastAsia="Times New Roman" w:hAnsi="Times New Roman"/>
          <w:sz w:val="16"/>
          <w:szCs w:val="16"/>
        </w:rPr>
        <w:t>[2] Wohl, Isaac, and Jim Kennedy. "Neural network analysis of international trade." US International Trade Commission: Washington, DC, USA (2018).</w:t>
      </w:r>
    </w:p>
    <w:p w14:paraId="62B6276F" w14:textId="77777777" w:rsidR="00C90550" w:rsidRDefault="00C90550">
      <w:pPr>
        <w:autoSpaceDE w:val="0"/>
        <w:autoSpaceDN w:val="0"/>
        <w:adjustRightInd w:val="0"/>
        <w:spacing w:after="0" w:line="240" w:lineRule="auto"/>
        <w:jc w:val="both"/>
        <w:rPr>
          <w:rFonts w:ascii="Times New Roman" w:eastAsia="Times New Roman" w:hAnsi="Times New Roman"/>
          <w:sz w:val="16"/>
          <w:szCs w:val="16"/>
        </w:rPr>
      </w:pPr>
    </w:p>
    <w:p w14:paraId="0113C7D6" w14:textId="77777777" w:rsidR="00C90550" w:rsidRDefault="00000000">
      <w:pPr>
        <w:autoSpaceDE w:val="0"/>
        <w:autoSpaceDN w:val="0"/>
        <w:adjustRightInd w:val="0"/>
        <w:spacing w:after="0" w:line="240" w:lineRule="auto"/>
        <w:jc w:val="both"/>
        <w:rPr>
          <w:rFonts w:ascii="Times New Roman" w:eastAsia="Times New Roman" w:hAnsi="Times New Roman"/>
          <w:sz w:val="16"/>
          <w:szCs w:val="16"/>
        </w:rPr>
      </w:pPr>
      <w:r>
        <w:rPr>
          <w:rFonts w:ascii="Times New Roman" w:eastAsia="Times New Roman" w:hAnsi="Times New Roman"/>
          <w:sz w:val="16"/>
          <w:szCs w:val="16"/>
        </w:rPr>
        <w:t xml:space="preserve">[3] Sun, </w:t>
      </w:r>
      <w:proofErr w:type="spellStart"/>
      <w:r>
        <w:rPr>
          <w:rFonts w:ascii="Times New Roman" w:eastAsia="Times New Roman" w:hAnsi="Times New Roman"/>
          <w:sz w:val="16"/>
          <w:szCs w:val="16"/>
        </w:rPr>
        <w:t>Jingwen</w:t>
      </w:r>
      <w:proofErr w:type="spellEnd"/>
      <w:r>
        <w:rPr>
          <w:rFonts w:ascii="Times New Roman" w:eastAsia="Times New Roman" w:hAnsi="Times New Roman"/>
          <w:sz w:val="16"/>
          <w:szCs w:val="16"/>
        </w:rPr>
        <w:t>, et al. "Analysis of bilateral trade flow and machine learning algorithms for GDP forecasting." Engineering, Technology &amp; Applied Science Research 8.5 (2018): 3432-3438.</w:t>
      </w:r>
    </w:p>
    <w:p w14:paraId="6EE60F8B" w14:textId="77777777" w:rsidR="00C90550" w:rsidRDefault="00C90550">
      <w:pPr>
        <w:autoSpaceDE w:val="0"/>
        <w:autoSpaceDN w:val="0"/>
        <w:adjustRightInd w:val="0"/>
        <w:spacing w:after="0" w:line="240" w:lineRule="auto"/>
        <w:jc w:val="both"/>
        <w:rPr>
          <w:rFonts w:ascii="Times New Roman" w:eastAsia="Times New Roman" w:hAnsi="Times New Roman"/>
          <w:sz w:val="16"/>
          <w:szCs w:val="16"/>
        </w:rPr>
      </w:pPr>
    </w:p>
    <w:p w14:paraId="0AEF272F" w14:textId="77777777" w:rsidR="00C90550" w:rsidRDefault="00000000">
      <w:pPr>
        <w:autoSpaceDE w:val="0"/>
        <w:autoSpaceDN w:val="0"/>
        <w:adjustRightInd w:val="0"/>
        <w:spacing w:after="0" w:line="240" w:lineRule="auto"/>
        <w:jc w:val="both"/>
        <w:rPr>
          <w:rFonts w:ascii="Times New Roman" w:eastAsia="Times New Roman" w:hAnsi="Times New Roman"/>
          <w:sz w:val="16"/>
          <w:szCs w:val="16"/>
        </w:rPr>
      </w:pPr>
      <w:r>
        <w:rPr>
          <w:rFonts w:ascii="Times New Roman" w:eastAsia="Times New Roman" w:hAnsi="Times New Roman"/>
          <w:sz w:val="16"/>
          <w:szCs w:val="16"/>
        </w:rPr>
        <w:t xml:space="preserve">[4] S. </w:t>
      </w:r>
      <w:proofErr w:type="spellStart"/>
      <w:r>
        <w:rPr>
          <w:rFonts w:ascii="Times New Roman" w:eastAsia="Times New Roman" w:hAnsi="Times New Roman"/>
          <w:sz w:val="16"/>
          <w:szCs w:val="16"/>
        </w:rPr>
        <w:t>Circlaeys</w:t>
      </w:r>
      <w:proofErr w:type="spellEnd"/>
      <w:r>
        <w:rPr>
          <w:rFonts w:ascii="Times New Roman" w:eastAsia="Times New Roman" w:hAnsi="Times New Roman"/>
          <w:sz w:val="16"/>
          <w:szCs w:val="16"/>
        </w:rPr>
        <w:t xml:space="preserve">, C. </w:t>
      </w:r>
      <w:proofErr w:type="spellStart"/>
      <w:r>
        <w:rPr>
          <w:rFonts w:ascii="Times New Roman" w:eastAsia="Times New Roman" w:hAnsi="Times New Roman"/>
          <w:sz w:val="16"/>
          <w:szCs w:val="16"/>
        </w:rPr>
        <w:t>Kanitkar</w:t>
      </w:r>
      <w:proofErr w:type="spellEnd"/>
      <w:r>
        <w:rPr>
          <w:rFonts w:ascii="Times New Roman" w:eastAsia="Times New Roman" w:hAnsi="Times New Roman"/>
          <w:sz w:val="16"/>
          <w:szCs w:val="16"/>
        </w:rPr>
        <w:t xml:space="preserve">, and D. </w:t>
      </w:r>
      <w:proofErr w:type="spellStart"/>
      <w:r>
        <w:rPr>
          <w:rFonts w:ascii="Times New Roman" w:eastAsia="Times New Roman" w:hAnsi="Times New Roman"/>
          <w:sz w:val="16"/>
          <w:szCs w:val="16"/>
        </w:rPr>
        <w:t>Kumazawa</w:t>
      </w:r>
      <w:proofErr w:type="spellEnd"/>
      <w:r>
        <w:rPr>
          <w:rFonts w:ascii="Times New Roman" w:eastAsia="Times New Roman" w:hAnsi="Times New Roman"/>
          <w:sz w:val="16"/>
          <w:szCs w:val="16"/>
        </w:rPr>
        <w:t>, “Bilateral trade flow prediction,” Unpublished manuscript, available for download at http://cs229.stanford.edu/proj2017/final-reports/5240224. pdf, 2017.</w:t>
      </w:r>
    </w:p>
    <w:p w14:paraId="13BEF372" w14:textId="77777777" w:rsidR="00C90550" w:rsidRDefault="00C90550">
      <w:pPr>
        <w:autoSpaceDE w:val="0"/>
        <w:autoSpaceDN w:val="0"/>
        <w:adjustRightInd w:val="0"/>
        <w:spacing w:after="0" w:line="240" w:lineRule="auto"/>
        <w:jc w:val="both"/>
        <w:rPr>
          <w:rFonts w:ascii="Times New Roman" w:eastAsia="Times New Roman" w:hAnsi="Times New Roman"/>
          <w:sz w:val="16"/>
          <w:szCs w:val="16"/>
        </w:rPr>
      </w:pPr>
    </w:p>
    <w:p w14:paraId="1F8E06D3" w14:textId="77777777" w:rsidR="00C90550" w:rsidRDefault="00000000">
      <w:pPr>
        <w:autoSpaceDE w:val="0"/>
        <w:autoSpaceDN w:val="0"/>
        <w:adjustRightInd w:val="0"/>
        <w:spacing w:after="0" w:line="240" w:lineRule="auto"/>
        <w:jc w:val="both"/>
        <w:rPr>
          <w:rFonts w:ascii="Times New Roman" w:eastAsia="Times New Roman" w:hAnsi="Times New Roman"/>
          <w:sz w:val="16"/>
          <w:szCs w:val="16"/>
        </w:rPr>
      </w:pPr>
      <w:r>
        <w:rPr>
          <w:rFonts w:ascii="Times New Roman" w:eastAsia="Times New Roman" w:hAnsi="Times New Roman"/>
          <w:sz w:val="16"/>
          <w:szCs w:val="16"/>
        </w:rPr>
        <w:t xml:space="preserve">[5] Batarseh, Feras, et al. "Application of machine learning in forecasting international trade trends." </w:t>
      </w:r>
      <w:proofErr w:type="spellStart"/>
      <w:r>
        <w:rPr>
          <w:rFonts w:ascii="Times New Roman" w:eastAsia="Times New Roman" w:hAnsi="Times New Roman"/>
          <w:sz w:val="16"/>
          <w:szCs w:val="16"/>
        </w:rPr>
        <w:t>arXiv</w:t>
      </w:r>
      <w:proofErr w:type="spellEnd"/>
      <w:r>
        <w:rPr>
          <w:rFonts w:ascii="Times New Roman" w:eastAsia="Times New Roman" w:hAnsi="Times New Roman"/>
          <w:sz w:val="16"/>
          <w:szCs w:val="16"/>
        </w:rPr>
        <w:t xml:space="preserve"> preprint arXiv:1910.03112 (2019)..</w:t>
      </w:r>
    </w:p>
    <w:p w14:paraId="26A89F26" w14:textId="77777777" w:rsidR="00C90550" w:rsidRDefault="00C90550">
      <w:pPr>
        <w:autoSpaceDE w:val="0"/>
        <w:autoSpaceDN w:val="0"/>
        <w:adjustRightInd w:val="0"/>
        <w:spacing w:after="0" w:line="240" w:lineRule="auto"/>
        <w:jc w:val="both"/>
        <w:rPr>
          <w:rFonts w:ascii="Times New Roman" w:eastAsia="Times New Roman" w:hAnsi="Times New Roman"/>
          <w:sz w:val="16"/>
          <w:szCs w:val="16"/>
        </w:rPr>
      </w:pPr>
    </w:p>
    <w:p w14:paraId="2DEE4E1F" w14:textId="77777777" w:rsidR="00C90550" w:rsidRDefault="00000000">
      <w:pPr>
        <w:autoSpaceDE w:val="0"/>
        <w:autoSpaceDN w:val="0"/>
        <w:adjustRightInd w:val="0"/>
        <w:spacing w:after="0" w:line="240" w:lineRule="auto"/>
        <w:jc w:val="both"/>
        <w:rPr>
          <w:rFonts w:ascii="Times New Roman" w:eastAsia="Times New Roman" w:hAnsi="Times New Roman"/>
          <w:sz w:val="16"/>
          <w:szCs w:val="16"/>
        </w:rPr>
      </w:pPr>
      <w:r>
        <w:rPr>
          <w:rFonts w:ascii="Times New Roman" w:eastAsia="Times New Roman" w:hAnsi="Times New Roman"/>
          <w:sz w:val="16"/>
          <w:szCs w:val="16"/>
        </w:rPr>
        <w:t xml:space="preserve">[6] Jung, </w:t>
      </w:r>
      <w:proofErr w:type="spellStart"/>
      <w:r>
        <w:rPr>
          <w:rFonts w:ascii="Times New Roman" w:eastAsia="Times New Roman" w:hAnsi="Times New Roman"/>
          <w:sz w:val="16"/>
          <w:szCs w:val="16"/>
        </w:rPr>
        <w:t>Jin</w:t>
      </w:r>
      <w:proofErr w:type="spellEnd"/>
      <w:r>
        <w:rPr>
          <w:rFonts w:ascii="Times New Roman" w:eastAsia="Times New Roman" w:hAnsi="Times New Roman"/>
          <w:sz w:val="16"/>
          <w:szCs w:val="16"/>
        </w:rPr>
        <w:t xml:space="preserve">-Kyu, </w:t>
      </w:r>
      <w:proofErr w:type="spellStart"/>
      <w:r>
        <w:rPr>
          <w:rFonts w:ascii="Times New Roman" w:eastAsia="Times New Roman" w:hAnsi="Times New Roman"/>
          <w:sz w:val="16"/>
          <w:szCs w:val="16"/>
        </w:rPr>
        <w:t>Manasa</w:t>
      </w:r>
      <w:proofErr w:type="spellEnd"/>
      <w:r>
        <w:rPr>
          <w:rFonts w:ascii="Times New Roman" w:eastAsia="Times New Roman" w:hAnsi="Times New Roman"/>
          <w:sz w:val="16"/>
          <w:szCs w:val="16"/>
        </w:rPr>
        <w:t xml:space="preserve"> </w:t>
      </w:r>
      <w:proofErr w:type="spellStart"/>
      <w:r>
        <w:rPr>
          <w:rFonts w:ascii="Times New Roman" w:eastAsia="Times New Roman" w:hAnsi="Times New Roman"/>
          <w:sz w:val="16"/>
          <w:szCs w:val="16"/>
        </w:rPr>
        <w:t>Patnam</w:t>
      </w:r>
      <w:proofErr w:type="spellEnd"/>
      <w:r>
        <w:rPr>
          <w:rFonts w:ascii="Times New Roman" w:eastAsia="Times New Roman" w:hAnsi="Times New Roman"/>
          <w:sz w:val="16"/>
          <w:szCs w:val="16"/>
        </w:rPr>
        <w:t>, and Anna Ter-Martirosyan. An algorithmic crystal ball: Forecasts-based on machine learning. International Monetary Fund, 2018.</w:t>
      </w:r>
    </w:p>
    <w:p w14:paraId="2A37C285" w14:textId="77777777" w:rsidR="00C90550" w:rsidRDefault="00C90550">
      <w:pPr>
        <w:autoSpaceDE w:val="0"/>
        <w:autoSpaceDN w:val="0"/>
        <w:adjustRightInd w:val="0"/>
        <w:spacing w:after="0" w:line="240" w:lineRule="auto"/>
        <w:jc w:val="both"/>
        <w:rPr>
          <w:rFonts w:ascii="Times New Roman" w:eastAsia="Times New Roman" w:hAnsi="Times New Roman"/>
          <w:sz w:val="16"/>
          <w:szCs w:val="16"/>
        </w:rPr>
      </w:pPr>
    </w:p>
    <w:p w14:paraId="382E3831" w14:textId="77777777" w:rsidR="00C90550" w:rsidRDefault="00000000">
      <w:pPr>
        <w:autoSpaceDE w:val="0"/>
        <w:autoSpaceDN w:val="0"/>
        <w:adjustRightInd w:val="0"/>
        <w:spacing w:after="0" w:line="240" w:lineRule="auto"/>
        <w:jc w:val="both"/>
        <w:rPr>
          <w:rFonts w:ascii="Times New Roman" w:eastAsia="Times New Roman" w:hAnsi="Times New Roman"/>
          <w:sz w:val="16"/>
          <w:szCs w:val="16"/>
        </w:rPr>
      </w:pPr>
      <w:r>
        <w:rPr>
          <w:rFonts w:ascii="Times New Roman" w:eastAsia="Times New Roman" w:hAnsi="Times New Roman"/>
          <w:sz w:val="16"/>
          <w:szCs w:val="16"/>
        </w:rPr>
        <w:t xml:space="preserve">[7] </w:t>
      </w:r>
      <w:proofErr w:type="spellStart"/>
      <w:r>
        <w:rPr>
          <w:rFonts w:ascii="Times New Roman" w:eastAsia="Times New Roman" w:hAnsi="Times New Roman"/>
          <w:sz w:val="16"/>
          <w:szCs w:val="16"/>
        </w:rPr>
        <w:t>Fouquin</w:t>
      </w:r>
      <w:proofErr w:type="spellEnd"/>
      <w:r>
        <w:rPr>
          <w:rFonts w:ascii="Times New Roman" w:eastAsia="Times New Roman" w:hAnsi="Times New Roman"/>
          <w:sz w:val="16"/>
          <w:szCs w:val="16"/>
        </w:rPr>
        <w:t xml:space="preserve">, Michel, and Jules </w:t>
      </w:r>
      <w:proofErr w:type="spellStart"/>
      <w:r>
        <w:rPr>
          <w:rFonts w:ascii="Times New Roman" w:eastAsia="Times New Roman" w:hAnsi="Times New Roman"/>
          <w:sz w:val="16"/>
          <w:szCs w:val="16"/>
        </w:rPr>
        <w:t>Hugot</w:t>
      </w:r>
      <w:proofErr w:type="spellEnd"/>
      <w:r>
        <w:rPr>
          <w:rFonts w:ascii="Times New Roman" w:eastAsia="Times New Roman" w:hAnsi="Times New Roman"/>
          <w:sz w:val="16"/>
          <w:szCs w:val="16"/>
        </w:rPr>
        <w:t>. "Two centuries of bilateral trade and gravity data: 1827-2014." (2016).</w:t>
      </w:r>
    </w:p>
    <w:p w14:paraId="602E7B67" w14:textId="77777777" w:rsidR="00C90550" w:rsidRDefault="00C90550">
      <w:pPr>
        <w:autoSpaceDE w:val="0"/>
        <w:autoSpaceDN w:val="0"/>
        <w:adjustRightInd w:val="0"/>
        <w:spacing w:after="0" w:line="240" w:lineRule="auto"/>
        <w:jc w:val="both"/>
        <w:rPr>
          <w:rFonts w:ascii="Times New Roman" w:eastAsia="Times New Roman" w:hAnsi="Times New Roman"/>
          <w:sz w:val="18"/>
          <w:szCs w:val="18"/>
        </w:rPr>
      </w:pPr>
    </w:p>
    <w:p w14:paraId="724102D2" w14:textId="77777777" w:rsidR="00C90550" w:rsidRDefault="00000000">
      <w:pPr>
        <w:autoSpaceDE w:val="0"/>
        <w:autoSpaceDN w:val="0"/>
        <w:adjustRightInd w:val="0"/>
        <w:spacing w:after="0" w:line="240" w:lineRule="auto"/>
        <w:jc w:val="both"/>
        <w:rPr>
          <w:rFonts w:ascii="Times New Roman" w:eastAsia="Times New Roman" w:hAnsi="Times New Roman"/>
          <w:sz w:val="18"/>
          <w:szCs w:val="18"/>
        </w:rPr>
      </w:pPr>
      <w:r>
        <w:rPr>
          <w:rFonts w:ascii="Times New Roman" w:eastAsia="Times New Roman" w:hAnsi="Times New Roman"/>
          <w:sz w:val="18"/>
          <w:szCs w:val="18"/>
        </w:rPr>
        <w:t>[8]</w:t>
      </w:r>
      <w:r>
        <w:t xml:space="preserve"> </w:t>
      </w:r>
      <w:r>
        <w:rPr>
          <w:rFonts w:ascii="Times New Roman" w:eastAsia="Times New Roman" w:hAnsi="Times New Roman"/>
          <w:sz w:val="16"/>
          <w:szCs w:val="16"/>
        </w:rPr>
        <w:t xml:space="preserve">A. Halevy, P. Norvig and F. Pereira, "The Unreasonable Effectiveness of Data," in IEEE Intelligent Systems, vol. 24, no. 2, pp. 8-12, March-April 2009, </w:t>
      </w:r>
      <w:proofErr w:type="spellStart"/>
      <w:r>
        <w:rPr>
          <w:rFonts w:ascii="Times New Roman" w:eastAsia="Times New Roman" w:hAnsi="Times New Roman"/>
          <w:sz w:val="16"/>
          <w:szCs w:val="16"/>
        </w:rPr>
        <w:t>doi</w:t>
      </w:r>
      <w:proofErr w:type="spellEnd"/>
      <w:r>
        <w:rPr>
          <w:rFonts w:ascii="Times New Roman" w:eastAsia="Times New Roman" w:hAnsi="Times New Roman"/>
          <w:sz w:val="16"/>
          <w:szCs w:val="16"/>
        </w:rPr>
        <w:t>: 10.1109/MIS.2009.36.</w:t>
      </w:r>
    </w:p>
    <w:p w14:paraId="43161B6A" w14:textId="77777777" w:rsidR="00C90550" w:rsidRDefault="00C90550">
      <w:pPr>
        <w:autoSpaceDE w:val="0"/>
        <w:autoSpaceDN w:val="0"/>
        <w:adjustRightInd w:val="0"/>
        <w:spacing w:after="0" w:line="240" w:lineRule="auto"/>
        <w:jc w:val="both"/>
        <w:rPr>
          <w:rFonts w:ascii="Times New Roman" w:eastAsia="Times New Roman" w:hAnsi="Times New Roman"/>
          <w:sz w:val="18"/>
          <w:szCs w:val="18"/>
        </w:rPr>
      </w:pPr>
    </w:p>
    <w:p w14:paraId="4226855A" w14:textId="77777777" w:rsidR="00C90550" w:rsidRDefault="00000000">
      <w:pPr>
        <w:autoSpaceDE w:val="0"/>
        <w:autoSpaceDN w:val="0"/>
        <w:adjustRightInd w:val="0"/>
        <w:spacing w:after="0" w:line="240" w:lineRule="auto"/>
        <w:jc w:val="both"/>
        <w:rPr>
          <w:rFonts w:ascii="Times New Roman" w:eastAsia="Times New Roman" w:hAnsi="Times New Roman"/>
          <w:sz w:val="18"/>
          <w:szCs w:val="18"/>
        </w:rPr>
      </w:pPr>
      <w:r>
        <w:rPr>
          <w:rFonts w:ascii="Times New Roman" w:eastAsia="Times New Roman" w:hAnsi="Times New Roman"/>
          <w:sz w:val="18"/>
          <w:szCs w:val="18"/>
        </w:rPr>
        <w:t>[9]</w:t>
      </w:r>
      <w:r>
        <w:t xml:space="preserve"> </w:t>
      </w:r>
      <w:proofErr w:type="spellStart"/>
      <w:r>
        <w:rPr>
          <w:rFonts w:ascii="Times New Roman" w:eastAsia="Times New Roman" w:hAnsi="Times New Roman"/>
          <w:sz w:val="18"/>
          <w:szCs w:val="18"/>
        </w:rPr>
        <w:t>Ke</w:t>
      </w:r>
      <w:proofErr w:type="spellEnd"/>
      <w:r>
        <w:rPr>
          <w:rFonts w:ascii="Times New Roman" w:eastAsia="Times New Roman" w:hAnsi="Times New Roman"/>
          <w:sz w:val="18"/>
          <w:szCs w:val="18"/>
        </w:rPr>
        <w:t xml:space="preserve">, </w:t>
      </w:r>
      <w:proofErr w:type="spellStart"/>
      <w:r>
        <w:rPr>
          <w:rFonts w:ascii="Times New Roman" w:eastAsia="Times New Roman" w:hAnsi="Times New Roman"/>
          <w:sz w:val="18"/>
          <w:szCs w:val="18"/>
        </w:rPr>
        <w:t>Guolin</w:t>
      </w:r>
      <w:proofErr w:type="spellEnd"/>
      <w:r>
        <w:rPr>
          <w:rFonts w:ascii="Times New Roman" w:eastAsia="Times New Roman" w:hAnsi="Times New Roman"/>
          <w:sz w:val="18"/>
          <w:szCs w:val="18"/>
        </w:rPr>
        <w:t>, et al. "</w:t>
      </w:r>
      <w:proofErr w:type="spellStart"/>
      <w:r>
        <w:rPr>
          <w:rFonts w:ascii="Times New Roman" w:eastAsia="Times New Roman" w:hAnsi="Times New Roman"/>
          <w:sz w:val="18"/>
          <w:szCs w:val="18"/>
        </w:rPr>
        <w:t>Lightgbm</w:t>
      </w:r>
      <w:proofErr w:type="spellEnd"/>
      <w:r>
        <w:rPr>
          <w:rFonts w:ascii="Times New Roman" w:eastAsia="Times New Roman" w:hAnsi="Times New Roman"/>
          <w:sz w:val="18"/>
          <w:szCs w:val="18"/>
        </w:rPr>
        <w:t>: A highly efficient gradient boosting decision tree." Advances in neural information processing systems 30 (2017).</w:t>
      </w:r>
    </w:p>
    <w:p w14:paraId="5AD6B159" w14:textId="77777777" w:rsidR="00C90550" w:rsidRDefault="00C90550">
      <w:pPr>
        <w:autoSpaceDE w:val="0"/>
        <w:autoSpaceDN w:val="0"/>
        <w:adjustRightInd w:val="0"/>
        <w:spacing w:after="0" w:line="240" w:lineRule="auto"/>
        <w:jc w:val="both"/>
        <w:rPr>
          <w:rFonts w:ascii="Times New Roman" w:eastAsia="Times New Roman" w:hAnsi="Times New Roman"/>
          <w:sz w:val="18"/>
          <w:szCs w:val="18"/>
        </w:rPr>
      </w:pPr>
    </w:p>
    <w:p w14:paraId="795E937F"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sectPr w:rsidR="00C90550">
      <w:type w:val="continuous"/>
      <w:pgSz w:w="11909" w:h="16834"/>
      <w:pgMar w:top="1440" w:right="1440" w:bottom="1440" w:left="1440" w:header="54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85061" w14:textId="77777777" w:rsidR="00DA0C97" w:rsidRDefault="00DA0C97">
      <w:pPr>
        <w:spacing w:line="240" w:lineRule="auto"/>
      </w:pPr>
      <w:r>
        <w:separator/>
      </w:r>
    </w:p>
  </w:endnote>
  <w:endnote w:type="continuationSeparator" w:id="0">
    <w:p w14:paraId="4507640A" w14:textId="77777777" w:rsidR="00DA0C97" w:rsidRDefault="00DA0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font>
  <w:font w:name="Cambria">
    <w:altName w:val="苹方-简"/>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5E69" w14:textId="77777777" w:rsidR="00C90550" w:rsidRDefault="00000000">
    <w:pPr>
      <w:pStyle w:val="Footer"/>
      <w:rPr>
        <w:rFonts w:ascii="Times New Roman" w:hAnsi="Times New Roman"/>
        <w:sz w:val="16"/>
      </w:rPr>
    </w:pPr>
    <w:r>
      <w:rPr>
        <w:noProof/>
        <w:sz w:val="16"/>
      </w:rPr>
      <mc:AlternateContent>
        <mc:Choice Requires="wps">
          <w:drawing>
            <wp:anchor distT="0" distB="0" distL="114300" distR="114300" simplePos="0" relativeHeight="251659776" behindDoc="0" locked="0" layoutInCell="1" allowOverlap="1" wp14:anchorId="17712099" wp14:editId="69FC5CC7">
              <wp:simplePos x="0" y="0"/>
              <wp:positionH relativeFrom="margin">
                <wp:posOffset>2824480</wp:posOffset>
              </wp:positionH>
              <wp:positionV relativeFrom="paragraph">
                <wp:posOffset>0</wp:posOffset>
              </wp:positionV>
              <wp:extent cx="83820" cy="1727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820" cy="17272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BE5331F" w14:textId="77777777" w:rsidR="00C90550" w:rsidRDefault="00000000">
                          <w:pPr>
                            <w:pStyle w:val="Footer"/>
                          </w:pPr>
                          <w:r>
                            <w:fldChar w:fldCharType="begin"/>
                          </w:r>
                          <w:r>
                            <w:instrText xml:space="preserve"> PAGE  \* MERGEFORMAT </w:instrText>
                          </w:r>
                          <w:r>
                            <w:fldChar w:fldCharType="separate"/>
                          </w:r>
                          <w:r>
                            <w:t>58</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7712099" id="_x0000_t202" coordsize="21600,21600" o:spt="202" path="m,l,21600r21600,l21600,xe">
              <v:stroke joinstyle="miter"/>
              <v:path gradientshapeok="t" o:connecttype="rect"/>
            </v:shapetype>
            <v:shape id="Text Box 25" o:spid="_x0000_s1027" type="#_x0000_t202" style="position:absolute;margin-left:222.4pt;margin-top:0;width:6.6pt;height:13.6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" filled="f" fillcolor="white [3201]" stroked="f" strokeweight=".5pt">
              <v:textbox inset="0,0,0,0">
                <w:txbxContent>
                  <w:p w14:paraId="4BE5331F" w14:textId="77777777" w:rsidR="00C90550"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r>
      <w:rPr>
        <w:noProof/>
        <w:sz w:val="16"/>
      </w:rPr>
      <mc:AlternateContent>
        <mc:Choice Requires="wps">
          <w:drawing>
            <wp:anchor distT="0" distB="0" distL="114300" distR="114300" simplePos="0" relativeHeight="251657728" behindDoc="0" locked="0" layoutInCell="1" allowOverlap="1" wp14:anchorId="11803E46" wp14:editId="7FE1C031">
              <wp:simplePos x="0" y="0"/>
              <wp:positionH relativeFrom="margin">
                <wp:posOffset>2778760</wp:posOffset>
              </wp:positionH>
              <wp:positionV relativeFrom="paragraph">
                <wp:posOffset>0</wp:posOffset>
              </wp:positionV>
              <wp:extent cx="168275"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8275"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7CC71D" w14:textId="77777777" w:rsidR="00C90550" w:rsidRDefault="00C90550">
                          <w:pPr>
                            <w:pStyle w:val="Foote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1803E46" id="_x0000_s1028" type="#_x0000_t202" style="position:absolute;margin-left:218.8pt;margin-top:0;width:13.25pt;height:2in;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" filled="f" fillcolor="white [3201]" stroked="f" strokeweight=".5pt">
              <v:textbox style="mso-fit-shape-to-text:t" inset="0,0,0,0">
                <w:txbxContent>
                  <w:p w14:paraId="667CC71D" w14:textId="77777777" w:rsidR="00C90550" w:rsidRDefault="00C90550">
                    <w:pPr>
                      <w:pStyle w:val="Footer"/>
                    </w:pPr>
                  </w:p>
                </w:txbxContent>
              </v:textbox>
              <w10:wrap anchorx="margin"/>
            </v:shape>
          </w:pict>
        </mc:Fallback>
      </mc:AlternateContent>
    </w:r>
    <w:r>
      <w:rPr>
        <w:rFonts w:ascii="Times New Roman" w:hAnsi="Times New Roman"/>
        <w:noProof/>
        <w:sz w:val="16"/>
      </w:rPr>
      <mc:AlternateContent>
        <mc:Choice Requires="wps">
          <w:drawing>
            <wp:anchor distT="0" distB="0" distL="114300" distR="114300" simplePos="0" relativeHeight="251655680" behindDoc="0" locked="0" layoutInCell="1" allowOverlap="1" wp14:anchorId="129723EB" wp14:editId="4B49BB9F">
              <wp:simplePos x="0" y="0"/>
              <wp:positionH relativeFrom="column">
                <wp:align>center</wp:align>
              </wp:positionH>
              <wp:positionV relativeFrom="paragraph">
                <wp:posOffset>-22225</wp:posOffset>
              </wp:positionV>
              <wp:extent cx="5931535" cy="0"/>
              <wp:effectExtent l="8890" t="8890" r="12700" b="1016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4" o:spid="_x0000_s1026" o:spt="32" type="#_x0000_t32" style="position:absolute;left:0pt;margin-top:-1.75pt;height:0pt;width:467.05pt;mso-position-horizontal:center;z-index:251660288;mso-width-relative:page;mso-height-relative:page;" filled="f" stroked="t" coordsize="21600,21600" o:gfxdata="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b5bI4&#10;1QAAAAYBAAAPAAAAAAAAAAEAIAAAADgAAABkcnMvZG93bnJldi54bWxQSwECFAAUAAAACACHTuJA&#10;W/33ZdUBAACzAwAADgAAAAAAAAABACAAAAA6AQAAZHJzL2Uyb0RvYy54bWxQSwUGAAAAAAYABgBZ&#10;AQAAgQUAAAAA&#10;">
              <v:fill on="f" focussize="0,0"/>
              <v:stroke color="#000000" joinstyle="round"/>
              <v:imagedata o:title=""/>
              <o:lock v:ext="edit" aspectratio="f"/>
            </v:shape>
          </w:pict>
        </mc:Fallback>
      </mc:AlternateContent>
    </w:r>
  </w:p>
  <w:p w14:paraId="2C65B0BF" w14:textId="77777777" w:rsidR="00C90550" w:rsidRDefault="00C90550">
    <w:pPr>
      <w:pStyle w:val="Footer"/>
      <w:jc w:val="center"/>
      <w:rPr>
        <w:rFonts w:ascii="Times New Roman" w:hAnsi="Times New Roman"/>
        <w:sz w:val="16"/>
      </w:rPr>
    </w:pPr>
  </w:p>
  <w:p w14:paraId="543A579E" w14:textId="77777777" w:rsidR="00C90550" w:rsidRDefault="00C90550">
    <w:pPr>
      <w:pStyle w:val="Footer"/>
      <w:jc w:val="both"/>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C91C" w14:textId="77777777" w:rsidR="00C90550" w:rsidRDefault="00000000">
    <w:pPr>
      <w:pStyle w:val="Footer"/>
      <w:jc w:val="center"/>
      <w:rPr>
        <w:rFonts w:ascii="Times New Roman" w:hAnsi="Times New Roman"/>
        <w:sz w:val="16"/>
      </w:rPr>
    </w:pPr>
    <w:r>
      <w:rPr>
        <w:noProof/>
        <w:sz w:val="16"/>
      </w:rPr>
      <mc:AlternateContent>
        <mc:Choice Requires="wps">
          <w:drawing>
            <wp:anchor distT="0" distB="0" distL="114300" distR="114300" simplePos="0" relativeHeight="251660800" behindDoc="0" locked="0" layoutInCell="1" allowOverlap="1" wp14:anchorId="66AFA704" wp14:editId="7BA71FA3">
              <wp:simplePos x="0" y="0"/>
              <wp:positionH relativeFrom="margin">
                <wp:posOffset>2824480</wp:posOffset>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A207DC" w14:textId="77777777" w:rsidR="00C90550"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AFA704" id="_x0000_t202" coordsize="21600,21600" o:spt="202" path="m,l,21600r21600,l21600,xe">
              <v:stroke joinstyle="miter"/>
              <v:path gradientshapeok="t" o:connecttype="rect"/>
            </v:shapetype>
            <v:shape id="Text Box 26" o:spid="_x0000_s1029" type="#_x0000_t202" style="position:absolute;left:0;text-align:left;margin-left:222.4pt;margin-top:0;width:2in;height:2in;z-index:2516608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" filled="f" fillcolor="white [3201]" stroked="f" strokeweight=".5pt">
              <v:textbox style="mso-fit-shape-to-text:t" inset="0,0,0,0">
                <w:txbxContent>
                  <w:p w14:paraId="06A207DC" w14:textId="77777777" w:rsidR="00C90550"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16"/>
      </w:rPr>
      <mc:AlternateContent>
        <mc:Choice Requires="wps">
          <w:drawing>
            <wp:anchor distT="0" distB="0" distL="114300" distR="114300" simplePos="0" relativeHeight="251658752" behindDoc="0" locked="0" layoutInCell="1" allowOverlap="1" wp14:anchorId="5575B297" wp14:editId="1F5126CB">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70890D" w14:textId="77777777" w:rsidR="00C90550" w:rsidRDefault="00C9055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575B297" id="Text Box 3" o:spid="_x0000_s1030"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4F70890D" w14:textId="77777777" w:rsidR="00C90550" w:rsidRDefault="00C90550">
                    <w:pPr>
                      <w:pStyle w:val="Footer"/>
                    </w:pPr>
                  </w:p>
                </w:txbxContent>
              </v:textbox>
              <w10:wrap anchorx="margin"/>
            </v:shape>
          </w:pict>
        </mc:Fallback>
      </mc:AlternateContent>
    </w:r>
    <w:r>
      <w:rPr>
        <w:rFonts w:ascii="Times New Roman" w:hAnsi="Times New Roman"/>
        <w:noProof/>
        <w:sz w:val="16"/>
      </w:rPr>
      <mc:AlternateContent>
        <mc:Choice Requires="wps">
          <w:drawing>
            <wp:anchor distT="0" distB="0" distL="114300" distR="114300" simplePos="0" relativeHeight="251656704" behindDoc="0" locked="0" layoutInCell="1" allowOverlap="1" wp14:anchorId="074A0EB8" wp14:editId="3F235B92">
              <wp:simplePos x="0" y="0"/>
              <wp:positionH relativeFrom="column">
                <wp:align>center</wp:align>
              </wp:positionH>
              <wp:positionV relativeFrom="paragraph">
                <wp:posOffset>-22225</wp:posOffset>
              </wp:positionV>
              <wp:extent cx="5931535" cy="0"/>
              <wp:effectExtent l="8890" t="8890" r="12700" b="1016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3" o:spid="_x0000_s1026" o:spt="32" type="#_x0000_t32" style="position:absolute;left:0pt;margin-top:-1.75pt;height:0pt;width:467.05pt;mso-position-horizontal:center;z-index:251660288;mso-width-relative:page;mso-height-relative:page;" filled="f" stroked="t" coordsize="21600,21600" o:gfxdata="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m+Wy&#10;ONUAAAAGAQAADwAAAAAAAAABACAAAAA4AAAAZHJzL2Rvd25yZXYueG1sUEsBAhQAFAAAAAgAh07i&#10;QIJ3AavWAQAAswMAAA4AAAAAAAAAAQAgAAAAOgEAAGRycy9lMm9Eb2MueG1sUEsFBgAAAAAGAAYA&#10;WQEAAIIFAAAAAA==&#10;">
              <v:fill on="f" focussize="0,0"/>
              <v:stroke color="#000000" joinstyle="round"/>
              <v:imagedata o:title=""/>
              <o:lock v:ext="edit" aspectratio="f"/>
            </v:shape>
          </w:pict>
        </mc:Fallback>
      </mc:AlternateContent>
    </w:r>
    <w:r>
      <w:rPr>
        <w:rFonts w:ascii="Times New Roman" w:hAnsi="Times New Roman"/>
        <w:sz w:val="16"/>
      </w:rPr>
      <w:t xml:space="preserve"> </w:t>
    </w:r>
  </w:p>
  <w:p w14:paraId="0946FA16" w14:textId="77777777" w:rsidR="00C90550" w:rsidRDefault="00C90550">
    <w:pPr>
      <w:pStyle w:val="Footer"/>
      <w:jc w:val="center"/>
      <w:rPr>
        <w:rFonts w:ascii="Times New Roman" w:hAnsi="Times New Roman"/>
        <w:sz w:val="16"/>
      </w:rPr>
    </w:pPr>
  </w:p>
  <w:p w14:paraId="02F4D957" w14:textId="77777777" w:rsidR="00C90550" w:rsidRDefault="00C90550">
    <w:pPr>
      <w:pStyle w:val="Footer"/>
      <w:jc w:val="both"/>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5D91" w14:textId="77777777" w:rsidR="00DA0C97" w:rsidRDefault="00DA0C97">
      <w:pPr>
        <w:spacing w:after="0"/>
      </w:pPr>
      <w:r>
        <w:separator/>
      </w:r>
    </w:p>
  </w:footnote>
  <w:footnote w:type="continuationSeparator" w:id="0">
    <w:p w14:paraId="0A078C12" w14:textId="77777777" w:rsidR="00DA0C97" w:rsidRDefault="00DA0C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1910" w14:textId="77777777" w:rsidR="00C90550" w:rsidRDefault="00000000">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54656" behindDoc="0" locked="0" layoutInCell="1" allowOverlap="1" wp14:anchorId="68088D71" wp14:editId="2B2722DC">
              <wp:simplePos x="0" y="0"/>
              <wp:positionH relativeFrom="column">
                <wp:posOffset>-64135</wp:posOffset>
              </wp:positionH>
              <wp:positionV relativeFrom="paragraph">
                <wp:posOffset>147320</wp:posOffset>
              </wp:positionV>
              <wp:extent cx="5780405" cy="0"/>
              <wp:effectExtent l="12065" t="13970" r="8255" b="508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 o:spid="_x0000_s1026" o:spt="32" type="#_x0000_t32" style="position:absolute;left:0pt;margin-left:-5.05pt;margin-top:11.6pt;height:0pt;width:455.15pt;z-index:251659264;mso-width-relative:page;mso-height-relative:page;" filled="f" stroked="t" coordsize="21600,21600" o:gfxdata="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Hl4&#10;ijLWAAAACQEAAA8AAAAAAAAAAQAgAAAAOAAAAGRycy9kb3ducmV2LnhtbFBLAQIUABQAAAAIAIdO&#10;4kB+ukc31gEAALMDAAAOAAAAAAAAAAEAIAAAADsBAABkcnMvZTJvRG9jLnhtbFBLBQYAAAAABgAG&#10;AFkBAACDBQ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14A8F"/>
    <w:multiLevelType w:val="multilevel"/>
    <w:tmpl w:val="2F614A8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071413"/>
    <w:multiLevelType w:val="multilevel"/>
    <w:tmpl w:val="5607141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1F1863"/>
    <w:multiLevelType w:val="multilevel"/>
    <w:tmpl w:val="7B1F186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864215">
    <w:abstractNumId w:val="1"/>
  </w:num>
  <w:num w:numId="2" w16cid:durableId="1631084456">
    <w:abstractNumId w:val="2"/>
  </w:num>
  <w:num w:numId="3" w16cid:durableId="28921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31"/>
    <w:rsid w:val="9DB58111"/>
    <w:rsid w:val="FEDF5F38"/>
    <w:rsid w:val="FFF65CE4"/>
    <w:rsid w:val="00015547"/>
    <w:rsid w:val="0002024F"/>
    <w:rsid w:val="00021C71"/>
    <w:rsid w:val="00032BCB"/>
    <w:rsid w:val="000334F7"/>
    <w:rsid w:val="00047FF9"/>
    <w:rsid w:val="0005724A"/>
    <w:rsid w:val="00076BBE"/>
    <w:rsid w:val="00097FCC"/>
    <w:rsid w:val="000A17F6"/>
    <w:rsid w:val="000B03AC"/>
    <w:rsid w:val="000B357F"/>
    <w:rsid w:val="000B3BB1"/>
    <w:rsid w:val="000D5DE2"/>
    <w:rsid w:val="000E0307"/>
    <w:rsid w:val="000E0D4E"/>
    <w:rsid w:val="000E3E5F"/>
    <w:rsid w:val="000E6850"/>
    <w:rsid w:val="00104A14"/>
    <w:rsid w:val="00111540"/>
    <w:rsid w:val="0011578E"/>
    <w:rsid w:val="001215E8"/>
    <w:rsid w:val="00125D00"/>
    <w:rsid w:val="00127740"/>
    <w:rsid w:val="00147E46"/>
    <w:rsid w:val="00177CD0"/>
    <w:rsid w:val="001808D8"/>
    <w:rsid w:val="00196A45"/>
    <w:rsid w:val="001A5A4E"/>
    <w:rsid w:val="001B1E6C"/>
    <w:rsid w:val="001B716E"/>
    <w:rsid w:val="001D10A5"/>
    <w:rsid w:val="001D1ECB"/>
    <w:rsid w:val="001D60C7"/>
    <w:rsid w:val="001E0EE8"/>
    <w:rsid w:val="001E14B5"/>
    <w:rsid w:val="00203895"/>
    <w:rsid w:val="00205DEF"/>
    <w:rsid w:val="00210F98"/>
    <w:rsid w:val="00212F28"/>
    <w:rsid w:val="00244038"/>
    <w:rsid w:val="002464CE"/>
    <w:rsid w:val="00246C99"/>
    <w:rsid w:val="002549F2"/>
    <w:rsid w:val="00256AF5"/>
    <w:rsid w:val="00257D0E"/>
    <w:rsid w:val="002653A9"/>
    <w:rsid w:val="00275C65"/>
    <w:rsid w:val="00277665"/>
    <w:rsid w:val="00285CC9"/>
    <w:rsid w:val="00286DC8"/>
    <w:rsid w:val="00291FBB"/>
    <w:rsid w:val="00294F7F"/>
    <w:rsid w:val="002963F9"/>
    <w:rsid w:val="002972C4"/>
    <w:rsid w:val="002A0CC2"/>
    <w:rsid w:val="002A5A30"/>
    <w:rsid w:val="002A70B2"/>
    <w:rsid w:val="002B568D"/>
    <w:rsid w:val="002D0ACF"/>
    <w:rsid w:val="002E7DC2"/>
    <w:rsid w:val="00303313"/>
    <w:rsid w:val="00303CAF"/>
    <w:rsid w:val="00305DAD"/>
    <w:rsid w:val="00311D07"/>
    <w:rsid w:val="00321D2F"/>
    <w:rsid w:val="00322CA9"/>
    <w:rsid w:val="0032441F"/>
    <w:rsid w:val="00331067"/>
    <w:rsid w:val="00336B17"/>
    <w:rsid w:val="00345C2D"/>
    <w:rsid w:val="003505CD"/>
    <w:rsid w:val="0035113F"/>
    <w:rsid w:val="00360FA3"/>
    <w:rsid w:val="00377EB1"/>
    <w:rsid w:val="00381F77"/>
    <w:rsid w:val="0038248E"/>
    <w:rsid w:val="003845A2"/>
    <w:rsid w:val="00394271"/>
    <w:rsid w:val="0039680E"/>
    <w:rsid w:val="003A6914"/>
    <w:rsid w:val="003B1499"/>
    <w:rsid w:val="003B1FB2"/>
    <w:rsid w:val="003B3351"/>
    <w:rsid w:val="003B3DFC"/>
    <w:rsid w:val="003C2E96"/>
    <w:rsid w:val="003D3288"/>
    <w:rsid w:val="003F1B8E"/>
    <w:rsid w:val="003F49C2"/>
    <w:rsid w:val="003F4E29"/>
    <w:rsid w:val="00406F8E"/>
    <w:rsid w:val="0042055D"/>
    <w:rsid w:val="00425D59"/>
    <w:rsid w:val="00426244"/>
    <w:rsid w:val="00434E92"/>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4EF3"/>
    <w:rsid w:val="004D72ED"/>
    <w:rsid w:val="004D7E92"/>
    <w:rsid w:val="004E6A6B"/>
    <w:rsid w:val="004F5CBC"/>
    <w:rsid w:val="00503141"/>
    <w:rsid w:val="005079E4"/>
    <w:rsid w:val="005102AB"/>
    <w:rsid w:val="005106E7"/>
    <w:rsid w:val="005131C1"/>
    <w:rsid w:val="00534677"/>
    <w:rsid w:val="00553E88"/>
    <w:rsid w:val="00560305"/>
    <w:rsid w:val="00566E32"/>
    <w:rsid w:val="0057143B"/>
    <w:rsid w:val="00571CE1"/>
    <w:rsid w:val="005724FB"/>
    <w:rsid w:val="00581304"/>
    <w:rsid w:val="00592B11"/>
    <w:rsid w:val="005936D3"/>
    <w:rsid w:val="0059701A"/>
    <w:rsid w:val="00597A1C"/>
    <w:rsid w:val="005A77CA"/>
    <w:rsid w:val="005E10FF"/>
    <w:rsid w:val="005E705D"/>
    <w:rsid w:val="005F12A6"/>
    <w:rsid w:val="005F476E"/>
    <w:rsid w:val="00603E85"/>
    <w:rsid w:val="006060FA"/>
    <w:rsid w:val="00623629"/>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E68F6"/>
    <w:rsid w:val="006F7AC0"/>
    <w:rsid w:val="00701330"/>
    <w:rsid w:val="00705187"/>
    <w:rsid w:val="0071616E"/>
    <w:rsid w:val="00723310"/>
    <w:rsid w:val="00725EAF"/>
    <w:rsid w:val="0072672B"/>
    <w:rsid w:val="00731099"/>
    <w:rsid w:val="00731C04"/>
    <w:rsid w:val="00744AC5"/>
    <w:rsid w:val="00750349"/>
    <w:rsid w:val="00763E3D"/>
    <w:rsid w:val="0077033C"/>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649CE"/>
    <w:rsid w:val="00872FC2"/>
    <w:rsid w:val="008755A4"/>
    <w:rsid w:val="00877565"/>
    <w:rsid w:val="008A18C6"/>
    <w:rsid w:val="008B325B"/>
    <w:rsid w:val="008B512C"/>
    <w:rsid w:val="008C0920"/>
    <w:rsid w:val="008C5378"/>
    <w:rsid w:val="008C5469"/>
    <w:rsid w:val="008D0D58"/>
    <w:rsid w:val="008D4372"/>
    <w:rsid w:val="008D53C7"/>
    <w:rsid w:val="008D7C32"/>
    <w:rsid w:val="00902464"/>
    <w:rsid w:val="0090305A"/>
    <w:rsid w:val="00920BED"/>
    <w:rsid w:val="0092583E"/>
    <w:rsid w:val="00931250"/>
    <w:rsid w:val="00944240"/>
    <w:rsid w:val="009452E5"/>
    <w:rsid w:val="00957CCF"/>
    <w:rsid w:val="0096769C"/>
    <w:rsid w:val="00970E4D"/>
    <w:rsid w:val="009721F2"/>
    <w:rsid w:val="00972C71"/>
    <w:rsid w:val="00973F5D"/>
    <w:rsid w:val="009803A4"/>
    <w:rsid w:val="009A58A7"/>
    <w:rsid w:val="009A673D"/>
    <w:rsid w:val="009C16FC"/>
    <w:rsid w:val="009C546A"/>
    <w:rsid w:val="009C6738"/>
    <w:rsid w:val="009D02F0"/>
    <w:rsid w:val="009D1D73"/>
    <w:rsid w:val="009D26DD"/>
    <w:rsid w:val="009D4EAC"/>
    <w:rsid w:val="009E4666"/>
    <w:rsid w:val="009F5A7B"/>
    <w:rsid w:val="00A104F7"/>
    <w:rsid w:val="00A1358E"/>
    <w:rsid w:val="00A14CF4"/>
    <w:rsid w:val="00A15600"/>
    <w:rsid w:val="00A163FE"/>
    <w:rsid w:val="00A16ABB"/>
    <w:rsid w:val="00A40567"/>
    <w:rsid w:val="00A44B6F"/>
    <w:rsid w:val="00A658F9"/>
    <w:rsid w:val="00A710EF"/>
    <w:rsid w:val="00A86FC0"/>
    <w:rsid w:val="00A911A0"/>
    <w:rsid w:val="00AA2C63"/>
    <w:rsid w:val="00AA6EFB"/>
    <w:rsid w:val="00AB3B8C"/>
    <w:rsid w:val="00AB4488"/>
    <w:rsid w:val="00AB4837"/>
    <w:rsid w:val="00AB6AC3"/>
    <w:rsid w:val="00AC0815"/>
    <w:rsid w:val="00AC71DC"/>
    <w:rsid w:val="00AD0C7E"/>
    <w:rsid w:val="00AD2AEF"/>
    <w:rsid w:val="00AD5B90"/>
    <w:rsid w:val="00AE0262"/>
    <w:rsid w:val="00B14F96"/>
    <w:rsid w:val="00B228F4"/>
    <w:rsid w:val="00B43AB9"/>
    <w:rsid w:val="00B72DD6"/>
    <w:rsid w:val="00B90FA1"/>
    <w:rsid w:val="00B947BA"/>
    <w:rsid w:val="00B962D1"/>
    <w:rsid w:val="00B97C68"/>
    <w:rsid w:val="00BA1F30"/>
    <w:rsid w:val="00BA2FEA"/>
    <w:rsid w:val="00BA3BAC"/>
    <w:rsid w:val="00BA48B2"/>
    <w:rsid w:val="00BB0A46"/>
    <w:rsid w:val="00BC484D"/>
    <w:rsid w:val="00BD4B57"/>
    <w:rsid w:val="00BE613C"/>
    <w:rsid w:val="00BE7CEE"/>
    <w:rsid w:val="00C02FE2"/>
    <w:rsid w:val="00C06132"/>
    <w:rsid w:val="00C156E7"/>
    <w:rsid w:val="00C33F90"/>
    <w:rsid w:val="00C3446D"/>
    <w:rsid w:val="00C406DC"/>
    <w:rsid w:val="00C42831"/>
    <w:rsid w:val="00C438E0"/>
    <w:rsid w:val="00C77C68"/>
    <w:rsid w:val="00C8172A"/>
    <w:rsid w:val="00C86B3D"/>
    <w:rsid w:val="00C90550"/>
    <w:rsid w:val="00C96970"/>
    <w:rsid w:val="00CA26AF"/>
    <w:rsid w:val="00CA3DA6"/>
    <w:rsid w:val="00CA786E"/>
    <w:rsid w:val="00CB1A9A"/>
    <w:rsid w:val="00CB5CDC"/>
    <w:rsid w:val="00CC2613"/>
    <w:rsid w:val="00CC595F"/>
    <w:rsid w:val="00CC7138"/>
    <w:rsid w:val="00CD49FB"/>
    <w:rsid w:val="00CF525E"/>
    <w:rsid w:val="00D01030"/>
    <w:rsid w:val="00D03CBA"/>
    <w:rsid w:val="00D0569E"/>
    <w:rsid w:val="00D124A1"/>
    <w:rsid w:val="00D3006D"/>
    <w:rsid w:val="00D45460"/>
    <w:rsid w:val="00D55CA7"/>
    <w:rsid w:val="00D57F97"/>
    <w:rsid w:val="00D62C48"/>
    <w:rsid w:val="00D70D5D"/>
    <w:rsid w:val="00D73C2D"/>
    <w:rsid w:val="00D83C60"/>
    <w:rsid w:val="00D8587E"/>
    <w:rsid w:val="00D92611"/>
    <w:rsid w:val="00DA0C97"/>
    <w:rsid w:val="00DA3EAC"/>
    <w:rsid w:val="00DB4770"/>
    <w:rsid w:val="00DC3A68"/>
    <w:rsid w:val="00DD1037"/>
    <w:rsid w:val="00DD427C"/>
    <w:rsid w:val="00DE04C8"/>
    <w:rsid w:val="00DE31B4"/>
    <w:rsid w:val="00DE4D52"/>
    <w:rsid w:val="00DF0168"/>
    <w:rsid w:val="00DF2CFC"/>
    <w:rsid w:val="00DF39CC"/>
    <w:rsid w:val="00DF6097"/>
    <w:rsid w:val="00E00810"/>
    <w:rsid w:val="00E0145A"/>
    <w:rsid w:val="00E020F2"/>
    <w:rsid w:val="00E057D8"/>
    <w:rsid w:val="00E06A99"/>
    <w:rsid w:val="00E06E73"/>
    <w:rsid w:val="00E079E9"/>
    <w:rsid w:val="00E1127C"/>
    <w:rsid w:val="00E158D0"/>
    <w:rsid w:val="00E15931"/>
    <w:rsid w:val="00E17D91"/>
    <w:rsid w:val="00E337B3"/>
    <w:rsid w:val="00E403B9"/>
    <w:rsid w:val="00E44458"/>
    <w:rsid w:val="00E44C15"/>
    <w:rsid w:val="00E4502F"/>
    <w:rsid w:val="00E6003A"/>
    <w:rsid w:val="00E6593E"/>
    <w:rsid w:val="00E65F20"/>
    <w:rsid w:val="00E73A71"/>
    <w:rsid w:val="00E81C18"/>
    <w:rsid w:val="00E843AB"/>
    <w:rsid w:val="00E87CF7"/>
    <w:rsid w:val="00E9565B"/>
    <w:rsid w:val="00E97293"/>
    <w:rsid w:val="00EB39D8"/>
    <w:rsid w:val="00ED2CDB"/>
    <w:rsid w:val="00ED6F18"/>
    <w:rsid w:val="00ED72EE"/>
    <w:rsid w:val="00EE4095"/>
    <w:rsid w:val="00EF01F7"/>
    <w:rsid w:val="00EF0BD9"/>
    <w:rsid w:val="00EF45A7"/>
    <w:rsid w:val="00F017C6"/>
    <w:rsid w:val="00F151E3"/>
    <w:rsid w:val="00F15ABC"/>
    <w:rsid w:val="00F17F23"/>
    <w:rsid w:val="00F221F5"/>
    <w:rsid w:val="00F359DD"/>
    <w:rsid w:val="00F42F3F"/>
    <w:rsid w:val="00F44181"/>
    <w:rsid w:val="00F64679"/>
    <w:rsid w:val="00F864C9"/>
    <w:rsid w:val="00F925EE"/>
    <w:rsid w:val="00FA15BC"/>
    <w:rsid w:val="00FA43E5"/>
    <w:rsid w:val="00FB7F0C"/>
    <w:rsid w:val="00FC0188"/>
    <w:rsid w:val="00FD6464"/>
    <w:rsid w:val="00FF1003"/>
    <w:rsid w:val="0FFB5E93"/>
    <w:rsid w:val="7FFDE5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105560"/>
  <w15:docId w15:val="{0B44F038-62BD-4322-823A-57AA907E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nhideWhenUsed/>
    <w:rPr>
      <w:color w:val="0000FF"/>
      <w:u w:val="single"/>
    </w:rPr>
  </w:style>
  <w:style w:type="table" w:styleId="TableGrid">
    <w:name w:val="Table Grid"/>
    <w:basedOn w:val="TableNormal"/>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Default">
    <w:name w:val="Default"/>
    <w:pPr>
      <w:autoSpaceDE w:val="0"/>
      <w:autoSpaceDN w:val="0"/>
      <w:adjustRightInd w:val="0"/>
    </w:pPr>
    <w:rPr>
      <w:rFonts w:ascii="Times New Roman" w:eastAsia="Times New Roman" w:hAnsi="Times New Roman"/>
      <w:color w:val="000000"/>
      <w:sz w:val="24"/>
      <w:szCs w:val="24"/>
    </w:rPr>
  </w:style>
  <w:style w:type="character" w:styleId="PlaceholderText">
    <w:name w:val="Placeholder Text"/>
    <w:basedOn w:val="DefaultParagraphFont"/>
    <w:uiPriority w:val="99"/>
    <w:semiHidden/>
    <w:rPr>
      <w:color w:val="808080"/>
    </w:r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Pooshpal Baheti</cp:lastModifiedBy>
  <cp:revision>2</cp:revision>
  <cp:lastPrinted>2023-03-02T17:49:00Z</cp:lastPrinted>
  <dcterms:created xsi:type="dcterms:W3CDTF">2023-03-02T17:56:00Z</dcterms:created>
  <dcterms:modified xsi:type="dcterms:W3CDTF">2023-03-02T17:56:00Z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