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666925" w14:textId="26017819" w:rsidR="00C90F20" w:rsidRDefault="00F66913" w:rsidP="001A44D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Hi </w:t>
      </w:r>
      <w:r w:rsidR="00EC3308">
        <w:rPr>
          <w:rFonts w:ascii="Calibri" w:eastAsia="Times New Roman" w:hAnsi="Calibri" w:cs="Calibri"/>
          <w:color w:val="000000"/>
          <w:sz w:val="24"/>
          <w:szCs w:val="24"/>
        </w:rPr>
        <w:t>Ma</w:t>
      </w:r>
      <w:bookmarkStart w:id="0" w:name="_GoBack"/>
      <w:bookmarkEnd w:id="0"/>
      <w:r w:rsidR="00EC3308">
        <w:rPr>
          <w:rFonts w:ascii="Calibri" w:eastAsia="Times New Roman" w:hAnsi="Calibri" w:cs="Calibri"/>
          <w:color w:val="000000"/>
          <w:sz w:val="24"/>
          <w:szCs w:val="24"/>
        </w:rPr>
        <w:t>no</w:t>
      </w:r>
      <w:r>
        <w:rPr>
          <w:rFonts w:ascii="Calibri" w:eastAsia="Times New Roman" w:hAnsi="Calibri" w:cs="Calibri"/>
          <w:color w:val="000000"/>
          <w:sz w:val="24"/>
          <w:szCs w:val="24"/>
        </w:rPr>
        <w:t>,</w:t>
      </w:r>
    </w:p>
    <w:p w14:paraId="2640D309" w14:textId="77777777" w:rsidR="00F66913" w:rsidRDefault="00F66913" w:rsidP="001A44D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6054C7E4" w14:textId="451776F6" w:rsidR="001A44DA" w:rsidRPr="00B61186" w:rsidRDefault="00EE412B" w:rsidP="001A44D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Captivated ever since I discovered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Accedo</w:t>
      </w:r>
      <w:proofErr w:type="spellEnd"/>
      <w:r w:rsidR="001A44DA"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, I </w:t>
      </w:r>
      <w:r w:rsidR="006905CA">
        <w:rPr>
          <w:rFonts w:ascii="Calibri" w:eastAsia="Times New Roman" w:hAnsi="Calibri" w:cs="Calibri"/>
          <w:color w:val="000000"/>
          <w:sz w:val="24"/>
          <w:szCs w:val="24"/>
        </w:rPr>
        <w:t>aspire</w:t>
      </w:r>
      <w:r w:rsidR="003F388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1A44DA"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appointment as </w:t>
      </w:r>
      <w:r w:rsidR="005703A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Web Solution Architect</w:t>
      </w:r>
      <w:r w:rsidR="001A44DA"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at </w:t>
      </w:r>
      <w:proofErr w:type="spellStart"/>
      <w:r w:rsidR="001A44DA">
        <w:rPr>
          <w:rFonts w:ascii="Calibri" w:eastAsia="Times New Roman" w:hAnsi="Calibri" w:cs="Calibri"/>
          <w:color w:val="000000"/>
          <w:sz w:val="24"/>
          <w:szCs w:val="24"/>
        </w:rPr>
        <w:t>A</w:t>
      </w:r>
      <w:r w:rsidR="003F388A">
        <w:rPr>
          <w:rFonts w:ascii="Calibri" w:eastAsia="Times New Roman" w:hAnsi="Calibri" w:cs="Calibri"/>
          <w:color w:val="000000"/>
          <w:sz w:val="24"/>
          <w:szCs w:val="24"/>
        </w:rPr>
        <w:t>ccedo</w:t>
      </w:r>
      <w:proofErr w:type="spellEnd"/>
      <w:r w:rsidR="001A44DA">
        <w:rPr>
          <w:rFonts w:ascii="Calibri" w:eastAsia="Times New Roman" w:hAnsi="Calibri" w:cs="Calibri"/>
          <w:color w:val="000000"/>
          <w:sz w:val="24"/>
          <w:szCs w:val="24"/>
        </w:rPr>
        <w:t xml:space="preserve"> N</w:t>
      </w:r>
      <w:r w:rsidR="003F388A">
        <w:rPr>
          <w:rFonts w:ascii="Calibri" w:eastAsia="Times New Roman" w:hAnsi="Calibri" w:cs="Calibri"/>
          <w:color w:val="000000"/>
          <w:sz w:val="24"/>
          <w:szCs w:val="24"/>
        </w:rPr>
        <w:t>ew Delhi</w:t>
      </w:r>
      <w:r w:rsidR="001A44DA" w:rsidRPr="00B61186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2F856818" w14:textId="77777777" w:rsidR="001A44DA" w:rsidRPr="00B61186" w:rsidRDefault="001A44DA" w:rsidP="001A44D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2BF73AA2" w14:textId="2EA687CF" w:rsidR="001A44DA" w:rsidRPr="00B61186" w:rsidRDefault="002B1897" w:rsidP="001A44D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Infatuated</w:t>
      </w:r>
      <w:r w:rsidR="000A2D47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="001A17A3">
        <w:rPr>
          <w:rFonts w:ascii="Calibri" w:eastAsia="Times New Roman" w:hAnsi="Calibri" w:cs="Calibri"/>
          <w:color w:val="000000"/>
          <w:sz w:val="24"/>
          <w:szCs w:val="24"/>
        </w:rPr>
        <w:t xml:space="preserve">I have been </w:t>
      </w:r>
      <w:r w:rsidR="00105279">
        <w:rPr>
          <w:rFonts w:ascii="Calibri" w:eastAsia="Times New Roman" w:hAnsi="Calibri" w:cs="Calibri"/>
          <w:color w:val="000000"/>
          <w:sz w:val="24"/>
          <w:szCs w:val="24"/>
        </w:rPr>
        <w:t>dreaming a career</w:t>
      </w:r>
      <w:r w:rsidR="00F123C3">
        <w:rPr>
          <w:rFonts w:ascii="Calibri" w:eastAsia="Times New Roman" w:hAnsi="Calibri" w:cs="Calibri"/>
          <w:color w:val="000000"/>
          <w:sz w:val="24"/>
          <w:szCs w:val="24"/>
        </w:rPr>
        <w:t xml:space="preserve"> with </w:t>
      </w:r>
      <w:proofErr w:type="spellStart"/>
      <w:r w:rsidR="00F123C3">
        <w:rPr>
          <w:rFonts w:ascii="Calibri" w:eastAsia="Times New Roman" w:hAnsi="Calibri" w:cs="Calibri"/>
          <w:color w:val="000000"/>
          <w:sz w:val="24"/>
          <w:szCs w:val="24"/>
        </w:rPr>
        <w:t>Accedo</w:t>
      </w:r>
      <w:proofErr w:type="spellEnd"/>
      <w:r w:rsidR="001A17A3">
        <w:rPr>
          <w:rFonts w:ascii="Calibri" w:eastAsia="Times New Roman" w:hAnsi="Calibri" w:cs="Calibri"/>
          <w:color w:val="000000"/>
          <w:sz w:val="24"/>
          <w:szCs w:val="24"/>
        </w:rPr>
        <w:t xml:space="preserve"> for</w:t>
      </w:r>
      <w:r w:rsidR="00000B63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5C66D9">
        <w:rPr>
          <w:rFonts w:ascii="Calibri" w:eastAsia="Times New Roman" w:hAnsi="Calibri" w:cs="Calibri"/>
          <w:color w:val="000000"/>
          <w:sz w:val="24"/>
          <w:szCs w:val="24"/>
        </w:rPr>
        <w:t>some time</w:t>
      </w:r>
      <w:r w:rsidR="001A17A3">
        <w:rPr>
          <w:rFonts w:ascii="Calibri" w:eastAsia="Times New Roman" w:hAnsi="Calibri" w:cs="Calibri"/>
          <w:color w:val="000000"/>
          <w:sz w:val="24"/>
          <w:szCs w:val="24"/>
        </w:rPr>
        <w:t>.</w:t>
      </w:r>
      <w:r w:rsidR="001A44DA"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902E0E">
        <w:rPr>
          <w:rFonts w:ascii="Calibri" w:eastAsia="Times New Roman" w:hAnsi="Calibri" w:cs="Calibri"/>
          <w:color w:val="000000"/>
          <w:sz w:val="24"/>
          <w:szCs w:val="24"/>
        </w:rPr>
        <w:t>However</w:t>
      </w:r>
      <w:r>
        <w:rPr>
          <w:rFonts w:ascii="Calibri" w:eastAsia="Times New Roman" w:hAnsi="Calibri" w:cs="Calibri"/>
          <w:color w:val="000000"/>
          <w:sz w:val="24"/>
          <w:szCs w:val="24"/>
        </w:rPr>
        <w:t>,</w:t>
      </w:r>
      <w:r w:rsidR="00902E0E">
        <w:rPr>
          <w:rFonts w:ascii="Calibri" w:eastAsia="Times New Roman" w:hAnsi="Calibri" w:cs="Calibri"/>
          <w:color w:val="000000"/>
          <w:sz w:val="24"/>
          <w:szCs w:val="24"/>
        </w:rPr>
        <w:t xml:space="preserve"> earlier</w:t>
      </w:r>
      <w:r w:rsidR="007C2190">
        <w:rPr>
          <w:rFonts w:ascii="Calibri" w:eastAsia="Times New Roman" w:hAnsi="Calibri" w:cs="Calibri"/>
          <w:color w:val="000000"/>
          <w:sz w:val="24"/>
          <w:szCs w:val="24"/>
        </w:rPr>
        <w:t xml:space="preserve"> due to time </w:t>
      </w:r>
      <w:r w:rsidR="007C2190" w:rsidRPr="007C2190">
        <w:rPr>
          <w:rFonts w:ascii="Calibri" w:eastAsia="Times New Roman" w:hAnsi="Calibri" w:cs="Calibri"/>
          <w:color w:val="000000"/>
          <w:sz w:val="24"/>
          <w:szCs w:val="24"/>
        </w:rPr>
        <w:t>disenfranchisement</w:t>
      </w:r>
      <w:r w:rsidR="001A44DA"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="00B210FF">
        <w:rPr>
          <w:rFonts w:ascii="Calibri" w:eastAsia="Times New Roman" w:hAnsi="Calibri" w:cs="Calibri"/>
          <w:color w:val="000000"/>
          <w:sz w:val="24"/>
          <w:szCs w:val="24"/>
        </w:rPr>
        <w:t xml:space="preserve">I </w:t>
      </w:r>
      <w:r w:rsidR="00E5745E">
        <w:rPr>
          <w:rFonts w:ascii="Calibri" w:eastAsia="Times New Roman" w:hAnsi="Calibri" w:cs="Calibri"/>
          <w:color w:val="000000"/>
          <w:sz w:val="24"/>
          <w:szCs w:val="24"/>
        </w:rPr>
        <w:t xml:space="preserve">once </w:t>
      </w:r>
      <w:r w:rsidR="00AC63ED">
        <w:rPr>
          <w:rFonts w:ascii="Calibri" w:eastAsia="Times New Roman" w:hAnsi="Calibri" w:cs="Calibri"/>
          <w:color w:val="000000"/>
          <w:sz w:val="24"/>
          <w:szCs w:val="24"/>
        </w:rPr>
        <w:t>left</w:t>
      </w:r>
      <w:r w:rsidR="00B210F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AC63ED">
        <w:rPr>
          <w:rFonts w:ascii="Calibri" w:eastAsia="Times New Roman" w:hAnsi="Calibri" w:cs="Calibri"/>
          <w:color w:val="000000"/>
          <w:sz w:val="24"/>
          <w:szCs w:val="24"/>
        </w:rPr>
        <w:t>recruit</w:t>
      </w:r>
      <w:r w:rsidR="009024C2">
        <w:rPr>
          <w:rFonts w:ascii="Calibri" w:eastAsia="Times New Roman" w:hAnsi="Calibri" w:cs="Calibri"/>
          <w:color w:val="000000"/>
          <w:sz w:val="24"/>
          <w:szCs w:val="24"/>
        </w:rPr>
        <w:t>ing</w:t>
      </w:r>
      <w:r w:rsidR="00965A5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B210FF">
        <w:rPr>
          <w:rFonts w:ascii="Calibri" w:eastAsia="Times New Roman" w:hAnsi="Calibri" w:cs="Calibri"/>
          <w:color w:val="000000"/>
          <w:sz w:val="24"/>
          <w:szCs w:val="24"/>
        </w:rPr>
        <w:t>process at late-stage</w:t>
      </w:r>
      <w:r w:rsidR="001A44DA"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. The </w:t>
      </w:r>
      <w:r w:rsidR="0064127E">
        <w:rPr>
          <w:rFonts w:ascii="Calibri" w:eastAsia="Times New Roman" w:hAnsi="Calibri" w:cs="Calibri"/>
          <w:color w:val="000000"/>
          <w:sz w:val="24"/>
          <w:szCs w:val="24"/>
        </w:rPr>
        <w:t xml:space="preserve">contours </w:t>
      </w:r>
      <w:r w:rsidR="00AC63ED">
        <w:rPr>
          <w:rFonts w:ascii="Calibri" w:eastAsia="Times New Roman" w:hAnsi="Calibri" w:cs="Calibri"/>
          <w:color w:val="000000"/>
          <w:sz w:val="24"/>
          <w:szCs w:val="24"/>
        </w:rPr>
        <w:t>of that</w:t>
      </w:r>
      <w:r w:rsidR="00A819E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6B27EF">
        <w:rPr>
          <w:rFonts w:ascii="Calibri" w:eastAsia="Times New Roman" w:hAnsi="Calibri" w:cs="Calibri"/>
          <w:color w:val="000000"/>
          <w:sz w:val="24"/>
          <w:szCs w:val="24"/>
        </w:rPr>
        <w:t>engagement</w:t>
      </w:r>
      <w:r w:rsidR="001A44D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E255B5">
        <w:rPr>
          <w:rFonts w:ascii="Calibri" w:eastAsia="Times New Roman" w:hAnsi="Calibri" w:cs="Calibri"/>
          <w:color w:val="000000"/>
          <w:sz w:val="24"/>
          <w:szCs w:val="24"/>
        </w:rPr>
        <w:t>can</w:t>
      </w:r>
      <w:r w:rsidR="00AC63ED">
        <w:rPr>
          <w:rFonts w:ascii="Calibri" w:eastAsia="Times New Roman" w:hAnsi="Calibri" w:cs="Calibri"/>
          <w:color w:val="000000"/>
          <w:sz w:val="24"/>
          <w:szCs w:val="24"/>
        </w:rPr>
        <w:t xml:space="preserve"> be</w:t>
      </w:r>
      <w:r w:rsidR="001A44D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981D2F">
        <w:rPr>
          <w:rFonts w:ascii="Calibri" w:eastAsia="Times New Roman" w:hAnsi="Calibri" w:cs="Calibri"/>
          <w:color w:val="000000"/>
          <w:sz w:val="24"/>
          <w:szCs w:val="24"/>
        </w:rPr>
        <w:t>synthesized</w:t>
      </w:r>
      <w:r w:rsidR="00E255B5">
        <w:rPr>
          <w:rFonts w:ascii="Calibri" w:eastAsia="Times New Roman" w:hAnsi="Calibri" w:cs="Calibri"/>
          <w:color w:val="000000"/>
          <w:sz w:val="24"/>
          <w:szCs w:val="24"/>
        </w:rPr>
        <w:t xml:space="preserve"> from </w:t>
      </w:r>
      <w:hyperlink r:id="rId4" w:history="1">
        <w:proofErr w:type="spellStart"/>
        <w:r w:rsidR="00E255B5" w:rsidRPr="00A839FD">
          <w:rPr>
            <w:rStyle w:val="Hyperlink"/>
            <w:rFonts w:ascii="Calibri" w:eastAsia="Times New Roman" w:hAnsi="Calibri" w:cs="Calibri"/>
            <w:sz w:val="24"/>
            <w:szCs w:val="24"/>
          </w:rPr>
          <w:t>Accedo</w:t>
        </w:r>
        <w:proofErr w:type="spellEnd"/>
      </w:hyperlink>
      <w:r w:rsidR="001A44DA" w:rsidRPr="00B61186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4691317E" w14:textId="77777777" w:rsidR="001A44DA" w:rsidRPr="00B61186" w:rsidRDefault="001A44DA" w:rsidP="001A44D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4B24840B" w14:textId="22E5858F" w:rsidR="001A44DA" w:rsidRPr="00B61186" w:rsidRDefault="001A44DA" w:rsidP="001A44D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N</w:t>
      </w:r>
      <w:r w:rsidR="00F611C5">
        <w:rPr>
          <w:rFonts w:ascii="Calibri" w:eastAsia="Times New Roman" w:hAnsi="Calibri" w:cs="Calibri"/>
          <w:color w:val="000000"/>
          <w:sz w:val="24"/>
          <w:szCs w:val="24"/>
        </w:rPr>
        <w:t>ever</w:t>
      </w:r>
      <w:r>
        <w:rPr>
          <w:rFonts w:ascii="Calibri" w:eastAsia="Times New Roman" w:hAnsi="Calibri" w:cs="Calibri"/>
          <w:color w:val="000000"/>
          <w:sz w:val="24"/>
          <w:szCs w:val="24"/>
        </w:rPr>
        <w:t>theless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>
        <w:rPr>
          <w:rFonts w:ascii="Calibri" w:eastAsia="Times New Roman" w:hAnsi="Calibri" w:cs="Calibri"/>
          <w:color w:val="000000"/>
          <w:sz w:val="24"/>
          <w:szCs w:val="24"/>
        </w:rPr>
        <w:t>recruitment processes are retrospective models interweaving potential value co-creation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>.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So, being through recursive quizzing cycle once, I am propagating an alternate value co-creation interview for descriptive determinism.  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</w:p>
    <w:p w14:paraId="52EA6898" w14:textId="77777777" w:rsidR="001A44DA" w:rsidRPr="00B61186" w:rsidRDefault="001A44DA" w:rsidP="001A44D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5BB7DD1" w14:textId="09ADA3F9" w:rsidR="001A44DA" w:rsidRPr="00B61186" w:rsidRDefault="001A44DA" w:rsidP="001A44D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T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o </w:t>
      </w:r>
      <w:r>
        <w:rPr>
          <w:rFonts w:ascii="Calibri" w:eastAsia="Times New Roman" w:hAnsi="Calibri" w:cs="Calibri"/>
          <w:color w:val="000000"/>
          <w:sz w:val="24"/>
          <w:szCs w:val="24"/>
        </w:rPr>
        <w:t>co-captivate value arbitrage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>, I will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7462CF">
        <w:rPr>
          <w:rFonts w:ascii="Calibri" w:eastAsia="Times New Roman" w:hAnsi="Calibri" w:cs="Calibri"/>
          <w:color w:val="000000"/>
          <w:sz w:val="24"/>
          <w:szCs w:val="24"/>
        </w:rPr>
        <w:t>synthe</w:t>
      </w:r>
      <w:r w:rsidR="004033BA">
        <w:rPr>
          <w:rFonts w:ascii="Calibri" w:eastAsia="Times New Roman" w:hAnsi="Calibri" w:cs="Calibri"/>
          <w:color w:val="000000"/>
          <w:sz w:val="24"/>
          <w:szCs w:val="24"/>
        </w:rPr>
        <w:t>size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7C1C57">
        <w:rPr>
          <w:rFonts w:ascii="Calibri" w:eastAsia="Times New Roman" w:hAnsi="Calibri" w:cs="Calibri"/>
          <w:b/>
          <w:color w:val="000000"/>
          <w:sz w:val="24"/>
          <w:szCs w:val="24"/>
        </w:rPr>
        <w:t>adaptive</w:t>
      </w:r>
      <w:r w:rsidR="00B94A5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B61186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web </w:t>
      </w:r>
      <w:r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catalogue </w:t>
      </w:r>
      <w:r w:rsidRPr="00B61186">
        <w:rPr>
          <w:rFonts w:ascii="Calibri" w:eastAsia="Times New Roman" w:hAnsi="Calibri" w:cs="Calibri"/>
          <w:b/>
          <w:color w:val="000000"/>
          <w:sz w:val="24"/>
          <w:szCs w:val="24"/>
        </w:rPr>
        <w:t>navigation</w:t>
      </w:r>
      <w:r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 </w:t>
      </w:r>
      <w:r w:rsidRPr="00B61186">
        <w:rPr>
          <w:rFonts w:ascii="Calibri" w:eastAsia="Times New Roman" w:hAnsi="Calibri" w:cs="Calibri"/>
          <w:b/>
          <w:color w:val="000000"/>
          <w:sz w:val="24"/>
          <w:szCs w:val="24"/>
        </w:rPr>
        <w:t>experienc</w:t>
      </w:r>
      <w:r>
        <w:rPr>
          <w:rFonts w:ascii="Calibri" w:eastAsia="Times New Roman" w:hAnsi="Calibri" w:cs="Calibri"/>
          <w:b/>
          <w:color w:val="000000"/>
          <w:sz w:val="24"/>
          <w:szCs w:val="24"/>
        </w:rPr>
        <w:t>e</w:t>
      </w:r>
      <w:r w:rsidR="007C1C5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642F37">
        <w:rPr>
          <w:rFonts w:ascii="Calibri" w:eastAsia="Times New Roman" w:hAnsi="Calibri" w:cs="Calibri"/>
          <w:color w:val="000000"/>
          <w:sz w:val="24"/>
          <w:szCs w:val="24"/>
        </w:rPr>
        <w:t>on</w:t>
      </w:r>
      <w:r w:rsidR="007C1C5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hyperlink r:id="rId5" w:history="1">
        <w:r w:rsidR="007C1C57" w:rsidRPr="006D6364">
          <w:rPr>
            <w:rStyle w:val="Hyperlink"/>
            <w:rFonts w:ascii="Calibri" w:eastAsia="Times New Roman" w:hAnsi="Calibri" w:cs="Calibri"/>
            <w:sz w:val="24"/>
            <w:szCs w:val="24"/>
          </w:rPr>
          <w:t>accedo.tv</w:t>
        </w:r>
      </w:hyperlink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="00606C22">
        <w:rPr>
          <w:rFonts w:ascii="Calibri" w:eastAsia="Times New Roman" w:hAnsi="Calibri" w:cs="Calibri"/>
          <w:color w:val="000000"/>
          <w:sz w:val="24"/>
          <w:szCs w:val="24"/>
        </w:rPr>
        <w:t>resulting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hyperlink r:id="rId6" w:tooltip="https://scale.ai/" w:history="1">
        <w:r w:rsidRPr="00B61186">
          <w:rPr>
            <w:rFonts w:ascii="Calibri" w:eastAsia="Times New Roman" w:hAnsi="Calibri" w:cs="Calibri"/>
            <w:color w:val="0000FF"/>
            <w:sz w:val="24"/>
            <w:szCs w:val="24"/>
            <w:u w:val="single"/>
          </w:rPr>
          <w:t>this</w:t>
        </w:r>
      </w:hyperlink>
      <w:r w:rsidR="00606C22">
        <w:rPr>
          <w:rFonts w:ascii="Calibri" w:eastAsia="Times New Roman" w:hAnsi="Calibri" w:cs="Calibri"/>
          <w:color w:val="000000"/>
          <w:sz w:val="24"/>
          <w:szCs w:val="24"/>
        </w:rPr>
        <w:t xml:space="preserve"> type of </w:t>
      </w:r>
      <w:r w:rsidR="00BD7FA4">
        <w:rPr>
          <w:rFonts w:ascii="Calibri" w:eastAsia="Times New Roman" w:hAnsi="Calibri" w:cs="Calibri"/>
          <w:color w:val="000000"/>
          <w:sz w:val="24"/>
          <w:szCs w:val="24"/>
        </w:rPr>
        <w:t>glossiness</w:t>
      </w:r>
      <w:r w:rsidR="00606C22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="007C1F32">
        <w:rPr>
          <w:rFonts w:ascii="Calibri" w:eastAsia="Times New Roman" w:hAnsi="Calibri" w:cs="Calibri"/>
          <w:color w:val="000000"/>
          <w:sz w:val="24"/>
          <w:szCs w:val="24"/>
        </w:rPr>
        <w:t>within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65227A">
        <w:rPr>
          <w:rFonts w:ascii="Calibri" w:eastAsia="Times New Roman" w:hAnsi="Calibri" w:cs="Calibri"/>
          <w:color w:val="000000"/>
          <w:sz w:val="24"/>
          <w:szCs w:val="24"/>
        </w:rPr>
        <w:t>2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months</w:t>
      </w:r>
      <w:r w:rsidR="000B787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7C1F32">
        <w:rPr>
          <w:rFonts w:ascii="Calibri" w:eastAsia="Times New Roman" w:hAnsi="Calibri" w:cs="Calibri"/>
          <w:color w:val="000000"/>
          <w:sz w:val="24"/>
          <w:szCs w:val="24"/>
        </w:rPr>
        <w:t>after</w:t>
      </w:r>
      <w:r w:rsidR="000B7877">
        <w:rPr>
          <w:rFonts w:ascii="Calibri" w:eastAsia="Times New Roman" w:hAnsi="Calibri" w:cs="Calibri"/>
          <w:color w:val="000000"/>
          <w:sz w:val="24"/>
          <w:szCs w:val="24"/>
        </w:rPr>
        <w:t xml:space="preserve"> joining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. </w:t>
      </w:r>
      <w:r w:rsidR="008F55D1">
        <w:rPr>
          <w:rFonts w:ascii="Calibri" w:eastAsia="Times New Roman" w:hAnsi="Calibri" w:cs="Calibri"/>
          <w:color w:val="000000"/>
          <w:sz w:val="24"/>
          <w:szCs w:val="24"/>
        </w:rPr>
        <w:t>The t</w:t>
      </w:r>
      <w:r w:rsidR="008B2BD2">
        <w:rPr>
          <w:rFonts w:ascii="Calibri" w:eastAsia="Times New Roman" w:hAnsi="Calibri" w:cs="Calibri"/>
          <w:color w:val="000000"/>
          <w:sz w:val="24"/>
          <w:szCs w:val="24"/>
        </w:rPr>
        <w:t>argeted</w:t>
      </w:r>
      <w:r w:rsidR="0009629F">
        <w:rPr>
          <w:rFonts w:ascii="Calibri" w:eastAsia="Times New Roman" w:hAnsi="Calibri" w:cs="Calibri"/>
          <w:color w:val="000000"/>
          <w:sz w:val="24"/>
          <w:szCs w:val="24"/>
        </w:rPr>
        <w:t xml:space="preserve"> goal </w:t>
      </w:r>
      <w:r w:rsidR="00B17393">
        <w:rPr>
          <w:rFonts w:ascii="Calibri" w:eastAsia="Times New Roman" w:hAnsi="Calibri" w:cs="Calibri"/>
          <w:color w:val="000000"/>
          <w:sz w:val="24"/>
          <w:szCs w:val="24"/>
        </w:rPr>
        <w:t>realization</w:t>
      </w:r>
      <w:r w:rsidR="0009629F">
        <w:rPr>
          <w:rFonts w:ascii="Calibri" w:eastAsia="Times New Roman" w:hAnsi="Calibri" w:cs="Calibri"/>
          <w:color w:val="000000"/>
          <w:sz w:val="24"/>
          <w:szCs w:val="24"/>
        </w:rPr>
        <w:t xml:space="preserve"> failure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575623">
        <w:rPr>
          <w:rFonts w:ascii="Calibri" w:eastAsia="Times New Roman" w:hAnsi="Calibri" w:cs="Calibri"/>
          <w:color w:val="000000"/>
          <w:sz w:val="24"/>
          <w:szCs w:val="24"/>
        </w:rPr>
        <w:t>may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000000"/>
          <w:sz w:val="24"/>
          <w:szCs w:val="24"/>
        </w:rPr>
        <w:t>trigger</w:t>
      </w:r>
      <w:r w:rsidR="00CB5AC9">
        <w:rPr>
          <w:rFonts w:ascii="Calibri" w:eastAsia="Times New Roman" w:hAnsi="Calibri" w:cs="Calibri"/>
          <w:color w:val="000000"/>
          <w:sz w:val="24"/>
          <w:szCs w:val="24"/>
        </w:rPr>
        <w:t xml:space="preserve"> my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355773">
        <w:rPr>
          <w:rFonts w:ascii="Calibri" w:eastAsia="Times New Roman" w:hAnsi="Calibri" w:cs="Calibri"/>
          <w:color w:val="000000"/>
          <w:sz w:val="24"/>
          <w:szCs w:val="24"/>
        </w:rPr>
        <w:t>contract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4B2F2F">
        <w:rPr>
          <w:rFonts w:ascii="Calibri" w:eastAsia="Times New Roman" w:hAnsi="Calibri" w:cs="Calibri"/>
          <w:color w:val="000000"/>
          <w:sz w:val="24"/>
          <w:szCs w:val="24"/>
        </w:rPr>
        <w:t>termination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. </w:t>
      </w:r>
      <w:r>
        <w:rPr>
          <w:rFonts w:ascii="Calibri" w:eastAsia="Times New Roman" w:hAnsi="Calibri" w:cs="Calibri"/>
          <w:color w:val="000000"/>
          <w:sz w:val="24"/>
          <w:szCs w:val="24"/>
        </w:rPr>
        <w:t>Also, I intend to submit abstract solution documents of tech problems that I will tackle as</w:t>
      </w:r>
      <w:r w:rsidR="009B2303">
        <w:rPr>
          <w:rFonts w:ascii="Calibri" w:eastAsia="Times New Roman" w:hAnsi="Calibri" w:cs="Calibri"/>
          <w:color w:val="000000"/>
          <w:sz w:val="24"/>
          <w:szCs w:val="24"/>
        </w:rPr>
        <w:t xml:space="preserve"> Web Solution Architect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04D6724D" w14:textId="77777777" w:rsidR="001A44DA" w:rsidRPr="00B61186" w:rsidRDefault="001A44DA" w:rsidP="001A44D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31EBB05E" w14:textId="77777777" w:rsidR="001A44DA" w:rsidRPr="00B61186" w:rsidRDefault="001A44DA" w:rsidP="001A44D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My resume is available at: </w:t>
      </w:r>
      <w:hyperlink r:id="rId7" w:history="1">
        <w:r w:rsidRPr="00B61186">
          <w:rPr>
            <w:rStyle w:val="Hyperlink"/>
            <w:rFonts w:ascii="Calibri" w:eastAsia="Times New Roman" w:hAnsi="Calibri" w:cs="Calibri"/>
            <w:sz w:val="24"/>
            <w:szCs w:val="24"/>
          </w:rPr>
          <w:t>Prateek Rastogi</w:t>
        </w:r>
      </w:hyperlink>
      <w:r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39D9C90F" w14:textId="5EB01C4D" w:rsidR="001A44DA" w:rsidRPr="00B61186" w:rsidRDefault="00C110E0" w:rsidP="001A44D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With</w:t>
      </w:r>
      <w:r w:rsidR="001A44DA">
        <w:rPr>
          <w:rFonts w:ascii="Calibri" w:eastAsia="Times New Roman" w:hAnsi="Calibri" w:cs="Calibri"/>
          <w:color w:val="000000"/>
          <w:sz w:val="24"/>
          <w:szCs w:val="24"/>
        </w:rPr>
        <w:t xml:space="preserve"> role</w:t>
      </w:r>
      <w:r w:rsidR="001A44DA"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, I </w:t>
      </w:r>
      <w:r w:rsidR="00321CA5">
        <w:rPr>
          <w:rFonts w:ascii="Calibri" w:eastAsia="Times New Roman" w:hAnsi="Calibri" w:cs="Calibri"/>
          <w:color w:val="000000"/>
          <w:sz w:val="24"/>
          <w:szCs w:val="24"/>
        </w:rPr>
        <w:t>fancy</w:t>
      </w:r>
      <w:r w:rsidR="001A44D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E66BCA">
        <w:rPr>
          <w:rFonts w:ascii="Calibri" w:eastAsia="Times New Roman" w:hAnsi="Calibri" w:cs="Calibri"/>
          <w:color w:val="000000"/>
          <w:sz w:val="24"/>
          <w:szCs w:val="24"/>
        </w:rPr>
        <w:t>economic ince</w:t>
      </w:r>
      <w:r w:rsidR="00957AF9">
        <w:rPr>
          <w:rFonts w:ascii="Calibri" w:eastAsia="Times New Roman" w:hAnsi="Calibri" w:cs="Calibri"/>
          <w:color w:val="000000"/>
          <w:sz w:val="24"/>
          <w:szCs w:val="24"/>
        </w:rPr>
        <w:t>n</w:t>
      </w:r>
      <w:r w:rsidR="00E66BCA">
        <w:rPr>
          <w:rFonts w:ascii="Calibri" w:eastAsia="Times New Roman" w:hAnsi="Calibri" w:cs="Calibri"/>
          <w:color w:val="000000"/>
          <w:sz w:val="24"/>
          <w:szCs w:val="24"/>
        </w:rPr>
        <w:t>tiv</w:t>
      </w:r>
      <w:r w:rsidR="00705AE0">
        <w:rPr>
          <w:rFonts w:ascii="Calibri" w:eastAsia="Times New Roman" w:hAnsi="Calibri" w:cs="Calibri"/>
          <w:color w:val="000000"/>
          <w:sz w:val="24"/>
          <w:szCs w:val="24"/>
        </w:rPr>
        <w:t>es</w:t>
      </w:r>
      <w:r w:rsidR="001A44DA"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of </w:t>
      </w:r>
      <w:r w:rsidR="004D4C5D">
        <w:rPr>
          <w:rFonts w:ascii="Calibri" w:eastAsia="Times New Roman" w:hAnsi="Calibri" w:cs="Calibri"/>
          <w:color w:val="000000"/>
          <w:sz w:val="24"/>
          <w:szCs w:val="24"/>
        </w:rPr>
        <w:t>38</w:t>
      </w:r>
      <w:r w:rsidR="001A44DA"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LPA (~</w:t>
      </w:r>
      <w:r w:rsidR="004D4C5D">
        <w:rPr>
          <w:rFonts w:ascii="Calibri" w:eastAsia="Times New Roman" w:hAnsi="Calibri" w:cs="Calibri"/>
          <w:color w:val="000000"/>
          <w:sz w:val="24"/>
          <w:szCs w:val="24"/>
        </w:rPr>
        <w:t>54</w:t>
      </w:r>
      <w:r w:rsidR="001A44DA" w:rsidRPr="00B61186">
        <w:rPr>
          <w:rFonts w:ascii="Calibri" w:eastAsia="Times New Roman" w:hAnsi="Calibri" w:cs="Calibri"/>
          <w:color w:val="000000"/>
          <w:sz w:val="24"/>
          <w:szCs w:val="24"/>
        </w:rPr>
        <w:t>,000 USD</w:t>
      </w:r>
      <w:r w:rsidR="001A44D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1A44DA"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per annum). </w:t>
      </w:r>
    </w:p>
    <w:p w14:paraId="73032627" w14:textId="77777777" w:rsidR="001A44DA" w:rsidRPr="00B61186" w:rsidRDefault="001A44DA" w:rsidP="001A44D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ADBA0F9" w14:textId="225DC165" w:rsidR="001A44DA" w:rsidRPr="00B61186" w:rsidRDefault="001A44DA" w:rsidP="001A44D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Therefore, reflecting prior media sentiment, I request a relay</w:t>
      </w:r>
      <w:r w:rsidR="001A4FE3">
        <w:rPr>
          <w:rFonts w:ascii="Calibri" w:eastAsia="Times New Roman" w:hAnsi="Calibri" w:cs="Calibri"/>
          <w:color w:val="000000"/>
          <w:sz w:val="24"/>
          <w:szCs w:val="24"/>
        </w:rPr>
        <w:t xml:space="preserve"> to </w:t>
      </w:r>
      <w:r w:rsidR="00F87EB9">
        <w:rPr>
          <w:rFonts w:ascii="Calibri" w:eastAsia="Times New Roman" w:hAnsi="Calibri" w:cs="Calibri"/>
          <w:color w:val="000000"/>
          <w:sz w:val="24"/>
          <w:szCs w:val="24"/>
        </w:rPr>
        <w:t>apt</w:t>
      </w:r>
      <w:r w:rsidR="001A4FE3">
        <w:rPr>
          <w:rFonts w:ascii="Calibri" w:eastAsia="Times New Roman" w:hAnsi="Calibri" w:cs="Calibri"/>
          <w:color w:val="000000"/>
          <w:sz w:val="24"/>
          <w:szCs w:val="24"/>
        </w:rPr>
        <w:t xml:space="preserve"> hiring manager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for screening carry forward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. </w:t>
      </w:r>
    </w:p>
    <w:p w14:paraId="36BB6592" w14:textId="77777777" w:rsidR="001A44DA" w:rsidRPr="00B61186" w:rsidRDefault="001A44DA" w:rsidP="001A44D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4E346835" w14:textId="06B5057D" w:rsidR="001A44DA" w:rsidRPr="00B61186" w:rsidRDefault="00AA4926" w:rsidP="001A44D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Greetings</w:t>
      </w:r>
      <w:r w:rsidR="001A44DA" w:rsidRPr="00B61186">
        <w:rPr>
          <w:rFonts w:ascii="Calibri" w:eastAsia="Times New Roman" w:hAnsi="Calibri" w:cs="Calibri"/>
          <w:color w:val="000000"/>
          <w:sz w:val="24"/>
          <w:szCs w:val="24"/>
        </w:rPr>
        <w:t>,</w:t>
      </w:r>
    </w:p>
    <w:p w14:paraId="4B8E8EBF" w14:textId="77777777" w:rsidR="001A44DA" w:rsidRDefault="001A44DA" w:rsidP="001A44D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B61186">
        <w:rPr>
          <w:rFonts w:ascii="Calibri" w:eastAsia="Times New Roman" w:hAnsi="Calibri" w:cs="Calibri"/>
          <w:color w:val="000000"/>
          <w:sz w:val="24"/>
          <w:szCs w:val="24"/>
        </w:rPr>
        <w:t>Prateek Rastogi</w:t>
      </w:r>
    </w:p>
    <w:p w14:paraId="370718E4" w14:textId="77777777" w:rsidR="001A44DA" w:rsidRDefault="001A44DA" w:rsidP="001A44D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2652C510" w14:textId="77777777" w:rsidR="001A44DA" w:rsidRDefault="001A44DA" w:rsidP="001A44D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05EAF4F" w14:textId="77777777" w:rsidR="001A44DA" w:rsidRDefault="001A44DA" w:rsidP="001A44DA"/>
    <w:p w14:paraId="5B7841E3" w14:textId="77777777" w:rsidR="001A44DA" w:rsidRPr="00C45FCE" w:rsidRDefault="001A44DA" w:rsidP="001A44DA">
      <w:pPr>
        <w:rPr>
          <w:sz w:val="24"/>
          <w:szCs w:val="24"/>
        </w:rPr>
      </w:pPr>
    </w:p>
    <w:p w14:paraId="2F8499A7" w14:textId="77777777" w:rsidR="001A44DA" w:rsidRPr="00821F9F" w:rsidRDefault="001A44DA" w:rsidP="001A44DA"/>
    <w:p w14:paraId="1C29C5E6" w14:textId="77777777" w:rsidR="004670AE" w:rsidRDefault="004670AE"/>
    <w:sectPr w:rsidR="00467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A7D"/>
    <w:rsid w:val="00000B63"/>
    <w:rsid w:val="0009629F"/>
    <w:rsid w:val="000A1834"/>
    <w:rsid w:val="000A2D47"/>
    <w:rsid w:val="000B7877"/>
    <w:rsid w:val="00105279"/>
    <w:rsid w:val="001A17A3"/>
    <w:rsid w:val="001A44DA"/>
    <w:rsid w:val="001A4FE3"/>
    <w:rsid w:val="00223F05"/>
    <w:rsid w:val="002663EE"/>
    <w:rsid w:val="002B1897"/>
    <w:rsid w:val="002E1171"/>
    <w:rsid w:val="00315570"/>
    <w:rsid w:val="00321CA5"/>
    <w:rsid w:val="003349D2"/>
    <w:rsid w:val="00344D30"/>
    <w:rsid w:val="0034617E"/>
    <w:rsid w:val="00355773"/>
    <w:rsid w:val="00357E42"/>
    <w:rsid w:val="003A2C61"/>
    <w:rsid w:val="003F388A"/>
    <w:rsid w:val="004033BA"/>
    <w:rsid w:val="004670AE"/>
    <w:rsid w:val="00473503"/>
    <w:rsid w:val="0048252A"/>
    <w:rsid w:val="004B2F2F"/>
    <w:rsid w:val="004D4C5D"/>
    <w:rsid w:val="0056255A"/>
    <w:rsid w:val="005636B0"/>
    <w:rsid w:val="005703A1"/>
    <w:rsid w:val="00570B0F"/>
    <w:rsid w:val="00575623"/>
    <w:rsid w:val="005B67B4"/>
    <w:rsid w:val="005C66D9"/>
    <w:rsid w:val="00606C22"/>
    <w:rsid w:val="006279E8"/>
    <w:rsid w:val="00632C1B"/>
    <w:rsid w:val="00636856"/>
    <w:rsid w:val="0064127E"/>
    <w:rsid w:val="00642F37"/>
    <w:rsid w:val="0065227A"/>
    <w:rsid w:val="006563CA"/>
    <w:rsid w:val="006905CA"/>
    <w:rsid w:val="006B0C61"/>
    <w:rsid w:val="006B27EF"/>
    <w:rsid w:val="006B520F"/>
    <w:rsid w:val="006D6364"/>
    <w:rsid w:val="00705AE0"/>
    <w:rsid w:val="00706421"/>
    <w:rsid w:val="0074606D"/>
    <w:rsid w:val="007462CF"/>
    <w:rsid w:val="0076469C"/>
    <w:rsid w:val="007B6386"/>
    <w:rsid w:val="007C1C57"/>
    <w:rsid w:val="007C1F32"/>
    <w:rsid w:val="007C2190"/>
    <w:rsid w:val="007E5988"/>
    <w:rsid w:val="007E70B0"/>
    <w:rsid w:val="007F2E4D"/>
    <w:rsid w:val="00821059"/>
    <w:rsid w:val="008662F5"/>
    <w:rsid w:val="008A6951"/>
    <w:rsid w:val="008B2BD2"/>
    <w:rsid w:val="008C5FFF"/>
    <w:rsid w:val="008F55D1"/>
    <w:rsid w:val="009024C2"/>
    <w:rsid w:val="00902E0E"/>
    <w:rsid w:val="00957AF9"/>
    <w:rsid w:val="00965A5F"/>
    <w:rsid w:val="00981D2F"/>
    <w:rsid w:val="009865C6"/>
    <w:rsid w:val="00991922"/>
    <w:rsid w:val="00994903"/>
    <w:rsid w:val="00996A7D"/>
    <w:rsid w:val="009B2303"/>
    <w:rsid w:val="00A06639"/>
    <w:rsid w:val="00A1065B"/>
    <w:rsid w:val="00A819E2"/>
    <w:rsid w:val="00A839FD"/>
    <w:rsid w:val="00AA4926"/>
    <w:rsid w:val="00AC63ED"/>
    <w:rsid w:val="00AD2244"/>
    <w:rsid w:val="00AD4B62"/>
    <w:rsid w:val="00B17393"/>
    <w:rsid w:val="00B210FF"/>
    <w:rsid w:val="00B83A78"/>
    <w:rsid w:val="00B94A59"/>
    <w:rsid w:val="00BD7FA4"/>
    <w:rsid w:val="00BF013F"/>
    <w:rsid w:val="00C110E0"/>
    <w:rsid w:val="00C13461"/>
    <w:rsid w:val="00C42BBF"/>
    <w:rsid w:val="00C90F20"/>
    <w:rsid w:val="00CA21EB"/>
    <w:rsid w:val="00CB5AC9"/>
    <w:rsid w:val="00CC0008"/>
    <w:rsid w:val="00DD7B1A"/>
    <w:rsid w:val="00E152C0"/>
    <w:rsid w:val="00E255B5"/>
    <w:rsid w:val="00E5745E"/>
    <w:rsid w:val="00E66BCA"/>
    <w:rsid w:val="00EB62CB"/>
    <w:rsid w:val="00EC3308"/>
    <w:rsid w:val="00EE412B"/>
    <w:rsid w:val="00F123C3"/>
    <w:rsid w:val="00F611C5"/>
    <w:rsid w:val="00F62C41"/>
    <w:rsid w:val="00F66913"/>
    <w:rsid w:val="00F66C51"/>
    <w:rsid w:val="00F87EB9"/>
    <w:rsid w:val="00FA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15ABD"/>
  <w15:chartTrackingRefBased/>
  <w15:docId w15:val="{F69746B0-00B1-45A8-986E-2D674E84D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44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A44D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39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0F2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1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1drv.ms/b/s!AgOeXDIBlT8L2BnwAAMzYSKIUw1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cale.ai/" TargetMode="External"/><Relationship Id="rId5" Type="http://schemas.openxmlformats.org/officeDocument/2006/relationships/hyperlink" Target="https://www.accedo.tv/" TargetMode="External"/><Relationship Id="rId4" Type="http://schemas.openxmlformats.org/officeDocument/2006/relationships/hyperlink" Target="https://1drv.ms/u/s!AgOeXDIBlT8L2Bi5sD6D0AImaEi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Rastogi</dc:creator>
  <cp:keywords/>
  <dc:description/>
  <cp:lastModifiedBy>Prateek Rastogi</cp:lastModifiedBy>
  <cp:revision>502</cp:revision>
  <dcterms:created xsi:type="dcterms:W3CDTF">2019-02-27T23:37:00Z</dcterms:created>
  <dcterms:modified xsi:type="dcterms:W3CDTF">2019-02-28T13:53:00Z</dcterms:modified>
</cp:coreProperties>
</file>