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80AF8" w14:textId="77777777" w:rsidR="00085362" w:rsidRDefault="00665FE8">
      <w:pPr>
        <w:rPr>
          <w:rFonts w:ascii="Calibri" w:hAnsi="Calibri" w:cs="Calibri"/>
          <w:sz w:val="24"/>
          <w:szCs w:val="24"/>
        </w:rPr>
      </w:pPr>
      <w:r w:rsidRPr="00992187">
        <w:rPr>
          <w:rFonts w:ascii="Calibri" w:hAnsi="Calibri" w:cs="Calibri"/>
          <w:sz w:val="24"/>
          <w:szCs w:val="24"/>
        </w:rPr>
        <w:t>Ad Lucem</w:t>
      </w:r>
      <w:r w:rsidRPr="00992187">
        <w:rPr>
          <w:rFonts w:ascii="Calibri" w:hAnsi="Calibri" w:cs="Calibri"/>
          <w:sz w:val="24"/>
          <w:szCs w:val="24"/>
        </w:rPr>
        <w:t xml:space="preserve">, </w:t>
      </w:r>
      <w:r w:rsidRPr="00992187">
        <w:rPr>
          <w:rFonts w:ascii="Calibri" w:hAnsi="Calibri" w:cs="Calibri"/>
          <w:sz w:val="24"/>
          <w:szCs w:val="24"/>
        </w:rPr>
        <w:t>mas você não sabe Português.</w:t>
      </w:r>
      <w:r w:rsidR="00992187">
        <w:rPr>
          <w:rFonts w:ascii="Calibri" w:hAnsi="Calibri" w:cs="Calibri"/>
          <w:sz w:val="24"/>
          <w:szCs w:val="24"/>
        </w:rPr>
        <w:t xml:space="preserve"> With the motto</w:t>
      </w:r>
      <w:r w:rsidR="00992187" w:rsidRPr="00992187">
        <w:rPr>
          <w:rFonts w:ascii="Calibri" w:hAnsi="Calibri" w:cs="Calibri"/>
          <w:sz w:val="24"/>
          <w:szCs w:val="24"/>
        </w:rPr>
        <w:t xml:space="preserve"> </w:t>
      </w:r>
      <w:r w:rsidR="00992187">
        <w:rPr>
          <w:rFonts w:ascii="Calibri" w:hAnsi="Calibri" w:cs="Calibri"/>
          <w:sz w:val="24"/>
          <w:szCs w:val="24"/>
        </w:rPr>
        <w:t>“</w:t>
      </w:r>
      <w:r w:rsidR="00992187" w:rsidRPr="00992187">
        <w:rPr>
          <w:rFonts w:ascii="Calibri" w:hAnsi="Calibri" w:cs="Calibri"/>
          <w:sz w:val="24"/>
          <w:szCs w:val="24"/>
        </w:rPr>
        <w:t xml:space="preserve">Flectere si nequeo superos, </w:t>
      </w:r>
    </w:p>
    <w:p w14:paraId="72E96290" w14:textId="65C8535F" w:rsidR="003A044B" w:rsidRDefault="00992187">
      <w:pPr>
        <w:rPr>
          <w:rFonts w:ascii="Calibri" w:hAnsi="Calibri" w:cs="Calibri"/>
          <w:sz w:val="24"/>
          <w:szCs w:val="24"/>
        </w:rPr>
      </w:pPr>
      <w:r w:rsidRPr="00992187">
        <w:rPr>
          <w:rFonts w:ascii="Calibri" w:hAnsi="Calibri" w:cs="Calibri"/>
          <w:sz w:val="24"/>
          <w:szCs w:val="24"/>
        </w:rPr>
        <w:t>Acheronta m</w:t>
      </w:r>
      <w:r>
        <w:rPr>
          <w:rFonts w:ascii="Calibri" w:hAnsi="Calibri" w:cs="Calibri"/>
          <w:sz w:val="24"/>
          <w:szCs w:val="24"/>
        </w:rPr>
        <w:t>ovebo”</w:t>
      </w:r>
      <w:r w:rsidR="006C4802">
        <w:rPr>
          <w:rFonts w:ascii="Calibri" w:hAnsi="Calibri" w:cs="Calibri"/>
          <w:sz w:val="24"/>
          <w:szCs w:val="24"/>
        </w:rPr>
        <w:t xml:space="preserve">, I </w:t>
      </w:r>
      <w:r w:rsidR="00EA6668">
        <w:rPr>
          <w:rFonts w:ascii="Calibri" w:hAnsi="Calibri" w:cs="Calibri"/>
          <w:sz w:val="24"/>
          <w:szCs w:val="24"/>
        </w:rPr>
        <w:t>fancy</w:t>
      </w:r>
      <w:r w:rsidR="006C4802">
        <w:rPr>
          <w:rFonts w:ascii="Calibri" w:hAnsi="Calibri" w:cs="Calibri"/>
          <w:sz w:val="24"/>
          <w:szCs w:val="24"/>
        </w:rPr>
        <w:t xml:space="preserve"> </w:t>
      </w:r>
      <w:r w:rsidR="001278A1">
        <w:rPr>
          <w:rFonts w:ascii="Calibri" w:hAnsi="Calibri" w:cs="Calibri"/>
          <w:sz w:val="24"/>
          <w:szCs w:val="24"/>
        </w:rPr>
        <w:t>“</w:t>
      </w:r>
      <w:r w:rsidR="00590647" w:rsidRPr="00590647">
        <w:rPr>
          <w:rFonts w:ascii="Calibri" w:hAnsi="Calibri" w:cs="Calibri"/>
          <w:sz w:val="24"/>
          <w:szCs w:val="24"/>
        </w:rPr>
        <w:t>Ad meliora</w:t>
      </w:r>
      <w:r w:rsidR="001278A1">
        <w:rPr>
          <w:rFonts w:ascii="Calibri" w:hAnsi="Calibri" w:cs="Calibri"/>
          <w:sz w:val="24"/>
          <w:szCs w:val="24"/>
        </w:rPr>
        <w:t>”</w:t>
      </w:r>
      <w:r w:rsidR="006C4802">
        <w:rPr>
          <w:rFonts w:ascii="Calibri" w:hAnsi="Calibri" w:cs="Calibri"/>
          <w:sz w:val="24"/>
          <w:szCs w:val="24"/>
        </w:rPr>
        <w:t>.</w:t>
      </w:r>
    </w:p>
    <w:p w14:paraId="4F10887F" w14:textId="2DDE0CB7" w:rsidR="009D3942" w:rsidRDefault="009D3942">
      <w:pPr>
        <w:rPr>
          <w:rFonts w:ascii="Calibri" w:hAnsi="Calibri" w:cs="Calibri"/>
          <w:sz w:val="24"/>
          <w:szCs w:val="24"/>
        </w:rPr>
      </w:pPr>
    </w:p>
    <w:p w14:paraId="1476A42B" w14:textId="1E293253" w:rsidR="00A03518" w:rsidRDefault="00BA532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And </w:t>
      </w:r>
      <w:r w:rsidR="000D7476">
        <w:rPr>
          <w:rFonts w:ascii="Calibri" w:hAnsi="Calibri" w:cs="Calibri"/>
          <w:sz w:val="24"/>
          <w:szCs w:val="24"/>
        </w:rPr>
        <w:t>w</w:t>
      </w:r>
      <w:r>
        <w:rPr>
          <w:rFonts w:ascii="Calibri" w:hAnsi="Calibri" w:cs="Calibri"/>
          <w:sz w:val="24"/>
          <w:szCs w:val="24"/>
        </w:rPr>
        <w:t>hat’s better than</w:t>
      </w:r>
      <w:r w:rsidR="000D7476">
        <w:rPr>
          <w:rFonts w:ascii="Calibri" w:hAnsi="Calibri" w:cs="Calibri"/>
          <w:sz w:val="24"/>
          <w:szCs w:val="24"/>
        </w:rPr>
        <w:t xml:space="preserve"> being able to share</w:t>
      </w:r>
      <w:r>
        <w:rPr>
          <w:rFonts w:ascii="Calibri" w:hAnsi="Calibri" w:cs="Calibri"/>
          <w:sz w:val="24"/>
          <w:szCs w:val="24"/>
        </w:rPr>
        <w:t xml:space="preserve"> potential value </w:t>
      </w:r>
      <w:r w:rsidR="00AB0A36">
        <w:rPr>
          <w:rFonts w:ascii="Calibri" w:hAnsi="Calibri" w:cs="Calibri"/>
          <w:sz w:val="24"/>
          <w:szCs w:val="24"/>
        </w:rPr>
        <w:t>creation</w:t>
      </w:r>
      <w:r w:rsidR="00C641C7">
        <w:rPr>
          <w:rFonts w:ascii="Calibri" w:hAnsi="Calibri" w:cs="Calibri"/>
          <w:sz w:val="24"/>
          <w:szCs w:val="24"/>
        </w:rPr>
        <w:t xml:space="preserve"> design</w:t>
      </w:r>
      <w:r>
        <w:rPr>
          <w:rFonts w:ascii="Calibri" w:hAnsi="Calibri" w:cs="Calibri"/>
          <w:sz w:val="24"/>
          <w:szCs w:val="24"/>
        </w:rPr>
        <w:t xml:space="preserve"> </w:t>
      </w:r>
      <w:r w:rsidR="00EB3A1F">
        <w:rPr>
          <w:rFonts w:ascii="Calibri" w:hAnsi="Calibri" w:cs="Calibri"/>
          <w:sz w:val="24"/>
          <w:szCs w:val="24"/>
        </w:rPr>
        <w:t>automation</w:t>
      </w:r>
      <w:r w:rsidR="00C641C7">
        <w:rPr>
          <w:rFonts w:ascii="Calibri" w:hAnsi="Calibri" w:cs="Calibri"/>
          <w:sz w:val="24"/>
          <w:szCs w:val="24"/>
        </w:rPr>
        <w:t>s</w:t>
      </w:r>
      <w:r w:rsidR="00EB3A1F">
        <w:rPr>
          <w:rFonts w:ascii="Calibri" w:hAnsi="Calibri" w:cs="Calibri"/>
          <w:sz w:val="24"/>
          <w:szCs w:val="24"/>
        </w:rPr>
        <w:t xml:space="preserve"> </w:t>
      </w:r>
    </w:p>
    <w:p w14:paraId="6EF8AA91" w14:textId="77777777" w:rsidR="00C641C7" w:rsidRDefault="008B3F7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</w:t>
      </w:r>
      <w:r w:rsidR="000D7476">
        <w:rPr>
          <w:rFonts w:ascii="Calibri" w:hAnsi="Calibri" w:cs="Calibri"/>
          <w:sz w:val="24"/>
          <w:szCs w:val="24"/>
        </w:rPr>
        <w:t>ith</w:t>
      </w:r>
      <w:r>
        <w:rPr>
          <w:rFonts w:ascii="Calibri" w:hAnsi="Calibri" w:cs="Calibri"/>
          <w:sz w:val="24"/>
          <w:szCs w:val="24"/>
        </w:rPr>
        <w:t xml:space="preserve"> the</w:t>
      </w:r>
      <w:r w:rsidR="000D7476">
        <w:rPr>
          <w:rFonts w:ascii="Calibri" w:hAnsi="Calibri" w:cs="Calibri"/>
          <w:sz w:val="24"/>
          <w:szCs w:val="24"/>
        </w:rPr>
        <w:t xml:space="preserve"> class? </w:t>
      </w:r>
      <w:r w:rsidR="00617E6F">
        <w:rPr>
          <w:rFonts w:ascii="Calibri" w:hAnsi="Calibri" w:cs="Calibri"/>
          <w:sz w:val="24"/>
          <w:szCs w:val="24"/>
        </w:rPr>
        <w:t xml:space="preserve"> </w:t>
      </w:r>
      <w:r w:rsidR="00E0336B">
        <w:rPr>
          <w:rFonts w:ascii="Calibri" w:hAnsi="Calibri" w:cs="Calibri"/>
          <w:sz w:val="24"/>
          <w:szCs w:val="24"/>
        </w:rPr>
        <w:t>Due to</w:t>
      </w:r>
      <w:r w:rsidR="000D7476">
        <w:rPr>
          <w:rFonts w:ascii="Calibri" w:hAnsi="Calibri" w:cs="Calibri"/>
          <w:sz w:val="24"/>
          <w:szCs w:val="24"/>
        </w:rPr>
        <w:t xml:space="preserve"> rapid </w:t>
      </w:r>
      <w:r w:rsidR="00146D31">
        <w:rPr>
          <w:rFonts w:ascii="Calibri" w:hAnsi="Calibri" w:cs="Calibri"/>
          <w:sz w:val="24"/>
          <w:szCs w:val="24"/>
        </w:rPr>
        <w:t>evolution</w:t>
      </w:r>
      <w:r w:rsidR="000D7476">
        <w:rPr>
          <w:rFonts w:ascii="Calibri" w:hAnsi="Calibri" w:cs="Calibri"/>
          <w:sz w:val="24"/>
          <w:szCs w:val="24"/>
        </w:rPr>
        <w:t xml:space="preserve"> in frontend technologies, a noteworthy amount of </w:t>
      </w:r>
    </w:p>
    <w:p w14:paraId="5FD159E7" w14:textId="77777777" w:rsidR="00C641C7" w:rsidRDefault="000D747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frontend </w:t>
      </w:r>
      <w:r w:rsidR="001E1941">
        <w:rPr>
          <w:rFonts w:ascii="Calibri" w:hAnsi="Calibri" w:cs="Calibri"/>
          <w:sz w:val="24"/>
          <w:szCs w:val="24"/>
        </w:rPr>
        <w:t>programming</w:t>
      </w:r>
      <w:r>
        <w:rPr>
          <w:rFonts w:ascii="Calibri" w:hAnsi="Calibri" w:cs="Calibri"/>
          <w:sz w:val="24"/>
          <w:szCs w:val="24"/>
        </w:rPr>
        <w:t xml:space="preserve"> work is slowly being </w:t>
      </w:r>
      <w:r w:rsidR="00AD1BF2">
        <w:rPr>
          <w:rFonts w:ascii="Calibri" w:hAnsi="Calibri" w:cs="Calibri"/>
          <w:sz w:val="24"/>
          <w:szCs w:val="24"/>
        </w:rPr>
        <w:t>mechanized</w:t>
      </w:r>
      <w:r>
        <w:rPr>
          <w:rFonts w:ascii="Calibri" w:hAnsi="Calibri" w:cs="Calibri"/>
          <w:sz w:val="24"/>
          <w:szCs w:val="24"/>
        </w:rPr>
        <w:t xml:space="preserve">. Thus, </w:t>
      </w:r>
      <w:r w:rsidR="00821DD1">
        <w:rPr>
          <w:rFonts w:ascii="Calibri" w:hAnsi="Calibri" w:cs="Calibri"/>
          <w:sz w:val="24"/>
          <w:szCs w:val="24"/>
        </w:rPr>
        <w:t xml:space="preserve">empowering UX designers </w:t>
      </w:r>
    </w:p>
    <w:p w14:paraId="08FF29E2" w14:textId="2ACB99A0" w:rsidR="000958A3" w:rsidRDefault="00821DD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with even more value fabrication options. </w:t>
      </w:r>
    </w:p>
    <w:p w14:paraId="6FD35F0B" w14:textId="77777777" w:rsidR="000958A3" w:rsidRDefault="000958A3">
      <w:pPr>
        <w:rPr>
          <w:rFonts w:ascii="Calibri" w:hAnsi="Calibri" w:cs="Calibri"/>
          <w:sz w:val="24"/>
          <w:szCs w:val="24"/>
        </w:rPr>
      </w:pPr>
    </w:p>
    <w:p w14:paraId="75380787" w14:textId="77777777" w:rsidR="00C00BBB" w:rsidRDefault="00821DD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If the pace of </w:t>
      </w:r>
      <w:r w:rsidR="00146D31">
        <w:rPr>
          <w:rFonts w:ascii="Calibri" w:hAnsi="Calibri" w:cs="Calibri"/>
          <w:sz w:val="24"/>
          <w:szCs w:val="24"/>
        </w:rPr>
        <w:t>recent</w:t>
      </w:r>
      <w:r>
        <w:rPr>
          <w:rFonts w:ascii="Calibri" w:hAnsi="Calibri" w:cs="Calibri"/>
          <w:sz w:val="24"/>
          <w:szCs w:val="24"/>
        </w:rPr>
        <w:t xml:space="preserve"> </w:t>
      </w:r>
      <w:r w:rsidR="00BF7ABB">
        <w:rPr>
          <w:rFonts w:ascii="Calibri" w:hAnsi="Calibri" w:cs="Calibri"/>
          <w:sz w:val="24"/>
          <w:szCs w:val="24"/>
        </w:rPr>
        <w:t>improvements</w:t>
      </w:r>
      <w:r>
        <w:rPr>
          <w:rFonts w:ascii="Calibri" w:hAnsi="Calibri" w:cs="Calibri"/>
          <w:sz w:val="24"/>
          <w:szCs w:val="24"/>
        </w:rPr>
        <w:t xml:space="preserve"> </w:t>
      </w:r>
      <w:r w:rsidR="00BF7ABB">
        <w:rPr>
          <w:rFonts w:ascii="Calibri" w:hAnsi="Calibri" w:cs="Calibri"/>
          <w:sz w:val="24"/>
          <w:szCs w:val="24"/>
        </w:rPr>
        <w:t>are</w:t>
      </w:r>
      <w:r>
        <w:rPr>
          <w:rFonts w:ascii="Calibri" w:hAnsi="Calibri" w:cs="Calibri"/>
          <w:sz w:val="24"/>
          <w:szCs w:val="24"/>
        </w:rPr>
        <w:t xml:space="preserve"> taken into account, the future looks even more </w:t>
      </w:r>
    </w:p>
    <w:p w14:paraId="54F7BB78" w14:textId="77777777" w:rsidR="00C00BBB" w:rsidRDefault="00821DD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brighter</w:t>
      </w:r>
      <w:r w:rsidR="0013322C">
        <w:rPr>
          <w:rFonts w:ascii="Calibri" w:hAnsi="Calibri" w:cs="Calibri"/>
          <w:sz w:val="24"/>
          <w:szCs w:val="24"/>
        </w:rPr>
        <w:t xml:space="preserve"> for me and my batchmates.</w:t>
      </w:r>
      <w:r w:rsidR="009D4695">
        <w:rPr>
          <w:rFonts w:ascii="Calibri" w:hAnsi="Calibri" w:cs="Calibri"/>
          <w:sz w:val="24"/>
          <w:szCs w:val="24"/>
        </w:rPr>
        <w:t xml:space="preserve"> </w:t>
      </w:r>
      <w:r w:rsidR="00C03A92">
        <w:rPr>
          <w:rFonts w:ascii="Calibri" w:hAnsi="Calibri" w:cs="Calibri"/>
          <w:sz w:val="24"/>
          <w:szCs w:val="24"/>
        </w:rPr>
        <w:t>To earmark concreteness, we are looking at</w:t>
      </w:r>
      <w:r w:rsidR="00C00BBB">
        <w:rPr>
          <w:rFonts w:ascii="Calibri" w:hAnsi="Calibri" w:cs="Calibri"/>
          <w:sz w:val="24"/>
          <w:szCs w:val="24"/>
        </w:rPr>
        <w:t xml:space="preserve"> around   </w:t>
      </w:r>
      <w:r w:rsidR="00C03A92">
        <w:rPr>
          <w:rFonts w:ascii="Calibri" w:hAnsi="Calibri" w:cs="Calibri"/>
          <w:sz w:val="24"/>
          <w:szCs w:val="24"/>
        </w:rPr>
        <w:t xml:space="preserve"> </w:t>
      </w:r>
    </w:p>
    <w:p w14:paraId="3A9A8ED7" w14:textId="3EDFDD29" w:rsidR="00B707D4" w:rsidRDefault="00C03A9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30-40</w:t>
      </w:r>
      <w:r w:rsidR="00C00BBB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% of frontend </w:t>
      </w:r>
      <w:r w:rsidR="00167404">
        <w:rPr>
          <w:rFonts w:ascii="Calibri" w:hAnsi="Calibri" w:cs="Calibri"/>
          <w:sz w:val="24"/>
          <w:szCs w:val="24"/>
        </w:rPr>
        <w:t>coding</w:t>
      </w:r>
      <w:r>
        <w:rPr>
          <w:rFonts w:ascii="Calibri" w:hAnsi="Calibri" w:cs="Calibri"/>
          <w:sz w:val="24"/>
          <w:szCs w:val="24"/>
        </w:rPr>
        <w:t xml:space="preserve"> work being automated in next few years.</w:t>
      </w:r>
      <w:r w:rsidR="00360C18">
        <w:rPr>
          <w:rFonts w:ascii="Calibri" w:hAnsi="Calibri" w:cs="Calibri"/>
          <w:sz w:val="24"/>
          <w:szCs w:val="24"/>
        </w:rPr>
        <w:t xml:space="preserve"> </w:t>
      </w:r>
    </w:p>
    <w:p w14:paraId="7444FDA3" w14:textId="15C34B08" w:rsidR="00C00BBB" w:rsidRDefault="00C00BBB">
      <w:pPr>
        <w:rPr>
          <w:rFonts w:ascii="Calibri" w:hAnsi="Calibri" w:cs="Calibri"/>
          <w:sz w:val="24"/>
          <w:szCs w:val="24"/>
        </w:rPr>
      </w:pPr>
    </w:p>
    <w:p w14:paraId="7DEAA124" w14:textId="60FAB1DF" w:rsidR="000D52F5" w:rsidRDefault="00C00BBB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With plenty of opportunities knocking </w:t>
      </w:r>
      <w:r w:rsidR="00F42E5D">
        <w:rPr>
          <w:rFonts w:ascii="Calibri" w:hAnsi="Calibri" w:cs="Calibri"/>
          <w:sz w:val="24"/>
          <w:szCs w:val="24"/>
        </w:rPr>
        <w:t xml:space="preserve">at </w:t>
      </w:r>
      <w:r>
        <w:rPr>
          <w:rFonts w:ascii="Calibri" w:hAnsi="Calibri" w:cs="Calibri"/>
          <w:sz w:val="24"/>
          <w:szCs w:val="24"/>
        </w:rPr>
        <w:t>our door</w:t>
      </w:r>
      <w:r w:rsidR="000D52F5">
        <w:rPr>
          <w:rFonts w:ascii="Calibri" w:hAnsi="Calibri" w:cs="Calibri"/>
          <w:sz w:val="24"/>
          <w:szCs w:val="24"/>
        </w:rPr>
        <w:t xml:space="preserve"> in</w:t>
      </w:r>
      <w:r w:rsidR="00F42E5D">
        <w:rPr>
          <w:rFonts w:ascii="Calibri" w:hAnsi="Calibri" w:cs="Calibri"/>
          <w:sz w:val="24"/>
          <w:szCs w:val="24"/>
        </w:rPr>
        <w:t xml:space="preserve"> mult</w:t>
      </w:r>
      <w:r w:rsidR="00983909">
        <w:rPr>
          <w:rFonts w:ascii="Calibri" w:hAnsi="Calibri" w:cs="Calibri"/>
          <w:sz w:val="24"/>
          <w:szCs w:val="24"/>
        </w:rPr>
        <w:t>iple</w:t>
      </w:r>
      <w:r w:rsidR="005C30A1">
        <w:rPr>
          <w:rFonts w:ascii="Calibri" w:hAnsi="Calibri" w:cs="Calibri"/>
          <w:sz w:val="24"/>
          <w:szCs w:val="24"/>
        </w:rPr>
        <w:t xml:space="preserve"> user</w:t>
      </w:r>
      <w:r w:rsidR="00F42E5D">
        <w:rPr>
          <w:rFonts w:ascii="Calibri" w:hAnsi="Calibri" w:cs="Calibri"/>
          <w:sz w:val="24"/>
          <w:szCs w:val="24"/>
        </w:rPr>
        <w:t xml:space="preserve"> </w:t>
      </w:r>
      <w:r w:rsidR="005C30A1">
        <w:rPr>
          <w:rFonts w:ascii="Calibri" w:hAnsi="Calibri" w:cs="Calibri"/>
          <w:sz w:val="24"/>
          <w:szCs w:val="24"/>
        </w:rPr>
        <w:t>i</w:t>
      </w:r>
      <w:r w:rsidR="00AD1BF2">
        <w:rPr>
          <w:rFonts w:ascii="Calibri" w:hAnsi="Calibri" w:cs="Calibri"/>
          <w:sz w:val="24"/>
          <w:szCs w:val="24"/>
        </w:rPr>
        <w:t>nteraction</w:t>
      </w:r>
      <w:bookmarkStart w:id="0" w:name="_GoBack"/>
      <w:bookmarkEnd w:id="0"/>
      <w:r w:rsidR="00983909">
        <w:rPr>
          <w:rFonts w:ascii="Calibri" w:hAnsi="Calibri" w:cs="Calibri"/>
          <w:sz w:val="24"/>
          <w:szCs w:val="24"/>
        </w:rPr>
        <w:t xml:space="preserve"> mediums</w:t>
      </w:r>
      <w:r w:rsidR="00AD1BF2">
        <w:rPr>
          <w:rFonts w:ascii="Calibri" w:hAnsi="Calibri" w:cs="Calibri"/>
          <w:sz w:val="24"/>
          <w:szCs w:val="24"/>
        </w:rPr>
        <w:t xml:space="preserve">, </w:t>
      </w:r>
    </w:p>
    <w:p w14:paraId="6138918F" w14:textId="77777777" w:rsidR="000D52F5" w:rsidRDefault="00AD1BF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this might be the golden </w:t>
      </w:r>
      <w:r w:rsidR="001E5216">
        <w:rPr>
          <w:rFonts w:ascii="Calibri" w:hAnsi="Calibri" w:cs="Calibri"/>
          <w:sz w:val="24"/>
          <w:szCs w:val="24"/>
        </w:rPr>
        <w:t>time</w:t>
      </w:r>
      <w:r w:rsidR="005C30A1">
        <w:rPr>
          <w:rFonts w:ascii="Calibri" w:hAnsi="Calibri" w:cs="Calibri"/>
          <w:sz w:val="24"/>
          <w:szCs w:val="24"/>
        </w:rPr>
        <w:t xml:space="preserve"> to pursue study in interactions.</w:t>
      </w:r>
      <w:r>
        <w:rPr>
          <w:rFonts w:ascii="Calibri" w:hAnsi="Calibri" w:cs="Calibri"/>
          <w:sz w:val="24"/>
          <w:szCs w:val="24"/>
        </w:rPr>
        <w:t xml:space="preserve"> </w:t>
      </w:r>
      <w:r w:rsidR="00C00BBB">
        <w:rPr>
          <w:rFonts w:ascii="Calibri" w:hAnsi="Calibri" w:cs="Calibri"/>
          <w:sz w:val="24"/>
          <w:szCs w:val="24"/>
        </w:rPr>
        <w:t xml:space="preserve"> </w:t>
      </w:r>
      <w:r w:rsidR="001E5216">
        <w:rPr>
          <w:rFonts w:ascii="Calibri" w:hAnsi="Calibri" w:cs="Calibri"/>
          <w:sz w:val="24"/>
          <w:szCs w:val="24"/>
        </w:rPr>
        <w:t xml:space="preserve">And, </w:t>
      </w:r>
      <w:r w:rsidR="001E5216" w:rsidRPr="001E5216">
        <w:rPr>
          <w:rFonts w:ascii="Calibri" w:hAnsi="Calibri" w:cs="Calibri"/>
          <w:sz w:val="24"/>
          <w:szCs w:val="24"/>
        </w:rPr>
        <w:t>ULisboa</w:t>
      </w:r>
      <w:r w:rsidR="001E5216">
        <w:rPr>
          <w:rFonts w:ascii="Calibri" w:hAnsi="Calibri" w:cs="Calibri"/>
          <w:sz w:val="24"/>
          <w:szCs w:val="24"/>
        </w:rPr>
        <w:t xml:space="preserve"> with its history, </w:t>
      </w:r>
    </w:p>
    <w:p w14:paraId="00222C48" w14:textId="2D34E4C1" w:rsidR="00C00BBB" w:rsidRPr="00992187" w:rsidRDefault="001E521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art</w:t>
      </w:r>
      <w:r w:rsidR="005126B5">
        <w:rPr>
          <w:rFonts w:ascii="Calibri" w:hAnsi="Calibri" w:cs="Calibri"/>
          <w:sz w:val="24"/>
          <w:szCs w:val="24"/>
        </w:rPr>
        <w:t xml:space="preserve">, and research is truly an </w:t>
      </w:r>
      <w:r w:rsidR="00996FE0" w:rsidRPr="00996FE0">
        <w:rPr>
          <w:rFonts w:ascii="Calibri" w:hAnsi="Calibri" w:cs="Calibri"/>
          <w:sz w:val="24"/>
          <w:szCs w:val="24"/>
        </w:rPr>
        <w:t>Interação</w:t>
      </w:r>
      <w:r w:rsidR="00996FE0">
        <w:rPr>
          <w:rFonts w:ascii="Calibri" w:hAnsi="Calibri" w:cs="Calibri"/>
          <w:sz w:val="24"/>
          <w:szCs w:val="24"/>
        </w:rPr>
        <w:t xml:space="preserve"> learning inducement.</w:t>
      </w:r>
    </w:p>
    <w:sectPr w:rsidR="00C00BBB" w:rsidRPr="00992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51"/>
    <w:rsid w:val="00055C33"/>
    <w:rsid w:val="00085362"/>
    <w:rsid w:val="000958A3"/>
    <w:rsid w:val="000D52F5"/>
    <w:rsid w:val="000D7476"/>
    <w:rsid w:val="001278A1"/>
    <w:rsid w:val="0013322C"/>
    <w:rsid w:val="00146D31"/>
    <w:rsid w:val="00161830"/>
    <w:rsid w:val="00167404"/>
    <w:rsid w:val="001E1941"/>
    <w:rsid w:val="001E5216"/>
    <w:rsid w:val="00297BA7"/>
    <w:rsid w:val="00345CB2"/>
    <w:rsid w:val="00360C18"/>
    <w:rsid w:val="003A044B"/>
    <w:rsid w:val="003A67E2"/>
    <w:rsid w:val="0047779C"/>
    <w:rsid w:val="004B1AC0"/>
    <w:rsid w:val="004E7BD5"/>
    <w:rsid w:val="005126B5"/>
    <w:rsid w:val="0056103C"/>
    <w:rsid w:val="00580164"/>
    <w:rsid w:val="00590647"/>
    <w:rsid w:val="005C30A1"/>
    <w:rsid w:val="00617E6F"/>
    <w:rsid w:val="00665FE8"/>
    <w:rsid w:val="006759D1"/>
    <w:rsid w:val="006C4802"/>
    <w:rsid w:val="006E1CD4"/>
    <w:rsid w:val="007015A0"/>
    <w:rsid w:val="00763C51"/>
    <w:rsid w:val="007E52E1"/>
    <w:rsid w:val="007F25A9"/>
    <w:rsid w:val="00821DD1"/>
    <w:rsid w:val="00823F94"/>
    <w:rsid w:val="0088424F"/>
    <w:rsid w:val="008B3F7C"/>
    <w:rsid w:val="008B546D"/>
    <w:rsid w:val="008D4727"/>
    <w:rsid w:val="00935B30"/>
    <w:rsid w:val="00962027"/>
    <w:rsid w:val="00983909"/>
    <w:rsid w:val="00992187"/>
    <w:rsid w:val="00996FE0"/>
    <w:rsid w:val="009A5BEA"/>
    <w:rsid w:val="009D3942"/>
    <w:rsid w:val="009D4695"/>
    <w:rsid w:val="009F2902"/>
    <w:rsid w:val="00A03518"/>
    <w:rsid w:val="00AA4347"/>
    <w:rsid w:val="00AB0A36"/>
    <w:rsid w:val="00AD1BF2"/>
    <w:rsid w:val="00AE49AE"/>
    <w:rsid w:val="00AF259C"/>
    <w:rsid w:val="00B2273C"/>
    <w:rsid w:val="00B707D4"/>
    <w:rsid w:val="00BA5325"/>
    <w:rsid w:val="00BF2C8A"/>
    <w:rsid w:val="00BF7ABB"/>
    <w:rsid w:val="00C00BBB"/>
    <w:rsid w:val="00C03A92"/>
    <w:rsid w:val="00C641C7"/>
    <w:rsid w:val="00C73E01"/>
    <w:rsid w:val="00C81CC1"/>
    <w:rsid w:val="00C87458"/>
    <w:rsid w:val="00CD56C9"/>
    <w:rsid w:val="00D82888"/>
    <w:rsid w:val="00E0336B"/>
    <w:rsid w:val="00E66596"/>
    <w:rsid w:val="00E93BDD"/>
    <w:rsid w:val="00EA6668"/>
    <w:rsid w:val="00EB3A1F"/>
    <w:rsid w:val="00EE299C"/>
    <w:rsid w:val="00F42E5D"/>
    <w:rsid w:val="00FA71E9"/>
    <w:rsid w:val="00FC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9EA7"/>
  <w15:chartTrackingRefBased/>
  <w15:docId w15:val="{28E0CE78-1618-4FF9-8368-BECA6EA2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5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</dc:creator>
  <cp:keywords/>
  <dc:description/>
  <cp:lastModifiedBy>Prateek</cp:lastModifiedBy>
  <cp:revision>316</cp:revision>
  <dcterms:created xsi:type="dcterms:W3CDTF">2019-06-27T11:44:00Z</dcterms:created>
  <dcterms:modified xsi:type="dcterms:W3CDTF">2019-06-27T19:57:00Z</dcterms:modified>
</cp:coreProperties>
</file>