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u w:val="single"/>
        </w:rPr>
      </w:pPr>
      <w:r>
        <w:rPr>
          <w:b/>
          <w:bCs/>
          <w:sz w:val="28"/>
          <w:szCs w:val="28"/>
          <w:u w:val="single"/>
        </w:rPr>
        <w:t xml:space="preserve">Machine Learning Lab </w:t>
      </w:r>
      <w:r>
        <w:rPr>
          <w:b/>
          <w:bCs/>
          <w:sz w:val="28"/>
          <w:szCs w:val="28"/>
          <w:u w:val="single"/>
        </w:rPr>
        <w:t>4</w:t>
      </w:r>
      <w:bookmarkStart w:id="0" w:name="_GoBack"/>
      <w:bookmarkEnd w:id="0"/>
    </w:p>
    <w:p>
      <w:pPr>
        <w:jc w:val="center"/>
        <w:rPr>
          <w:b/>
          <w:bCs/>
          <w:sz w:val="28"/>
          <w:szCs w:val="28"/>
          <w:u w:val="single"/>
        </w:rPr>
      </w:pPr>
    </w:p>
    <w:p>
      <w:pPr>
        <w:jc w:val="center"/>
      </w:pPr>
      <w:r>
        <w:rPr>
          <w:b/>
          <w:bCs/>
          <w:sz w:val="40"/>
          <w:szCs w:val="40"/>
        </w:rPr>
        <w:t>Logistic Regression</w:t>
      </w:r>
    </w:p>
    <w:p>
      <w:pPr>
        <w:jc w:val="both"/>
        <w:rPr>
          <w:sz w:val="24"/>
          <w:szCs w:val="24"/>
        </w:rPr>
      </w:pPr>
    </w:p>
    <w:p>
      <w:pPr>
        <w:keepNext w:val="0"/>
        <w:keepLines w:val="0"/>
        <w:widowControl/>
        <w:suppressLineNumbers w:val="0"/>
        <w:jc w:val="both"/>
      </w:pPr>
      <w:r>
        <w:rPr>
          <w:rFonts w:asciiTheme="minorHAnsi" w:hAnsiTheme="minorHAnsi" w:eastAsiaTheme="minorEastAsia" w:cstheme="minorBidi"/>
          <w:b w:val="0"/>
          <w:bCs w:val="0"/>
          <w:sz w:val="24"/>
          <w:szCs w:val="24"/>
          <w:lang w:val="en-US" w:eastAsia="zh-CN" w:bidi="ar-SA"/>
        </w:rPr>
        <w:t>In</w:t>
      </w:r>
      <w:r>
        <w:rPr>
          <w:rFonts w:hint="default" w:asciiTheme="minorHAnsi" w:hAnsiTheme="minorHAnsi" w:eastAsiaTheme="minorEastAsia" w:cstheme="minorBidi"/>
          <w:b w:val="0"/>
          <w:bCs w:val="0"/>
          <w:sz w:val="24"/>
          <w:szCs w:val="24"/>
          <w:lang w:val="en-US" w:eastAsia="zh-CN" w:bidi="ar-SA"/>
        </w:rPr>
        <w:t> </w:t>
      </w:r>
      <w:r>
        <w:rPr>
          <w:rFonts w:hint="default" w:asciiTheme="minorHAnsi" w:hAnsiTheme="minorHAnsi" w:eastAsiaTheme="minorEastAsia" w:cstheme="minorBidi"/>
          <w:b w:val="0"/>
          <w:bCs w:val="0"/>
          <w:sz w:val="24"/>
          <w:szCs w:val="24"/>
          <w:lang w:val="en-US" w:eastAsia="zh-CN" w:bidi="ar-SA"/>
        </w:rPr>
        <w:fldChar w:fldCharType="begin"/>
      </w:r>
      <w:r>
        <w:rPr>
          <w:rFonts w:hint="default" w:asciiTheme="minorHAnsi" w:hAnsiTheme="minorHAnsi" w:eastAsiaTheme="minorEastAsia" w:cstheme="minorBidi"/>
          <w:b w:val="0"/>
          <w:bCs w:val="0"/>
          <w:sz w:val="24"/>
          <w:szCs w:val="24"/>
          <w:lang w:val="en-US" w:eastAsia="zh-CN" w:bidi="ar-SA"/>
        </w:rPr>
        <w:instrText xml:space="preserve"> HYPERLINK "https://en.wikipedia.org/wiki/Machine_learning" \o "Machine learning" </w:instrText>
      </w:r>
      <w:r>
        <w:rPr>
          <w:rFonts w:hint="default" w:asciiTheme="minorHAnsi" w:hAnsiTheme="minorHAnsi" w:eastAsiaTheme="minorEastAsia" w:cstheme="minorBidi"/>
          <w:b w:val="0"/>
          <w:bCs w:val="0"/>
          <w:sz w:val="24"/>
          <w:szCs w:val="24"/>
          <w:lang w:val="en-US" w:eastAsia="zh-CN" w:bidi="ar-SA"/>
        </w:rPr>
        <w:fldChar w:fldCharType="separate"/>
      </w:r>
      <w:r>
        <w:rPr>
          <w:rFonts w:hint="default" w:asciiTheme="minorHAnsi" w:hAnsiTheme="minorHAnsi" w:eastAsiaTheme="minorEastAsia" w:cstheme="minorBidi"/>
          <w:b w:val="0"/>
          <w:bCs w:val="0"/>
          <w:sz w:val="24"/>
          <w:szCs w:val="24"/>
          <w:lang w:val="en-US" w:eastAsia="zh-CN" w:bidi="ar-SA"/>
        </w:rPr>
        <w:t>machine learning</w:t>
      </w:r>
      <w:r>
        <w:rPr>
          <w:rFonts w:hint="default" w:asciiTheme="minorHAnsi" w:hAnsiTheme="minorHAnsi" w:eastAsiaTheme="minorEastAsia" w:cstheme="minorBidi"/>
          <w:b w:val="0"/>
          <w:bCs w:val="0"/>
          <w:sz w:val="24"/>
          <w:szCs w:val="24"/>
          <w:lang w:val="en-US" w:eastAsia="zh-CN" w:bidi="ar-SA"/>
        </w:rPr>
        <w:fldChar w:fldCharType="end"/>
      </w:r>
      <w:r>
        <w:rPr>
          <w:rFonts w:hint="default" w:asciiTheme="minorHAnsi" w:hAnsiTheme="minorHAnsi" w:eastAsiaTheme="minorEastAsia" w:cstheme="minorBidi"/>
          <w:b w:val="0"/>
          <w:bCs w:val="0"/>
          <w:sz w:val="24"/>
          <w:szCs w:val="24"/>
          <w:lang w:val="en-US" w:eastAsia="zh-CN" w:bidi="ar-SA"/>
        </w:rPr>
        <w:t>, the logistic model is a widely used </w:t>
      </w:r>
      <w:r>
        <w:rPr>
          <w:rFonts w:hint="default" w:asciiTheme="minorHAnsi" w:hAnsiTheme="minorHAnsi" w:eastAsiaTheme="minorEastAsia" w:cstheme="minorBidi"/>
          <w:b w:val="0"/>
          <w:bCs w:val="0"/>
          <w:sz w:val="24"/>
          <w:szCs w:val="24"/>
          <w:lang w:val="en-US" w:eastAsia="zh-CN" w:bidi="ar-SA"/>
        </w:rPr>
        <w:fldChar w:fldCharType="begin"/>
      </w:r>
      <w:r>
        <w:rPr>
          <w:rFonts w:hint="default" w:asciiTheme="minorHAnsi" w:hAnsiTheme="minorHAnsi" w:eastAsiaTheme="minorEastAsia" w:cstheme="minorBidi"/>
          <w:b w:val="0"/>
          <w:bCs w:val="0"/>
          <w:sz w:val="24"/>
          <w:szCs w:val="24"/>
          <w:lang w:val="en-US" w:eastAsia="zh-CN" w:bidi="ar-SA"/>
        </w:rPr>
        <w:instrText xml:space="preserve"> HYPERLINK "https://en.wikipedia.org/wiki/Statistical_model" \o "Statistical model" </w:instrText>
      </w:r>
      <w:r>
        <w:rPr>
          <w:rFonts w:hint="default" w:asciiTheme="minorHAnsi" w:hAnsiTheme="minorHAnsi" w:eastAsiaTheme="minorEastAsia" w:cstheme="minorBidi"/>
          <w:b w:val="0"/>
          <w:bCs w:val="0"/>
          <w:sz w:val="24"/>
          <w:szCs w:val="24"/>
          <w:lang w:val="en-US" w:eastAsia="zh-CN" w:bidi="ar-SA"/>
        </w:rPr>
        <w:fldChar w:fldCharType="separate"/>
      </w:r>
      <w:r>
        <w:rPr>
          <w:rFonts w:hint="default" w:asciiTheme="minorHAnsi" w:hAnsiTheme="minorHAnsi" w:eastAsiaTheme="minorEastAsia" w:cstheme="minorBidi"/>
          <w:b w:val="0"/>
          <w:bCs w:val="0"/>
          <w:sz w:val="24"/>
          <w:szCs w:val="24"/>
          <w:lang w:val="en-US" w:eastAsia="zh-CN" w:bidi="ar-SA"/>
        </w:rPr>
        <w:t>statistical model</w:t>
      </w:r>
      <w:r>
        <w:rPr>
          <w:rFonts w:hint="default" w:asciiTheme="minorHAnsi" w:hAnsiTheme="minorHAnsi" w:eastAsiaTheme="minorEastAsia" w:cstheme="minorBidi"/>
          <w:b w:val="0"/>
          <w:bCs w:val="0"/>
          <w:sz w:val="24"/>
          <w:szCs w:val="24"/>
          <w:lang w:val="en-US" w:eastAsia="zh-CN" w:bidi="ar-SA"/>
        </w:rPr>
        <w:fldChar w:fldCharType="end"/>
      </w:r>
      <w:r>
        <w:rPr>
          <w:rFonts w:hint="default" w:asciiTheme="minorHAnsi" w:hAnsiTheme="minorHAnsi" w:eastAsiaTheme="minorEastAsia" w:cstheme="minorBidi"/>
          <w:b w:val="0"/>
          <w:bCs w:val="0"/>
          <w:sz w:val="24"/>
          <w:szCs w:val="24"/>
          <w:lang w:val="en-US" w:eastAsia="zh-CN" w:bidi="ar-SA"/>
        </w:rPr>
        <w:t> that, in its basic form, uses a </w:t>
      </w:r>
      <w:r>
        <w:rPr>
          <w:rFonts w:hint="default" w:asciiTheme="minorHAnsi" w:hAnsiTheme="minorHAnsi" w:eastAsiaTheme="minorEastAsia" w:cstheme="minorBidi"/>
          <w:b w:val="0"/>
          <w:bCs w:val="0"/>
          <w:sz w:val="24"/>
          <w:szCs w:val="24"/>
          <w:lang w:val="en-US" w:eastAsia="zh-CN" w:bidi="ar-SA"/>
        </w:rPr>
        <w:fldChar w:fldCharType="begin"/>
      </w:r>
      <w:r>
        <w:rPr>
          <w:rFonts w:hint="default" w:asciiTheme="minorHAnsi" w:hAnsiTheme="minorHAnsi" w:eastAsiaTheme="minorEastAsia" w:cstheme="minorBidi"/>
          <w:b w:val="0"/>
          <w:bCs w:val="0"/>
          <w:sz w:val="24"/>
          <w:szCs w:val="24"/>
          <w:lang w:val="en-US" w:eastAsia="zh-CN" w:bidi="ar-SA"/>
        </w:rPr>
        <w:instrText xml:space="preserve"> HYPERLINK "https://en.wikipedia.org/wiki/Logistic_function" \o "Logistic function" </w:instrText>
      </w:r>
      <w:r>
        <w:rPr>
          <w:rFonts w:hint="default" w:asciiTheme="minorHAnsi" w:hAnsiTheme="minorHAnsi" w:eastAsiaTheme="minorEastAsia" w:cstheme="minorBidi"/>
          <w:b w:val="0"/>
          <w:bCs w:val="0"/>
          <w:sz w:val="24"/>
          <w:szCs w:val="24"/>
          <w:lang w:val="en-US" w:eastAsia="zh-CN" w:bidi="ar-SA"/>
        </w:rPr>
        <w:fldChar w:fldCharType="separate"/>
      </w:r>
      <w:r>
        <w:rPr>
          <w:rFonts w:hint="default" w:asciiTheme="minorHAnsi" w:hAnsiTheme="minorHAnsi" w:eastAsiaTheme="minorEastAsia" w:cstheme="minorBidi"/>
          <w:b w:val="0"/>
          <w:bCs w:val="0"/>
          <w:sz w:val="24"/>
          <w:szCs w:val="24"/>
          <w:lang w:val="en-US" w:eastAsia="zh-CN" w:bidi="ar-SA"/>
        </w:rPr>
        <w:t>logistic function</w:t>
      </w:r>
      <w:r>
        <w:rPr>
          <w:rFonts w:hint="default" w:asciiTheme="minorHAnsi" w:hAnsiTheme="minorHAnsi" w:eastAsiaTheme="minorEastAsia" w:cstheme="minorBidi"/>
          <w:b w:val="0"/>
          <w:bCs w:val="0"/>
          <w:sz w:val="24"/>
          <w:szCs w:val="24"/>
          <w:lang w:val="en-US" w:eastAsia="zh-CN" w:bidi="ar-SA"/>
        </w:rPr>
        <w:fldChar w:fldCharType="end"/>
      </w:r>
      <w:r>
        <w:rPr>
          <w:rFonts w:hint="default" w:asciiTheme="minorHAnsi" w:hAnsiTheme="minorHAnsi" w:eastAsiaTheme="minorEastAsia" w:cstheme="minorBidi"/>
          <w:b w:val="0"/>
          <w:bCs w:val="0"/>
          <w:sz w:val="24"/>
          <w:szCs w:val="24"/>
          <w:lang w:val="en-US" w:eastAsia="zh-CN" w:bidi="ar-SA"/>
        </w:rPr>
        <w:t> to model a </w:t>
      </w:r>
      <w:r>
        <w:rPr>
          <w:rFonts w:hint="default" w:asciiTheme="minorHAnsi" w:hAnsiTheme="minorHAnsi" w:eastAsiaTheme="minorEastAsia" w:cstheme="minorBidi"/>
          <w:b w:val="0"/>
          <w:bCs w:val="0"/>
          <w:sz w:val="24"/>
          <w:szCs w:val="24"/>
          <w:lang w:val="en-US" w:eastAsia="zh-CN" w:bidi="ar-SA"/>
        </w:rPr>
        <w:fldChar w:fldCharType="begin"/>
      </w:r>
      <w:r>
        <w:rPr>
          <w:rFonts w:hint="default" w:asciiTheme="minorHAnsi" w:hAnsiTheme="minorHAnsi" w:eastAsiaTheme="minorEastAsia" w:cstheme="minorBidi"/>
          <w:b w:val="0"/>
          <w:bCs w:val="0"/>
          <w:sz w:val="24"/>
          <w:szCs w:val="24"/>
          <w:lang w:val="en-US" w:eastAsia="zh-CN" w:bidi="ar-SA"/>
        </w:rPr>
        <w:instrText xml:space="preserve"> HYPERLINK "https://en.wikipedia.org/wiki/Binary_variable" \o "Binary variable" </w:instrText>
      </w:r>
      <w:r>
        <w:rPr>
          <w:rFonts w:hint="default" w:asciiTheme="minorHAnsi" w:hAnsiTheme="minorHAnsi" w:eastAsiaTheme="minorEastAsia" w:cstheme="minorBidi"/>
          <w:b w:val="0"/>
          <w:bCs w:val="0"/>
          <w:sz w:val="24"/>
          <w:szCs w:val="24"/>
          <w:lang w:val="en-US" w:eastAsia="zh-CN" w:bidi="ar-SA"/>
        </w:rPr>
        <w:fldChar w:fldCharType="separate"/>
      </w:r>
      <w:r>
        <w:rPr>
          <w:rFonts w:hint="default" w:asciiTheme="minorHAnsi" w:hAnsiTheme="minorHAnsi" w:eastAsiaTheme="minorEastAsia" w:cstheme="minorBidi"/>
          <w:b w:val="0"/>
          <w:bCs w:val="0"/>
          <w:sz w:val="24"/>
          <w:szCs w:val="24"/>
          <w:lang w:val="en-US" w:eastAsia="zh-CN" w:bidi="ar-SA"/>
        </w:rPr>
        <w:t>binary</w:t>
      </w:r>
      <w:r>
        <w:rPr>
          <w:rFonts w:hint="default" w:asciiTheme="minorHAnsi" w:hAnsiTheme="minorHAnsi" w:eastAsiaTheme="minorEastAsia" w:cstheme="minorBidi"/>
          <w:b w:val="0"/>
          <w:bCs w:val="0"/>
          <w:sz w:val="24"/>
          <w:szCs w:val="24"/>
          <w:lang w:val="en-US" w:eastAsia="zh-CN" w:bidi="ar-SA"/>
        </w:rPr>
        <w:fldChar w:fldCharType="end"/>
      </w:r>
      <w:r>
        <w:rPr>
          <w:rFonts w:hint="default" w:asciiTheme="minorHAnsi" w:hAnsiTheme="minorHAnsi" w:eastAsiaTheme="minorEastAsia" w:cstheme="minorBidi"/>
          <w:b w:val="0"/>
          <w:bCs w:val="0"/>
          <w:sz w:val="24"/>
          <w:szCs w:val="24"/>
          <w:lang w:val="en-US" w:eastAsia="zh-CN" w:bidi="ar-SA"/>
        </w:rPr>
        <w:t> </w:t>
      </w:r>
      <w:r>
        <w:rPr>
          <w:rFonts w:hint="default" w:asciiTheme="minorHAnsi" w:hAnsiTheme="minorHAnsi" w:eastAsiaTheme="minorEastAsia" w:cstheme="minorBidi"/>
          <w:b w:val="0"/>
          <w:bCs w:val="0"/>
          <w:sz w:val="24"/>
          <w:szCs w:val="24"/>
          <w:lang w:val="en-US" w:eastAsia="zh-CN" w:bidi="ar-SA"/>
        </w:rPr>
        <w:fldChar w:fldCharType="begin"/>
      </w:r>
      <w:r>
        <w:rPr>
          <w:rFonts w:hint="default" w:asciiTheme="minorHAnsi" w:hAnsiTheme="minorHAnsi" w:eastAsiaTheme="minorEastAsia" w:cstheme="minorBidi"/>
          <w:b w:val="0"/>
          <w:bCs w:val="0"/>
          <w:sz w:val="24"/>
          <w:szCs w:val="24"/>
          <w:lang w:val="en-US" w:eastAsia="zh-CN" w:bidi="ar-SA"/>
        </w:rPr>
        <w:instrText xml:space="preserve"> HYPERLINK "https://en.wikipedia.org/wiki/Dependent_variable" \o "Dependent variable" </w:instrText>
      </w:r>
      <w:r>
        <w:rPr>
          <w:rFonts w:hint="default" w:asciiTheme="minorHAnsi" w:hAnsiTheme="minorHAnsi" w:eastAsiaTheme="minorEastAsia" w:cstheme="minorBidi"/>
          <w:b w:val="0"/>
          <w:bCs w:val="0"/>
          <w:sz w:val="24"/>
          <w:szCs w:val="24"/>
          <w:lang w:val="en-US" w:eastAsia="zh-CN" w:bidi="ar-SA"/>
        </w:rPr>
        <w:fldChar w:fldCharType="separate"/>
      </w:r>
      <w:r>
        <w:rPr>
          <w:rFonts w:hint="default" w:asciiTheme="minorHAnsi" w:hAnsiTheme="minorHAnsi" w:eastAsiaTheme="minorEastAsia" w:cstheme="minorBidi"/>
          <w:b w:val="0"/>
          <w:bCs w:val="0"/>
          <w:sz w:val="24"/>
          <w:szCs w:val="24"/>
          <w:lang w:val="en-US" w:eastAsia="zh-CN" w:bidi="ar-SA"/>
        </w:rPr>
        <w:t>dependent variable</w:t>
      </w:r>
      <w:r>
        <w:rPr>
          <w:rFonts w:hint="default" w:asciiTheme="minorHAnsi" w:hAnsiTheme="minorHAnsi" w:eastAsiaTheme="minorEastAsia" w:cstheme="minorBidi"/>
          <w:b w:val="0"/>
          <w:bCs w:val="0"/>
          <w:sz w:val="24"/>
          <w:szCs w:val="24"/>
          <w:lang w:val="en-US" w:eastAsia="zh-CN" w:bidi="ar-SA"/>
        </w:rPr>
        <w:fldChar w:fldCharType="end"/>
      </w:r>
      <w:r>
        <w:rPr>
          <w:rFonts w:hint="default" w:asciiTheme="minorHAnsi" w:hAnsiTheme="minorHAnsi" w:eastAsiaTheme="minorEastAsia" w:cstheme="minorBidi"/>
          <w:b w:val="0"/>
          <w:bCs w:val="0"/>
          <w:sz w:val="24"/>
          <w:szCs w:val="24"/>
          <w:lang w:val="en-US" w:eastAsia="zh-CN" w:bidi="ar-SA"/>
        </w:rPr>
        <w:t>; many more complex </w:t>
      </w:r>
      <w:r>
        <w:rPr>
          <w:rFonts w:hint="default" w:asciiTheme="minorHAnsi" w:hAnsiTheme="minorHAnsi" w:eastAsiaTheme="minorEastAsia" w:cstheme="minorBidi"/>
          <w:b w:val="0"/>
          <w:bCs w:val="0"/>
          <w:sz w:val="24"/>
          <w:szCs w:val="24"/>
          <w:lang w:val="en-US" w:eastAsia="zh-CN" w:bidi="ar-SA"/>
        </w:rPr>
        <w:fldChar w:fldCharType="begin"/>
      </w:r>
      <w:r>
        <w:rPr>
          <w:rFonts w:hint="default" w:asciiTheme="minorHAnsi" w:hAnsiTheme="minorHAnsi" w:eastAsiaTheme="minorEastAsia" w:cstheme="minorBidi"/>
          <w:b w:val="0"/>
          <w:bCs w:val="0"/>
          <w:sz w:val="24"/>
          <w:szCs w:val="24"/>
          <w:lang w:val="en-US" w:eastAsia="zh-CN" w:bidi="ar-SA"/>
        </w:rPr>
        <w:instrText xml:space="preserve"> HYPERLINK "https://en.wikipedia.org/wiki/Logistic_regression" \l "Extensions" </w:instrText>
      </w:r>
      <w:r>
        <w:rPr>
          <w:rFonts w:hint="default" w:asciiTheme="minorHAnsi" w:hAnsiTheme="minorHAnsi" w:eastAsiaTheme="minorEastAsia" w:cstheme="minorBidi"/>
          <w:b w:val="0"/>
          <w:bCs w:val="0"/>
          <w:sz w:val="24"/>
          <w:szCs w:val="24"/>
          <w:lang w:val="en-US" w:eastAsia="zh-CN" w:bidi="ar-SA"/>
        </w:rPr>
        <w:fldChar w:fldCharType="separate"/>
      </w:r>
      <w:r>
        <w:rPr>
          <w:rFonts w:hint="default" w:asciiTheme="minorHAnsi" w:hAnsiTheme="minorHAnsi" w:eastAsiaTheme="minorEastAsia" w:cstheme="minorBidi"/>
          <w:b w:val="0"/>
          <w:bCs w:val="0"/>
          <w:sz w:val="24"/>
          <w:szCs w:val="24"/>
          <w:lang w:val="en-US" w:eastAsia="zh-CN" w:bidi="ar-SA"/>
        </w:rPr>
        <w:t>extensions</w:t>
      </w:r>
      <w:r>
        <w:rPr>
          <w:rFonts w:hint="default" w:asciiTheme="minorHAnsi" w:hAnsiTheme="minorHAnsi" w:eastAsiaTheme="minorEastAsia" w:cstheme="minorBidi"/>
          <w:b w:val="0"/>
          <w:bCs w:val="0"/>
          <w:sz w:val="24"/>
          <w:szCs w:val="24"/>
          <w:lang w:val="en-US" w:eastAsia="zh-CN" w:bidi="ar-SA"/>
        </w:rPr>
        <w:fldChar w:fldCharType="end"/>
      </w:r>
      <w:r>
        <w:rPr>
          <w:rFonts w:hint="default" w:asciiTheme="minorHAnsi" w:hAnsiTheme="minorHAnsi" w:eastAsiaTheme="minorEastAsia" w:cstheme="minorBidi"/>
          <w:b w:val="0"/>
          <w:bCs w:val="0"/>
          <w:sz w:val="24"/>
          <w:szCs w:val="24"/>
          <w:lang w:val="en-US" w:eastAsia="zh-CN" w:bidi="ar-SA"/>
        </w:rPr>
        <w:t> exist</w:t>
      </w:r>
      <w:r>
        <w:rPr>
          <w:rFonts w:hint="default" w:asciiTheme="minorHAnsi" w:hAnsiTheme="minorHAnsi" w:eastAsiaTheme="minorEastAsia" w:cstheme="minorBidi"/>
          <w:b w:val="0"/>
          <w:bCs w:val="0"/>
          <w:sz w:val="24"/>
          <w:szCs w:val="24"/>
          <w:lang w:eastAsia="zh-CN" w:bidi="ar-SA"/>
        </w:rPr>
        <w:t xml:space="preserve">. </w:t>
      </w:r>
      <w:r>
        <w:rPr>
          <w:rFonts w:hint="default" w:asciiTheme="minorHAnsi" w:hAnsiTheme="minorHAnsi" w:eastAsiaTheme="minorEastAsia" w:cstheme="minorBidi"/>
          <w:b w:val="0"/>
          <w:bCs w:val="0"/>
          <w:sz w:val="24"/>
          <w:szCs w:val="24"/>
          <w:lang w:val="en-US" w:eastAsia="zh-CN" w:bidi="ar-SA"/>
        </w:rPr>
        <w:t xml:space="preserve">Logistic Regression is a classification algorithm. It is used to predict a binary outcome (1 / 0, Yes / No, True / False) given a set of independent variables. To represent binary / categorical outcome, we use dummy variables. </w:t>
      </w:r>
      <w:r>
        <w:rPr>
          <w:rFonts w:hint="default" w:asciiTheme="minorHAnsi" w:hAnsiTheme="minorHAnsi" w:eastAsiaTheme="minorEastAsia" w:cstheme="minorBidi"/>
          <w:b w:val="0"/>
          <w:bCs w:val="0"/>
          <w:sz w:val="24"/>
          <w:szCs w:val="24"/>
          <w:lang w:eastAsia="zh-CN" w:bidi="ar-SA"/>
        </w:rPr>
        <w:t>It can also be thought of</w:t>
      </w:r>
      <w:r>
        <w:rPr>
          <w:rFonts w:hint="default" w:asciiTheme="minorHAnsi" w:hAnsiTheme="minorHAnsi" w:eastAsiaTheme="minorEastAsia" w:cstheme="minorBidi"/>
          <w:b w:val="0"/>
          <w:bCs w:val="0"/>
          <w:sz w:val="24"/>
          <w:szCs w:val="24"/>
          <w:lang w:val="en-US" w:eastAsia="zh-CN" w:bidi="ar-SA"/>
        </w:rPr>
        <w:t xml:space="preserve"> as a special case of linear regression when the outcome variable is categorical, where we are using log of odds as dependent variable. In simple words, it predicts the probability of occurrence of an event by fitting data to a logit function.</w:t>
      </w:r>
    </w:p>
    <w:p>
      <w:pPr>
        <w:keepNext w:val="0"/>
        <w:keepLines w:val="0"/>
        <w:widowControl/>
        <w:suppressLineNumbers w:val="0"/>
        <w:jc w:val="both"/>
        <w:rPr>
          <w:sz w:val="24"/>
          <w:szCs w:val="24"/>
        </w:rPr>
      </w:pPr>
    </w:p>
    <w:p>
      <w:pPr>
        <w:jc w:val="left"/>
        <w:rPr>
          <w:b/>
          <w:bCs/>
          <w:sz w:val="28"/>
          <w:szCs w:val="28"/>
        </w:rPr>
      </w:pPr>
      <w:r>
        <w:rPr>
          <w:b/>
          <w:bCs/>
          <w:sz w:val="28"/>
          <w:szCs w:val="28"/>
        </w:rPr>
        <w:t>The dataset</w:t>
      </w:r>
    </w:p>
    <w:p>
      <w:pPr>
        <w:keepNext w:val="0"/>
        <w:keepLines w:val="0"/>
        <w:widowControl/>
        <w:suppressLineNumbers w:val="0"/>
        <w:jc w:val="both"/>
        <w:rPr>
          <w:rFonts w:hint="default" w:asciiTheme="minorHAnsi" w:hAnsiTheme="minorHAnsi" w:eastAsiaTheme="minorEastAsia" w:cstheme="minorBidi"/>
          <w:i w:val="0"/>
          <w:caps w:val="0"/>
          <w:spacing w:val="0"/>
          <w:kern w:val="0"/>
          <w:sz w:val="24"/>
          <w:szCs w:val="24"/>
          <w:lang w:eastAsia="zh-CN" w:bidi="ar-SA"/>
        </w:rPr>
      </w:pPr>
      <w:r>
        <w:rPr>
          <w:b w:val="0"/>
          <w:bCs w:val="0"/>
          <w:sz w:val="24"/>
          <w:szCs w:val="24"/>
        </w:rPr>
        <w:t xml:space="preserve">The dataset used to perform this experiment is the wine quality dataset, it is a combination of data on two types of wine variants, namely red wine and white wine, of the portuguese </w:t>
      </w:r>
      <w:r>
        <w:rPr>
          <w:rFonts w:hint="default"/>
          <w:b w:val="0"/>
          <w:bCs w:val="0"/>
          <w:sz w:val="24"/>
          <w:szCs w:val="24"/>
        </w:rPr>
        <w:t xml:space="preserve">“Vinho Verde” wine. The dataset contains information on the parameters for fixed acidity, volatile acidity, citric acid, residual sugar, </w:t>
      </w:r>
      <w:r>
        <w:rPr>
          <w:rFonts w:asciiTheme="minorHAnsi" w:hAnsiTheme="minorHAnsi" w:eastAsiaTheme="minorEastAsia" w:cstheme="minorBidi"/>
          <w:i w:val="0"/>
          <w:caps w:val="0"/>
          <w:color w:val="auto"/>
          <w:spacing w:val="0"/>
          <w:kern w:val="0"/>
          <w:sz w:val="24"/>
          <w:szCs w:val="24"/>
          <w:lang w:val="en-US" w:eastAsia="zh-CN" w:bidi="ar-SA"/>
        </w:rPr>
        <w:t>chlorides</w:t>
      </w:r>
      <w:r>
        <w:rPr>
          <w:rFonts w:asciiTheme="minorHAnsi" w:hAnsiTheme="minorHAnsi" w:eastAsiaTheme="minorEastAsia" w:cstheme="minorBidi"/>
          <w:i w:val="0"/>
          <w:caps w:val="0"/>
          <w:color w:val="auto"/>
          <w:spacing w:val="0"/>
          <w:kern w:val="0"/>
          <w:sz w:val="24"/>
          <w:szCs w:val="24"/>
          <w:lang w:eastAsia="zh-CN" w:bidi="ar-SA"/>
        </w:rPr>
        <w:t>,</w:t>
      </w:r>
      <w:r>
        <w:rPr>
          <w:rFonts w:hint="default" w:asciiTheme="minorHAnsi" w:hAnsiTheme="minorHAnsi" w:eastAsiaTheme="minorEastAsia" w:cstheme="minorBidi"/>
          <w:i w:val="0"/>
          <w:caps w:val="0"/>
          <w:color w:val="auto"/>
          <w:spacing w:val="0"/>
          <w:kern w:val="0"/>
          <w:sz w:val="24"/>
          <w:szCs w:val="24"/>
          <w:lang w:val="en-US" w:eastAsia="zh-CN" w:bidi="ar-SA"/>
        </w:rPr>
        <w:t> free sulfur dioxide</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total sulfur dioxide</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density</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pH</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sulphates</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alcohol</w:t>
      </w:r>
      <w:r>
        <w:rPr>
          <w:rFonts w:hint="default" w:asciiTheme="minorHAnsi" w:hAnsiTheme="minorHAnsi" w:eastAsiaTheme="minorEastAsia" w:cstheme="minorBidi"/>
          <w:i w:val="0"/>
          <w:caps w:val="0"/>
          <w:spacing w:val="0"/>
          <w:kern w:val="0"/>
          <w:sz w:val="24"/>
          <w:szCs w:val="24"/>
          <w:lang w:eastAsia="zh-CN" w:bidi="ar-SA"/>
        </w:rPr>
        <w:t>.</w:t>
      </w:r>
    </w:p>
    <w:p>
      <w:pPr>
        <w:keepNext w:val="0"/>
        <w:keepLines w:val="0"/>
        <w:widowControl/>
        <w:suppressLineNumbers w:val="0"/>
        <w:jc w:val="both"/>
        <w:rPr>
          <w:rFonts w:hint="default" w:asciiTheme="minorHAnsi" w:hAnsiTheme="minorHAnsi" w:eastAsiaTheme="minorEastAsia" w:cstheme="minorBidi"/>
          <w:i w:val="0"/>
          <w:caps w:val="0"/>
          <w:spacing w:val="0"/>
          <w:kern w:val="0"/>
          <w:sz w:val="24"/>
          <w:szCs w:val="24"/>
          <w:lang w:eastAsia="zh-CN" w:bidi="ar-SA"/>
        </w:rPr>
      </w:pPr>
    </w:p>
    <w:p>
      <w:pPr>
        <w:keepNext w:val="0"/>
        <w:keepLines w:val="0"/>
        <w:widowControl/>
        <w:suppressLineNumbers w:val="0"/>
        <w:jc w:val="both"/>
        <w:rPr>
          <w:rFonts w:hint="default" w:asciiTheme="minorHAnsi" w:hAnsiTheme="minorHAnsi" w:eastAsiaTheme="minorEastAsia" w:cstheme="minorBidi"/>
          <w:i w:val="0"/>
          <w:caps w:val="0"/>
          <w:spacing w:val="0"/>
          <w:kern w:val="0"/>
          <w:sz w:val="28"/>
          <w:szCs w:val="28"/>
          <w:lang w:eastAsia="zh-CN" w:bidi="ar-SA"/>
        </w:rPr>
      </w:pPr>
      <w:r>
        <w:rPr>
          <w:rFonts w:hint="default" w:asciiTheme="minorHAnsi" w:hAnsiTheme="minorHAnsi" w:eastAsiaTheme="minorEastAsia" w:cstheme="minorBidi"/>
          <w:b/>
          <w:bCs/>
          <w:i w:val="0"/>
          <w:caps w:val="0"/>
          <w:spacing w:val="0"/>
          <w:kern w:val="0"/>
          <w:sz w:val="28"/>
          <w:szCs w:val="28"/>
          <w:lang w:eastAsia="zh-CN" w:bidi="ar-SA"/>
        </w:rPr>
        <w:t>Experiment</w:t>
      </w: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In this experiment I </w:t>
      </w:r>
      <w:r>
        <w:rPr>
          <w:rFonts w:hint="default" w:cstheme="minorBidi"/>
          <w:i w:val="0"/>
          <w:caps w:val="0"/>
          <w:spacing w:val="0"/>
          <w:kern w:val="0"/>
          <w:sz w:val="24"/>
          <w:szCs w:val="24"/>
          <w:lang w:eastAsia="zh-CN" w:bidi="ar-SA"/>
        </w:rPr>
        <w:t xml:space="preserve">used the sklearn’s logistic regression algorithms to predict the quality of a wine. </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Using the pandas library in I loaded the red wine and white wine datasets into the memory from their respective csv files and then merged the two datasets into one single pandas dataframe.</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spacing w:val="0"/>
          <w:kern w:val="0"/>
          <w:sz w:val="24"/>
          <w:szCs w:val="24"/>
          <w:lang w:eastAsia="zh-CN" w:bidi="ar-SA"/>
        </w:rPr>
        <w:t>U</w:t>
      </w:r>
      <w:r>
        <w:rPr>
          <w:rFonts w:hint="default" w:cstheme="minorBidi"/>
          <w:i w:val="0"/>
          <w:caps w:val="0"/>
          <w:spacing w:val="0"/>
          <w:kern w:val="0"/>
          <w:sz w:val="24"/>
          <w:szCs w:val="24"/>
          <w:lang w:eastAsia="zh-CN" w:bidi="ar-SA"/>
        </w:rPr>
        <w:t xml:space="preserve">sing the pandas.Dataframe.describe() function in pandas I calculated the various statistical measures of each of the columns of the dataset. </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outlineLvl w:val="9"/>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For performing the experiment I started with plotting the scatter plot for each of the features in the dataset with every other feature, this helped to find if there were any features which were linearly separable. In the case of my dataset they were not.</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Next used random forests to find the importance of features in the dataset and as to how much each feature contributes to the importance. The two most important features are the fixed acidity and the volatile acidity.</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Finally, I applied logistic regression to the dataset using both l1 and l2 penalty and the using the saga and newton-cg solver. I was able to achieve and accuracy of 52 and 53 percent respectively. The reason for this low accuracy was the dataset being skewed with just 20 examples in class </w:t>
      </w:r>
      <w:r>
        <w:rPr>
          <w:rFonts w:hint="default" w:cstheme="minorBidi"/>
          <w:i w:val="0"/>
          <w:caps w:val="0"/>
          <w:spacing w:val="0"/>
          <w:kern w:val="0"/>
          <w:sz w:val="24"/>
          <w:szCs w:val="24"/>
          <w:lang w:eastAsia="zh-CN" w:bidi="ar-SA"/>
        </w:rPr>
        <w:tab/>
        <w:t>3 and more than 2000 examples in class 6 and this skewness in the dataset was the reason for a bad performance of the logistic regression.</w:t>
      </w:r>
    </w:p>
    <w:p>
      <w:pPr>
        <w:keepNext w:val="0"/>
        <w:keepLines w:val="0"/>
        <w:widowControl/>
        <w:suppressLineNumbers w:val="0"/>
        <w:jc w:val="both"/>
        <w:rPr>
          <w:rFonts w:hint="default" w:cstheme="minorBidi"/>
          <w:i w:val="0"/>
          <w:caps w:val="0"/>
          <w:spacing w:val="0"/>
          <w:kern w:val="0"/>
          <w:sz w:val="24"/>
          <w:szCs w:val="24"/>
          <w:lang w:eastAsia="zh-CN" w:bidi="ar-SA"/>
        </w:rPr>
      </w:pPr>
    </w:p>
    <w:p>
      <w:pPr>
        <w:jc w:val="left"/>
      </w:pPr>
      <w:r>
        <w:rPr>
          <w:sz w:val="24"/>
          <w:szCs w:val="24"/>
        </w:rPr>
        <w:t>The code and plots can be found in the accompanying jupyter notebook.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erif"/>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Monospace">
    <w:altName w:val="Times New Roman"/>
    <w:panose1 w:val="02070309020205020404"/>
    <w:charset w:val="00"/>
    <w:family w:val="auto"/>
    <w:pitch w:val="default"/>
    <w:sig w:usb0="00000000" w:usb1="00000000" w:usb2="00000000" w:usb3="00000000" w:csb0="001D016D" w:csb1="00000000"/>
  </w:font>
  <w:font w:name="Serif">
    <w:altName w:val="Times New Roman"/>
    <w:panose1 w:val="02020603050405020304"/>
    <w:charset w:val="00"/>
    <w:family w:val="auto"/>
    <w:pitch w:val="default"/>
    <w:sig w:usb0="00000000" w:usb1="00000000" w:usb2="00000000" w:usb3="00000000" w:csb0="001D016D" w:csb1="00000000"/>
  </w:font>
  <w:font w:name="SimSun">
    <w:altName w:val="Monospace"/>
    <w:panose1 w:val="00000000000000000000"/>
    <w:charset w:val="86"/>
    <w:family w:val="auto"/>
    <w:pitch w:val="default"/>
    <w:sig w:usb0="00000000" w:usb1="00000000" w:usb2="00000000" w:usb3="00000000" w:csb0="00000000" w:csb1="00000000"/>
  </w:font>
  <w:font w:name="SimSun">
    <w:altName w:val="Serif"/>
    <w:panose1 w:val="02010600030101010101"/>
    <w:charset w:val="86"/>
    <w:family w:val="auto"/>
    <w:pitch w:val="default"/>
    <w:sig w:usb0="00000000" w:usb1="00000000" w:usb2="00000016" w:usb3="00000000" w:csb0="00040001" w:csb1="00000000"/>
  </w:font>
  <w:font w:name="sans-serif">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B710B9"/>
    <w:rsid w:val="3EAF0559"/>
    <w:rsid w:val="5FB71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437</Words>
  <Characters>2144</Characters>
  <Lines>0</Lines>
  <Paragraphs>0</Paragraphs>
  <TotalTime>41</TotalTime>
  <ScaleCrop>false</ScaleCrop>
  <LinksUpToDate>false</LinksUpToDate>
  <CharactersWithSpaces>2895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2018-11-01T14:56:00Z</dcterms:created>
  <dc:creator>prateek</dc:creator>
  <cp:lastModifiedBy>prateek</cp:lastModifiedBy>
  <dcterms:modified xsi:type="dcterms:W3CDTF">2018-11-01T16:28:32Z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