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C685" w14:textId="77777777" w:rsidR="00FF1460" w:rsidRPr="00FF1460" w:rsidRDefault="00FF1460" w:rsidP="00FF1460">
      <w:pPr>
        <w:rPr>
          <w:rFonts w:ascii="Garamond" w:hAnsi="Garamond"/>
        </w:rPr>
      </w:pPr>
      <w:r w:rsidRPr="00FF1460">
        <w:rPr>
          <w:rFonts w:ascii="Garamond" w:hAnsi="Garamond"/>
        </w:rPr>
        <w:t>The descriptions below highlight key properties of each function and give examples of where similar optimisation challenges arise in practice. All eight tasks are framed as maximisation problems. When a real-world objective is naturally a minimisation (e.g. side effects), we provide or apply a simple transform (such as negation), so higher is better.</w:t>
      </w:r>
    </w:p>
    <w:tbl>
      <w:tblPr>
        <w:tblW w:w="11199" w:type="dxa"/>
        <w:tblInd w:w="-111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390"/>
        <w:gridCol w:w="1245"/>
        <w:gridCol w:w="1536"/>
        <w:gridCol w:w="4434"/>
      </w:tblGrid>
      <w:tr w:rsidR="00FF1460" w:rsidRPr="00FF1460" w14:paraId="7C70930B" w14:textId="77777777" w:rsidTr="00FF1460">
        <w:tc>
          <w:tcPr>
            <w:tcW w:w="1119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CC5E5" w14:textId="77777777" w:rsidR="00FF1460" w:rsidRPr="00FF1460" w:rsidRDefault="00FF1460" w:rsidP="00FF1460">
            <w:pPr>
              <w:rPr>
                <w:rFonts w:ascii="Garamond" w:hAnsi="Garamond"/>
              </w:rPr>
            </w:pPr>
            <w:r w:rsidRPr="00FF1460">
              <w:rPr>
                <w:rFonts w:ascii="Garamond" w:hAnsi="Garamond"/>
                <w:b/>
                <w:bCs/>
              </w:rPr>
              <w:t>Descriptions of functions</w:t>
            </w:r>
          </w:p>
        </w:tc>
      </w:tr>
      <w:tr w:rsidR="00FF1460" w:rsidRPr="00FF1460" w14:paraId="050E27E9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C2157"/>
            <w:vAlign w:val="center"/>
            <w:hideMark/>
          </w:tcPr>
          <w:p w14:paraId="05C5F753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  <w:b/>
                <w:bCs/>
              </w:rPr>
            </w:pPr>
            <w:r w:rsidRPr="00FF1460">
              <w:rPr>
                <w:rFonts w:ascii="Garamond" w:hAnsi="Garamond"/>
                <w:b/>
                <w:bCs/>
              </w:rPr>
              <w:t>Function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C2157"/>
            <w:vAlign w:val="center"/>
            <w:hideMark/>
          </w:tcPr>
          <w:p w14:paraId="16ADD50A" w14:textId="77777777" w:rsidR="00FF1460" w:rsidRPr="00FF1460" w:rsidRDefault="00FF1460" w:rsidP="008F2C50">
            <w:pPr>
              <w:ind w:left="82"/>
              <w:rPr>
                <w:rFonts w:ascii="Garamond" w:hAnsi="Garamond"/>
                <w:b/>
                <w:bCs/>
              </w:rPr>
            </w:pPr>
            <w:r w:rsidRPr="00FF1460">
              <w:rPr>
                <w:rFonts w:ascii="Garamond" w:hAnsi="Garamond"/>
                <w:b/>
                <w:bCs/>
              </w:rPr>
              <w:t>Input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C2157"/>
            <w:vAlign w:val="center"/>
            <w:hideMark/>
          </w:tcPr>
          <w:p w14:paraId="25D2A8B7" w14:textId="77777777" w:rsidR="00FF1460" w:rsidRPr="00FF1460" w:rsidRDefault="00FF1460" w:rsidP="008F2C50">
            <w:pPr>
              <w:ind w:left="60" w:right="151"/>
              <w:rPr>
                <w:rFonts w:ascii="Garamond" w:hAnsi="Garamond"/>
                <w:b/>
                <w:bCs/>
              </w:rPr>
            </w:pPr>
            <w:r w:rsidRPr="00FF1460">
              <w:rPr>
                <w:rFonts w:ascii="Garamond" w:hAnsi="Garamond"/>
                <w:b/>
                <w:bCs/>
              </w:rPr>
              <w:t>Output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C2157"/>
            <w:vAlign w:val="center"/>
            <w:hideMark/>
          </w:tcPr>
          <w:p w14:paraId="1D9F4448" w14:textId="77777777" w:rsidR="00FF1460" w:rsidRPr="00FF1460" w:rsidRDefault="00FF1460" w:rsidP="008F2C50">
            <w:pPr>
              <w:ind w:left="85" w:right="183"/>
              <w:rPr>
                <w:rFonts w:ascii="Garamond" w:hAnsi="Garamond"/>
                <w:b/>
                <w:bCs/>
              </w:rPr>
            </w:pPr>
            <w:r w:rsidRPr="00FF1460">
              <w:rPr>
                <w:rFonts w:ascii="Garamond" w:hAnsi="Garamond"/>
                <w:b/>
                <w:bCs/>
              </w:rPr>
              <w:t>Optimisation goal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C2157"/>
            <w:vAlign w:val="center"/>
            <w:hideMark/>
          </w:tcPr>
          <w:p w14:paraId="020B42CB" w14:textId="77777777" w:rsidR="00FF1460" w:rsidRPr="00FF1460" w:rsidRDefault="00FF1460" w:rsidP="001241BD">
            <w:pPr>
              <w:ind w:left="166"/>
              <w:rPr>
                <w:rFonts w:ascii="Garamond" w:hAnsi="Garamond"/>
                <w:b/>
                <w:bCs/>
              </w:rPr>
            </w:pPr>
            <w:r w:rsidRPr="00FF1460">
              <w:rPr>
                <w:rFonts w:ascii="Garamond" w:hAnsi="Garamond"/>
                <w:b/>
                <w:bCs/>
              </w:rPr>
              <w:t>Descriptions of sample applications</w:t>
            </w:r>
          </w:p>
        </w:tc>
      </w:tr>
      <w:tr w:rsidR="00FF1460" w:rsidRPr="00FF1460" w14:paraId="010BC58F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DD809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1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59932" w14:textId="460DC1D3" w:rsidR="00FF1460" w:rsidRPr="00FF1460" w:rsidRDefault="00FF1460" w:rsidP="008F2C50">
            <w:pPr>
              <w:ind w:left="70" w:right="3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2D array</w:t>
            </w:r>
            <w:r w:rsidR="008F2C50">
              <w:rPr>
                <w:rFonts w:ascii="Garamond" w:hAnsi="Garamond"/>
              </w:rPr>
              <w:t xml:space="preserve"> (10,2) </w:t>
            </w:r>
            <w:r w:rsidRPr="00FF1460">
              <w:rPr>
                <w:rFonts w:ascii="Garamond" w:hAnsi="Garamond"/>
              </w:rPr>
              <w:t> 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2C5C4" w14:textId="47BABAE9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 array</w:t>
            </w:r>
            <w:r w:rsidR="008F2C50">
              <w:rPr>
                <w:rFonts w:ascii="Garamond" w:hAnsi="Garamond"/>
              </w:rPr>
              <w:t xml:space="preserve"> (10, )</w:t>
            </w:r>
            <w:r w:rsidRPr="00FF1460">
              <w:rPr>
                <w:rFonts w:ascii="Garamond" w:hAnsi="Garamond"/>
              </w:rPr>
              <w:t> 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9E8C3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364B9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9F5ECF">
              <w:rPr>
                <w:rFonts w:ascii="Garamond" w:hAnsi="Garamond"/>
                <w:color w:val="00B050"/>
              </w:rPr>
              <w:t>Detect likely contamination sources</w:t>
            </w:r>
            <w:r w:rsidRPr="00FF1460">
              <w:rPr>
                <w:rFonts w:ascii="Garamond" w:hAnsi="Garamond"/>
              </w:rPr>
              <w:t xml:space="preserve"> in a two-dimensional area, such as a radiation field, where </w:t>
            </w:r>
            <w:r w:rsidRPr="001241BD">
              <w:rPr>
                <w:rFonts w:ascii="Garamond" w:hAnsi="Garamond"/>
                <w:color w:val="FF0000"/>
              </w:rPr>
              <w:t>only proximity yields a non-zero reading</w:t>
            </w:r>
            <w:r w:rsidRPr="00FF1460">
              <w:rPr>
                <w:rFonts w:ascii="Garamond" w:hAnsi="Garamond"/>
              </w:rPr>
              <w:t xml:space="preserve">. The system uses </w:t>
            </w:r>
            <w:r w:rsidRPr="001241BD">
              <w:rPr>
                <w:rFonts w:ascii="Garamond" w:hAnsi="Garamond"/>
                <w:highlight w:val="yellow"/>
              </w:rPr>
              <w:t>Bayesian optimisation</w:t>
            </w:r>
            <w:r w:rsidRPr="00FF1460">
              <w:rPr>
                <w:rFonts w:ascii="Garamond" w:hAnsi="Garamond"/>
              </w:rPr>
              <w:t xml:space="preserve"> to tune detection parameters and reliably </w:t>
            </w:r>
            <w:r w:rsidRPr="001241BD">
              <w:rPr>
                <w:rFonts w:ascii="Garamond" w:hAnsi="Garamond"/>
                <w:b/>
                <w:bCs/>
              </w:rPr>
              <w:t>identify both strong and weak sources.</w:t>
            </w:r>
          </w:p>
        </w:tc>
      </w:tr>
      <w:tr w:rsidR="00FF1460" w:rsidRPr="00FF1460" w14:paraId="326998A7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6A2D7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2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1EC2D" w14:textId="5EABBEBD" w:rsidR="00D87ABA" w:rsidRPr="00FF1460" w:rsidRDefault="00FF1460" w:rsidP="00D87ABA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2D array </w:t>
            </w:r>
            <w:r w:rsidR="00D87ABA">
              <w:rPr>
                <w:rFonts w:ascii="Garamond" w:hAnsi="Garamond"/>
              </w:rPr>
              <w:br/>
              <w:t>(10,</w:t>
            </w:r>
            <w:r w:rsidR="00E60E2A">
              <w:rPr>
                <w:rFonts w:ascii="Garamond" w:hAnsi="Garamond"/>
              </w:rPr>
              <w:t xml:space="preserve"> 2)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E1FA9" w14:textId="6B810838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 array </w:t>
            </w:r>
            <w:r w:rsidR="00E60E2A">
              <w:rPr>
                <w:rFonts w:ascii="Garamond" w:hAnsi="Garamond"/>
              </w:rPr>
              <w:br/>
              <w:t>(10, )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181C5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C3836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Imagine a black box, or a mystery ML model, that takes </w:t>
            </w:r>
            <w:r w:rsidRPr="009F5ECF">
              <w:rPr>
                <w:rFonts w:ascii="Garamond" w:hAnsi="Garamond"/>
                <w:color w:val="00B050"/>
              </w:rPr>
              <w:t>two numbers as input and returns a log-likelihood score</w:t>
            </w:r>
            <w:r w:rsidRPr="00FF1460">
              <w:rPr>
                <w:rFonts w:ascii="Garamond" w:hAnsi="Garamond"/>
              </w:rPr>
              <w:t>. Your goal is to maximise that score, but each output is noisy, and depending on where you start, you might get stuck in a local optimum. </w:t>
            </w:r>
          </w:p>
          <w:p w14:paraId="1DC53AB3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To tackle this, you use </w:t>
            </w:r>
            <w:r w:rsidRPr="00D1357B">
              <w:rPr>
                <w:rFonts w:ascii="Garamond" w:hAnsi="Garamond"/>
                <w:highlight w:val="yellow"/>
              </w:rPr>
              <w:t>Bayesian optimisation</w:t>
            </w:r>
            <w:r w:rsidRPr="00FF1460">
              <w:rPr>
                <w:rFonts w:ascii="Garamond" w:hAnsi="Garamond"/>
              </w:rPr>
              <w:t xml:space="preserve">, which selects the next inputs based on what it has learned so far. It balances exploration with exploitation, making it </w:t>
            </w:r>
            <w:r w:rsidRPr="00D1357B">
              <w:rPr>
                <w:rFonts w:ascii="Garamond" w:hAnsi="Garamond"/>
                <w:b/>
                <w:bCs/>
              </w:rPr>
              <w:t>well suited to noisy outputs and complex functions with many local peaks</w:t>
            </w:r>
            <w:r w:rsidRPr="00FF1460">
              <w:rPr>
                <w:rFonts w:ascii="Garamond" w:hAnsi="Garamond"/>
              </w:rPr>
              <w:t>.</w:t>
            </w:r>
          </w:p>
        </w:tc>
      </w:tr>
      <w:tr w:rsidR="00FF1460" w:rsidRPr="00FF1460" w14:paraId="0FB35127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21E47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3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05AF2" w14:textId="7BDCCB6D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3D array </w:t>
            </w:r>
            <w:r w:rsidR="00E60E2A">
              <w:rPr>
                <w:rFonts w:ascii="Garamond" w:hAnsi="Garamond"/>
              </w:rPr>
              <w:br/>
              <w:t>(15, 3)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D9E87" w14:textId="2EE866A0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 array </w:t>
            </w:r>
            <w:r w:rsidR="00E60E2A">
              <w:rPr>
                <w:rFonts w:ascii="Garamond" w:hAnsi="Garamond"/>
              </w:rPr>
              <w:br/>
              <w:t>(15, )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765C1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7663F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You’re working on a drug discovery project, </w:t>
            </w:r>
            <w:r w:rsidRPr="009F5ECF">
              <w:rPr>
                <w:rFonts w:ascii="Garamond" w:hAnsi="Garamond"/>
                <w:color w:val="00B050"/>
              </w:rPr>
              <w:t>testing combinations of three compounds to create a new medicine</w:t>
            </w:r>
            <w:r w:rsidRPr="00FF1460">
              <w:rPr>
                <w:rFonts w:ascii="Garamond" w:hAnsi="Garamond"/>
              </w:rPr>
              <w:t>.</w:t>
            </w:r>
          </w:p>
          <w:p w14:paraId="613A3D27" w14:textId="1FEF5F36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Each experiment is stored in </w:t>
            </w:r>
            <w:r w:rsidR="008F2C50">
              <w:rPr>
                <w:rFonts w:ascii="Garamond" w:hAnsi="Garamond"/>
              </w:rPr>
              <w:t>`</w:t>
            </w:r>
            <w:proofErr w:type="spellStart"/>
            <w:r w:rsidRPr="00FF1460">
              <w:rPr>
                <w:rFonts w:ascii="Garamond" w:hAnsi="Garamond"/>
              </w:rPr>
              <w:t>initial_inputs.npy</w:t>
            </w:r>
            <w:proofErr w:type="spellEnd"/>
            <w:r w:rsidR="008F2C50">
              <w:rPr>
                <w:rFonts w:ascii="Garamond" w:hAnsi="Garamond"/>
              </w:rPr>
              <w:t>`</w:t>
            </w:r>
            <w:r w:rsidRPr="00FF1460">
              <w:rPr>
                <w:rFonts w:ascii="Garamond" w:hAnsi="Garamond"/>
              </w:rPr>
              <w:t xml:space="preserve"> as a 3D array, where each row lists the </w:t>
            </w:r>
            <w:r w:rsidRPr="007E45E3">
              <w:rPr>
                <w:rFonts w:ascii="Garamond" w:hAnsi="Garamond"/>
                <w:b/>
                <w:bCs/>
              </w:rPr>
              <w:t>amounts of the three compounds used</w:t>
            </w:r>
            <w:r w:rsidRPr="00FF1460">
              <w:rPr>
                <w:rFonts w:ascii="Garamond" w:hAnsi="Garamond"/>
              </w:rPr>
              <w:t xml:space="preserve">. After each experiment, you </w:t>
            </w:r>
            <w:r w:rsidRPr="007E45E3">
              <w:rPr>
                <w:rFonts w:ascii="Garamond" w:hAnsi="Garamond"/>
                <w:highlight w:val="yellow"/>
              </w:rPr>
              <w:t>record the number of adverse reactions</w:t>
            </w:r>
            <w:r w:rsidRPr="00FF1460">
              <w:rPr>
                <w:rFonts w:ascii="Garamond" w:hAnsi="Garamond"/>
              </w:rPr>
              <w:t>, stored in </w:t>
            </w:r>
            <w:r w:rsidR="008F2C50">
              <w:rPr>
                <w:rFonts w:ascii="Garamond" w:hAnsi="Garamond"/>
              </w:rPr>
              <w:t>`</w:t>
            </w:r>
            <w:proofErr w:type="spellStart"/>
            <w:r w:rsidRPr="00FF1460">
              <w:rPr>
                <w:rFonts w:ascii="Garamond" w:hAnsi="Garamond"/>
              </w:rPr>
              <w:t>initial_outputs.npy</w:t>
            </w:r>
            <w:proofErr w:type="spellEnd"/>
            <w:r w:rsidR="008F2C50">
              <w:rPr>
                <w:rFonts w:ascii="Garamond" w:hAnsi="Garamond"/>
              </w:rPr>
              <w:t>`</w:t>
            </w:r>
            <w:r w:rsidRPr="00FF1460">
              <w:rPr>
                <w:rFonts w:ascii="Garamond" w:hAnsi="Garamond"/>
              </w:rPr>
              <w:t> as a 1D array.</w:t>
            </w:r>
          </w:p>
          <w:p w14:paraId="1248D8D6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Your goal is to </w:t>
            </w:r>
            <w:r w:rsidRPr="007E45E3">
              <w:rPr>
                <w:rFonts w:ascii="Garamond" w:hAnsi="Garamond"/>
                <w:b/>
                <w:bCs/>
                <w:color w:val="EE0000"/>
              </w:rPr>
              <w:t>minimise side effects</w:t>
            </w:r>
            <w:r w:rsidRPr="00FF1460">
              <w:rPr>
                <w:rFonts w:ascii="Garamond" w:hAnsi="Garamond"/>
              </w:rPr>
              <w:t xml:space="preserve">; in this competition, it is framed as </w:t>
            </w:r>
            <w:r w:rsidRPr="007E45E3">
              <w:rPr>
                <w:rFonts w:ascii="Garamond" w:hAnsi="Garamond"/>
                <w:shd w:val="clear" w:color="auto" w:fill="FFFF00"/>
              </w:rPr>
              <w:t>maximisation by optimising a transformed output</w:t>
            </w:r>
            <w:r w:rsidRPr="00FF1460">
              <w:rPr>
                <w:rFonts w:ascii="Garamond" w:hAnsi="Garamond"/>
              </w:rPr>
              <w:t xml:space="preserve"> (e.g. the negative of side effects). </w:t>
            </w:r>
          </w:p>
        </w:tc>
      </w:tr>
      <w:tr w:rsidR="00FF1460" w:rsidRPr="00FF1460" w14:paraId="2B057C14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CFC9D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4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3FCC2" w14:textId="213F9BDD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4D</w:t>
            </w:r>
            <w:r w:rsidR="00E60E2A">
              <w:rPr>
                <w:rFonts w:ascii="Garamond" w:hAnsi="Garamond"/>
              </w:rPr>
              <w:br/>
              <w:t>(30, 4)</w:t>
            </w:r>
            <w:r w:rsidRPr="00FF1460">
              <w:rPr>
                <w:rFonts w:ascii="Garamond" w:hAnsi="Garamond"/>
              </w:rPr>
              <w:t> 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483B5" w14:textId="12E3BB50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</w:t>
            </w:r>
            <w:r w:rsidR="00E60E2A">
              <w:rPr>
                <w:rFonts w:ascii="Garamond" w:hAnsi="Garamond"/>
              </w:rPr>
              <w:br/>
              <w:t>(30, )</w:t>
            </w:r>
            <w:r w:rsidRPr="00FF1460">
              <w:rPr>
                <w:rFonts w:ascii="Garamond" w:hAnsi="Garamond"/>
              </w:rPr>
              <w:t> 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D7970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8B0DB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Address the challenge of </w:t>
            </w:r>
            <w:r w:rsidRPr="0085115C">
              <w:rPr>
                <w:rFonts w:ascii="Garamond" w:hAnsi="Garamond"/>
                <w:color w:val="00B050"/>
              </w:rPr>
              <w:t>optimally placing products across warehouses</w:t>
            </w:r>
            <w:r w:rsidRPr="00FF1460">
              <w:rPr>
                <w:rFonts w:ascii="Garamond" w:hAnsi="Garamond"/>
              </w:rPr>
              <w:t xml:space="preserve"> for a business with high online sales, </w:t>
            </w:r>
            <w:r w:rsidRPr="0085115C">
              <w:rPr>
                <w:rFonts w:ascii="Garamond" w:hAnsi="Garamond"/>
                <w:b/>
                <w:bCs/>
                <w:color w:val="EE0000"/>
              </w:rPr>
              <w:t>where accurate calculations are costly and only feasible biweekly</w:t>
            </w:r>
            <w:r w:rsidRPr="00FF1460">
              <w:rPr>
                <w:rFonts w:ascii="Garamond" w:hAnsi="Garamond"/>
              </w:rPr>
              <w:t xml:space="preserve">. To speed up decision-making, an ML model approximates these results within </w:t>
            </w:r>
            <w:r w:rsidRPr="00FF1460">
              <w:rPr>
                <w:rFonts w:ascii="Garamond" w:hAnsi="Garamond"/>
              </w:rPr>
              <w:lastRenderedPageBreak/>
              <w:t xml:space="preserve">hours. The model has </w:t>
            </w:r>
            <w:r w:rsidRPr="0085115C">
              <w:rPr>
                <w:rFonts w:ascii="Garamond" w:hAnsi="Garamond"/>
                <w:highlight w:val="yellow"/>
              </w:rPr>
              <w:t>four hyperparameters to tune</w:t>
            </w:r>
            <w:r w:rsidRPr="00FF1460">
              <w:rPr>
                <w:rFonts w:ascii="Garamond" w:hAnsi="Garamond"/>
              </w:rPr>
              <w:t xml:space="preserve">, and its output reflects the </w:t>
            </w:r>
            <w:r w:rsidRPr="0085115C">
              <w:rPr>
                <w:rFonts w:ascii="Garamond" w:hAnsi="Garamond"/>
                <w:b/>
                <w:bCs/>
              </w:rPr>
              <w:t>difference from the expensive baseline</w:t>
            </w:r>
            <w:r w:rsidRPr="00FF1460">
              <w:rPr>
                <w:rFonts w:ascii="Garamond" w:hAnsi="Garamond"/>
              </w:rPr>
              <w:t xml:space="preserve">. Because the system is dynamic and full of local optima, it requires </w:t>
            </w:r>
            <w:r w:rsidRPr="0085115C">
              <w:rPr>
                <w:rFonts w:ascii="Garamond" w:hAnsi="Garamond"/>
                <w:b/>
                <w:bCs/>
                <w:color w:val="EE0000"/>
              </w:rPr>
              <w:t>careful tuning</w:t>
            </w:r>
            <w:r w:rsidRPr="00FF1460">
              <w:rPr>
                <w:rFonts w:ascii="Garamond" w:hAnsi="Garamond"/>
              </w:rPr>
              <w:t xml:space="preserve"> and </w:t>
            </w:r>
            <w:r w:rsidRPr="0085115C">
              <w:rPr>
                <w:rFonts w:ascii="Garamond" w:hAnsi="Garamond"/>
                <w:b/>
                <w:bCs/>
                <w:color w:val="EE0000"/>
              </w:rPr>
              <w:t>robust validation to find reliable, near-optimal solutions</w:t>
            </w:r>
            <w:r w:rsidRPr="00FF1460">
              <w:rPr>
                <w:rFonts w:ascii="Garamond" w:hAnsi="Garamond"/>
              </w:rPr>
              <w:t>.</w:t>
            </w:r>
          </w:p>
        </w:tc>
      </w:tr>
      <w:tr w:rsidR="00FF1460" w:rsidRPr="00FF1460" w14:paraId="15C20CEB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5DFCA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lastRenderedPageBreak/>
              <w:t>Function 5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6F7AA" w14:textId="6411C99B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4D array </w:t>
            </w:r>
            <w:r w:rsidR="00E60E2A">
              <w:rPr>
                <w:rFonts w:ascii="Garamond" w:hAnsi="Garamond"/>
              </w:rPr>
              <w:br/>
              <w:t>(20, 4)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7FFD7" w14:textId="737F64FD" w:rsidR="00E60E2A" w:rsidRPr="00FF1460" w:rsidRDefault="00FF1460" w:rsidP="00E60E2A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 array </w:t>
            </w:r>
            <w:r w:rsidR="00E60E2A">
              <w:rPr>
                <w:rFonts w:ascii="Garamond" w:hAnsi="Garamond"/>
              </w:rPr>
              <w:br/>
              <w:t>(20, )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E8EBB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67B8B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You’re tasked with </w:t>
            </w:r>
            <w:r w:rsidRPr="002F4CCB">
              <w:rPr>
                <w:rFonts w:ascii="Garamond" w:hAnsi="Garamond"/>
                <w:color w:val="00B050"/>
              </w:rPr>
              <w:t>optimising a four-variable black-box function that represents the yield of a chemical process in a factory</w:t>
            </w:r>
            <w:r w:rsidRPr="00FF1460">
              <w:rPr>
                <w:rFonts w:ascii="Garamond" w:hAnsi="Garamond"/>
              </w:rPr>
              <w:t>. The function is typically unimodal, with a single peak where yield is maximised. </w:t>
            </w:r>
          </w:p>
          <w:p w14:paraId="79BE54A4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Your goal is to </w:t>
            </w:r>
            <w:r w:rsidRPr="002F4CCB">
              <w:rPr>
                <w:rFonts w:ascii="Garamond" w:hAnsi="Garamond"/>
                <w:highlight w:val="yellow"/>
              </w:rPr>
              <w:t>find the optimal combination of chemical inputs that delivers the highest possible yield</w:t>
            </w:r>
            <w:r w:rsidRPr="00FF1460">
              <w:rPr>
                <w:rFonts w:ascii="Garamond" w:hAnsi="Garamond"/>
              </w:rPr>
              <w:t xml:space="preserve">, using </w:t>
            </w:r>
            <w:r w:rsidRPr="002F4CCB">
              <w:rPr>
                <w:rFonts w:ascii="Garamond" w:hAnsi="Garamond"/>
                <w:b/>
                <w:bCs/>
                <w:color w:val="EE0000"/>
              </w:rPr>
              <w:t>systematic exploration</w:t>
            </w:r>
            <w:r w:rsidRPr="00FF1460">
              <w:rPr>
                <w:rFonts w:ascii="Garamond" w:hAnsi="Garamond"/>
              </w:rPr>
              <w:t xml:space="preserve"> and </w:t>
            </w:r>
            <w:r w:rsidRPr="002F4CCB">
              <w:rPr>
                <w:rFonts w:ascii="Garamond" w:hAnsi="Garamond"/>
                <w:b/>
                <w:bCs/>
                <w:color w:val="EE0000"/>
              </w:rPr>
              <w:t>optimisation methods</w:t>
            </w:r>
            <w:r w:rsidRPr="00FF1460">
              <w:rPr>
                <w:rFonts w:ascii="Garamond" w:hAnsi="Garamond"/>
              </w:rPr>
              <w:t>.</w:t>
            </w:r>
          </w:p>
        </w:tc>
      </w:tr>
      <w:tr w:rsidR="00FF1460" w:rsidRPr="00FF1460" w14:paraId="667B6745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6583B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6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3A680" w14:textId="16BBDEE0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5D </w:t>
            </w:r>
            <w:r w:rsidR="00E60E2A">
              <w:rPr>
                <w:rFonts w:ascii="Garamond" w:hAnsi="Garamond"/>
              </w:rPr>
              <w:br/>
              <w:t>(20, 5)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758E3" w14:textId="64333526" w:rsidR="00E60E2A" w:rsidRPr="00FF1460" w:rsidRDefault="00FF1460" w:rsidP="00E60E2A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 </w:t>
            </w:r>
            <w:r w:rsidR="00E60E2A">
              <w:rPr>
                <w:rFonts w:ascii="Garamond" w:hAnsi="Garamond"/>
              </w:rPr>
              <w:br/>
              <w:t>(20, )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9D4E1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8A278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You’re </w:t>
            </w:r>
            <w:r w:rsidRPr="002F4CCB">
              <w:rPr>
                <w:rFonts w:ascii="Garamond" w:hAnsi="Garamond"/>
                <w:color w:val="00B050"/>
              </w:rPr>
              <w:t>optimising a cake recipe using a black-box function with five ingredient inputs</w:t>
            </w:r>
            <w:r w:rsidRPr="00FF1460">
              <w:rPr>
                <w:rFonts w:ascii="Garamond" w:hAnsi="Garamond"/>
              </w:rPr>
              <w:t xml:space="preserve">, for example flour, sugar, eggs, butter and milk. Each recipe is evaluated with a </w:t>
            </w:r>
            <w:r w:rsidRPr="00D87ABA">
              <w:rPr>
                <w:rFonts w:ascii="Garamond" w:hAnsi="Garamond"/>
                <w:b/>
                <w:bCs/>
              </w:rPr>
              <w:t>combined score based on flavour, consistency, calories, waste and cost</w:t>
            </w:r>
            <w:r w:rsidRPr="00FF1460">
              <w:rPr>
                <w:rFonts w:ascii="Garamond" w:hAnsi="Garamond"/>
              </w:rPr>
              <w:t xml:space="preserve">, where each factor contributes </w:t>
            </w:r>
            <w:r w:rsidRPr="00D87ABA">
              <w:rPr>
                <w:rFonts w:ascii="Garamond" w:hAnsi="Garamond"/>
                <w:highlight w:val="yellow"/>
              </w:rPr>
              <w:t>negative points</w:t>
            </w:r>
            <w:r w:rsidRPr="00FF1460">
              <w:rPr>
                <w:rFonts w:ascii="Garamond" w:hAnsi="Garamond"/>
              </w:rPr>
              <w:t xml:space="preserve"> as judged by an expert taster. This means </w:t>
            </w:r>
            <w:r w:rsidRPr="00D87ABA">
              <w:rPr>
                <w:rFonts w:ascii="Garamond" w:hAnsi="Garamond"/>
                <w:highlight w:val="yellow"/>
              </w:rPr>
              <w:t>the total score is negative by design</w:t>
            </w:r>
            <w:r w:rsidRPr="00FF1460">
              <w:rPr>
                <w:rFonts w:ascii="Garamond" w:hAnsi="Garamond"/>
              </w:rPr>
              <w:t>. </w:t>
            </w:r>
          </w:p>
          <w:p w14:paraId="140D8A32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To frame this as a </w:t>
            </w:r>
            <w:r w:rsidRPr="00D87ABA">
              <w:rPr>
                <w:rFonts w:ascii="Garamond" w:hAnsi="Garamond"/>
                <w:highlight w:val="yellow"/>
              </w:rPr>
              <w:t>maximisation problem</w:t>
            </w:r>
            <w:r w:rsidRPr="00FF1460">
              <w:rPr>
                <w:rFonts w:ascii="Garamond" w:hAnsi="Garamond"/>
              </w:rPr>
              <w:t xml:space="preserve">, your goal is to </w:t>
            </w:r>
            <w:r w:rsidRPr="00D87ABA">
              <w:rPr>
                <w:rFonts w:ascii="Garamond" w:hAnsi="Garamond"/>
                <w:b/>
                <w:bCs/>
                <w:color w:val="EE0000"/>
              </w:rPr>
              <w:t>bring that score as close to zero as possible</w:t>
            </w:r>
            <w:r w:rsidRPr="00FF1460">
              <w:rPr>
                <w:rFonts w:ascii="Garamond" w:hAnsi="Garamond"/>
              </w:rPr>
              <w:t xml:space="preserve"> or, equivalently, to </w:t>
            </w:r>
            <w:r w:rsidRPr="00D87ABA">
              <w:rPr>
                <w:rFonts w:ascii="Garamond" w:hAnsi="Garamond"/>
                <w:b/>
                <w:bCs/>
                <w:color w:val="EE0000"/>
              </w:rPr>
              <w:t>maximise the negative of the total sum</w:t>
            </w:r>
            <w:r w:rsidRPr="00FF1460">
              <w:rPr>
                <w:rFonts w:ascii="Garamond" w:hAnsi="Garamond"/>
              </w:rPr>
              <w:t>.</w:t>
            </w:r>
          </w:p>
        </w:tc>
      </w:tr>
      <w:tr w:rsidR="00FF1460" w:rsidRPr="00FF1460" w14:paraId="38E89FB6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5AA5E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Function 7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5ABFE" w14:textId="529AB8EC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6D </w:t>
            </w:r>
            <w:r w:rsidR="00E60E2A">
              <w:rPr>
                <w:rFonts w:ascii="Garamond" w:hAnsi="Garamond"/>
              </w:rPr>
              <w:br/>
              <w:t>(30, 6)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412EE" w14:textId="4FE9939B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</w:t>
            </w:r>
            <w:r w:rsidR="00E60E2A">
              <w:rPr>
                <w:rFonts w:ascii="Garamond" w:hAnsi="Garamond"/>
              </w:rPr>
              <w:br/>
              <w:t>(30, )</w:t>
            </w:r>
            <w:r w:rsidRPr="00FF1460">
              <w:rPr>
                <w:rFonts w:ascii="Garamond" w:hAnsi="Garamond"/>
              </w:rPr>
              <w:t> 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6FE44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DE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54D51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You’re tasked with </w:t>
            </w:r>
            <w:r w:rsidRPr="00EC1E35">
              <w:rPr>
                <w:rFonts w:ascii="Garamond" w:hAnsi="Garamond"/>
                <w:color w:val="00B050"/>
              </w:rPr>
              <w:t>optimising an ML model by tuning six hyperparameters</w:t>
            </w:r>
            <w:r w:rsidRPr="00FF1460">
              <w:rPr>
                <w:rFonts w:ascii="Garamond" w:hAnsi="Garamond"/>
              </w:rPr>
              <w:t xml:space="preserve">, for example </w:t>
            </w:r>
            <w:r w:rsidRPr="00EC1E35">
              <w:rPr>
                <w:rFonts w:ascii="Garamond" w:hAnsi="Garamond"/>
                <w:b/>
                <w:bCs/>
              </w:rPr>
              <w:t>learning rate, regularisation strength or number of hidden layers</w:t>
            </w:r>
            <w:r w:rsidRPr="00FF1460">
              <w:rPr>
                <w:rFonts w:ascii="Garamond" w:hAnsi="Garamond"/>
              </w:rPr>
              <w:t xml:space="preserve">. The function you’re </w:t>
            </w:r>
            <w:r w:rsidRPr="00536414">
              <w:rPr>
                <w:rFonts w:ascii="Garamond" w:hAnsi="Garamond"/>
                <w:highlight w:val="yellow"/>
              </w:rPr>
              <w:t>maximising is the model’s performance score</w:t>
            </w:r>
            <w:r w:rsidRPr="00FF1460">
              <w:rPr>
                <w:rFonts w:ascii="Garamond" w:hAnsi="Garamond"/>
              </w:rPr>
              <w:t xml:space="preserve"> (such as accuracy or F1), but since the relationship between </w:t>
            </w:r>
            <w:r w:rsidRPr="00536414">
              <w:rPr>
                <w:rFonts w:ascii="Garamond" w:hAnsi="Garamond"/>
                <w:color w:val="00B0F0"/>
              </w:rPr>
              <w:t>inputs and output isn’t known</w:t>
            </w:r>
            <w:r w:rsidRPr="00FF1460">
              <w:rPr>
                <w:rFonts w:ascii="Garamond" w:hAnsi="Garamond"/>
              </w:rPr>
              <w:t>, it’s treated as a black-box function. </w:t>
            </w:r>
          </w:p>
          <w:p w14:paraId="21C31224" w14:textId="77777777" w:rsid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Because this is a commonly used model, you </w:t>
            </w:r>
            <w:r w:rsidRPr="00536414">
              <w:rPr>
                <w:rFonts w:ascii="Garamond" w:hAnsi="Garamond"/>
                <w:highlight w:val="yellow"/>
              </w:rPr>
              <w:t>might benefit from researching best practices or literature to guide your initial search space</w:t>
            </w:r>
            <w:r w:rsidRPr="00FF1460">
              <w:rPr>
                <w:rFonts w:ascii="Garamond" w:hAnsi="Garamond"/>
              </w:rPr>
              <w:t xml:space="preserve">. Your goal is to find the </w:t>
            </w:r>
            <w:r w:rsidRPr="00536414">
              <w:rPr>
                <w:rFonts w:ascii="Garamond" w:hAnsi="Garamond"/>
                <w:color w:val="EE0000"/>
              </w:rPr>
              <w:t>combination of hyperparameters that yields the highest possible performance</w:t>
            </w:r>
            <w:r w:rsidRPr="00FF1460">
              <w:rPr>
                <w:rFonts w:ascii="Garamond" w:hAnsi="Garamond"/>
              </w:rPr>
              <w:t>.</w:t>
            </w:r>
          </w:p>
          <w:p w14:paraId="175B74DE" w14:textId="77777777" w:rsidR="00D87ABA" w:rsidRDefault="00D87ABA" w:rsidP="008F2C50">
            <w:pPr>
              <w:ind w:left="192" w:right="254"/>
              <w:rPr>
                <w:rFonts w:ascii="Garamond" w:hAnsi="Garamond"/>
              </w:rPr>
            </w:pPr>
          </w:p>
          <w:p w14:paraId="4659C312" w14:textId="77777777" w:rsidR="00EC1E35" w:rsidRDefault="00EC1E35" w:rsidP="008F2C50">
            <w:pPr>
              <w:ind w:left="192" w:right="254"/>
              <w:rPr>
                <w:rFonts w:ascii="Garamond" w:hAnsi="Garamond"/>
              </w:rPr>
            </w:pPr>
          </w:p>
          <w:p w14:paraId="7D441BBA" w14:textId="77777777" w:rsidR="00D87ABA" w:rsidRPr="00FF1460" w:rsidRDefault="00D87ABA" w:rsidP="008F2C50">
            <w:pPr>
              <w:ind w:left="192" w:right="254"/>
              <w:rPr>
                <w:rFonts w:ascii="Garamond" w:hAnsi="Garamond"/>
              </w:rPr>
            </w:pPr>
          </w:p>
        </w:tc>
      </w:tr>
      <w:tr w:rsidR="00FF1460" w:rsidRPr="00FF1460" w14:paraId="447D82CD" w14:textId="77777777" w:rsidTr="008F2C50">
        <w:tc>
          <w:tcPr>
            <w:tcW w:w="25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3EDBF" w14:textId="77777777" w:rsidR="00FF1460" w:rsidRPr="00FF1460" w:rsidRDefault="00FF1460" w:rsidP="008F2C50">
            <w:pPr>
              <w:ind w:left="106" w:right="152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lastRenderedPageBreak/>
              <w:t>Function 8</w:t>
            </w:r>
          </w:p>
        </w:tc>
        <w:tc>
          <w:tcPr>
            <w:tcW w:w="13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4900D" w14:textId="71BD6128" w:rsidR="00FF1460" w:rsidRPr="00FF1460" w:rsidRDefault="00FF1460" w:rsidP="008F2C50">
            <w:pPr>
              <w:ind w:left="70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8D </w:t>
            </w:r>
            <w:r w:rsidR="00E60E2A">
              <w:rPr>
                <w:rFonts w:ascii="Garamond" w:hAnsi="Garamond"/>
              </w:rPr>
              <w:br/>
              <w:t>(40, 8)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7307E" w14:textId="7ED7B295" w:rsidR="00FF1460" w:rsidRPr="00FF1460" w:rsidRDefault="00FF1460" w:rsidP="008F2C50">
            <w:pPr>
              <w:ind w:left="60" w:right="151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1D </w:t>
            </w:r>
            <w:r w:rsidR="00E60E2A">
              <w:rPr>
                <w:rFonts w:ascii="Garamond" w:hAnsi="Garamond"/>
              </w:rPr>
              <w:br/>
              <w:t>(40, )</w:t>
            </w:r>
          </w:p>
        </w:tc>
        <w:tc>
          <w:tcPr>
            <w:tcW w:w="1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C2FA8" w14:textId="77777777" w:rsidR="00FF1460" w:rsidRPr="00FF1460" w:rsidRDefault="00FF1460" w:rsidP="008F2C50">
            <w:pPr>
              <w:ind w:left="73" w:right="29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>Maximise</w:t>
            </w:r>
          </w:p>
        </w:tc>
        <w:tc>
          <w:tcPr>
            <w:tcW w:w="4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D30B9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You’re optimising an eight-dimensional black-box function, where </w:t>
            </w:r>
            <w:r w:rsidRPr="002D3BEE">
              <w:rPr>
                <w:rFonts w:ascii="Garamond" w:hAnsi="Garamond"/>
                <w:color w:val="00B050"/>
              </w:rPr>
              <w:t>each of the eight input parameters affects the output</w:t>
            </w:r>
            <w:r w:rsidRPr="00FF1460">
              <w:rPr>
                <w:rFonts w:ascii="Garamond" w:hAnsi="Garamond"/>
              </w:rPr>
              <w:t>, but the internal mechanics are unknown. </w:t>
            </w:r>
          </w:p>
          <w:p w14:paraId="39330A3D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Your objective is to </w:t>
            </w:r>
            <w:r w:rsidRPr="002D3BEE">
              <w:rPr>
                <w:rFonts w:ascii="Garamond" w:hAnsi="Garamond"/>
                <w:highlight w:val="yellow"/>
              </w:rPr>
              <w:t>find the parameter combination that maximises the function’s output</w:t>
            </w:r>
            <w:r w:rsidRPr="00FF1460">
              <w:rPr>
                <w:rFonts w:ascii="Garamond" w:hAnsi="Garamond"/>
              </w:rPr>
              <w:t xml:space="preserve">, such as </w:t>
            </w:r>
            <w:r w:rsidRPr="002D3BEE">
              <w:rPr>
                <w:rFonts w:ascii="Garamond" w:hAnsi="Garamond"/>
                <w:b/>
                <w:bCs/>
              </w:rPr>
              <w:t>performance</w:t>
            </w:r>
            <w:r w:rsidRPr="00FF1460">
              <w:rPr>
                <w:rFonts w:ascii="Garamond" w:hAnsi="Garamond"/>
              </w:rPr>
              <w:t xml:space="preserve">, </w:t>
            </w:r>
            <w:r w:rsidRPr="002D3BEE">
              <w:rPr>
                <w:rFonts w:ascii="Garamond" w:hAnsi="Garamond"/>
                <w:b/>
                <w:bCs/>
              </w:rPr>
              <w:t>efficiency</w:t>
            </w:r>
            <w:r w:rsidRPr="00FF1460">
              <w:rPr>
                <w:rFonts w:ascii="Garamond" w:hAnsi="Garamond"/>
              </w:rPr>
              <w:t xml:space="preserve"> or </w:t>
            </w:r>
            <w:r w:rsidRPr="002D3BEE">
              <w:rPr>
                <w:rFonts w:ascii="Garamond" w:hAnsi="Garamond"/>
                <w:b/>
                <w:bCs/>
              </w:rPr>
              <w:t>validation accuracy</w:t>
            </w:r>
            <w:r w:rsidRPr="00FF1460">
              <w:rPr>
                <w:rFonts w:ascii="Garamond" w:hAnsi="Garamond"/>
              </w:rPr>
              <w:t xml:space="preserve">. Because the function is high-dimensional and likely complex, global optimisation is hard, so </w:t>
            </w:r>
            <w:r w:rsidRPr="00A00F93">
              <w:rPr>
                <w:rFonts w:ascii="Garamond" w:hAnsi="Garamond"/>
                <w:b/>
                <w:bCs/>
              </w:rPr>
              <w:t>identifying strong local maxima is often a practical strategy</w:t>
            </w:r>
            <w:r w:rsidRPr="00FF1460">
              <w:rPr>
                <w:rFonts w:ascii="Garamond" w:hAnsi="Garamond"/>
              </w:rPr>
              <w:t>.</w:t>
            </w:r>
          </w:p>
          <w:p w14:paraId="761CA89D" w14:textId="77777777" w:rsidR="00FF1460" w:rsidRPr="00FF1460" w:rsidRDefault="00FF1460" w:rsidP="008F2C50">
            <w:pPr>
              <w:ind w:left="192" w:right="254"/>
              <w:rPr>
                <w:rFonts w:ascii="Garamond" w:hAnsi="Garamond"/>
              </w:rPr>
            </w:pPr>
            <w:r w:rsidRPr="00FF1460">
              <w:rPr>
                <w:rFonts w:ascii="Garamond" w:hAnsi="Garamond"/>
              </w:rPr>
              <w:t xml:space="preserve">For example, imagine you’re tuning an ML model with eight hyperparameters: learning rate, batch size, number of layers, dropout rate, regularisation strength, activation function (numerically encoded), optimiser type (encoded) and initial weight range. Each input set returns a single validation accuracy score between 0 and 1. </w:t>
            </w:r>
            <w:r w:rsidRPr="00A00F93">
              <w:rPr>
                <w:rFonts w:ascii="Garamond" w:hAnsi="Garamond"/>
                <w:b/>
                <w:bCs/>
                <w:color w:val="EE0000"/>
              </w:rPr>
              <w:t>Your goal is to maximise this score</w:t>
            </w:r>
            <w:r w:rsidRPr="00FF1460">
              <w:rPr>
                <w:rFonts w:ascii="Garamond" w:hAnsi="Garamond"/>
              </w:rPr>
              <w:t>.</w:t>
            </w:r>
          </w:p>
        </w:tc>
      </w:tr>
    </w:tbl>
    <w:p w14:paraId="560AEF75" w14:textId="77777777" w:rsidR="00AA4BC8" w:rsidRPr="00AA4BC8" w:rsidRDefault="00AA4BC8" w:rsidP="00AA4BC8">
      <w:pPr>
        <w:rPr>
          <w:rFonts w:ascii="Garamond" w:hAnsi="Garamond"/>
        </w:rPr>
      </w:pPr>
    </w:p>
    <w:sectPr w:rsidR="00AA4BC8" w:rsidRPr="00AA4BC8" w:rsidSect="00BB6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C3EB" w14:textId="77777777" w:rsidR="00FF1460" w:rsidRDefault="00FF1460" w:rsidP="00FF1460">
      <w:pPr>
        <w:spacing w:after="0" w:line="240" w:lineRule="auto"/>
      </w:pPr>
      <w:r>
        <w:separator/>
      </w:r>
    </w:p>
  </w:endnote>
  <w:endnote w:type="continuationSeparator" w:id="0">
    <w:p w14:paraId="400D7634" w14:textId="77777777" w:rsidR="00FF1460" w:rsidRDefault="00FF1460" w:rsidP="00FF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D79D" w14:textId="77777777" w:rsidR="00FF1460" w:rsidRDefault="00FF1460" w:rsidP="00FF1460">
      <w:pPr>
        <w:spacing w:after="0" w:line="240" w:lineRule="auto"/>
      </w:pPr>
      <w:r>
        <w:separator/>
      </w:r>
    </w:p>
  </w:footnote>
  <w:footnote w:type="continuationSeparator" w:id="0">
    <w:p w14:paraId="49BADBB6" w14:textId="77777777" w:rsidR="00FF1460" w:rsidRDefault="00FF1460" w:rsidP="00FF14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32"/>
    <w:rsid w:val="00004838"/>
    <w:rsid w:val="001241BD"/>
    <w:rsid w:val="002D3BEE"/>
    <w:rsid w:val="002D5E09"/>
    <w:rsid w:val="002F4CCB"/>
    <w:rsid w:val="00473C3C"/>
    <w:rsid w:val="004953E6"/>
    <w:rsid w:val="004B0176"/>
    <w:rsid w:val="00536414"/>
    <w:rsid w:val="005F10DF"/>
    <w:rsid w:val="006A060F"/>
    <w:rsid w:val="006D3670"/>
    <w:rsid w:val="007E45E3"/>
    <w:rsid w:val="00830BA7"/>
    <w:rsid w:val="0085115C"/>
    <w:rsid w:val="008F2C50"/>
    <w:rsid w:val="009F5ECF"/>
    <w:rsid w:val="00A00F93"/>
    <w:rsid w:val="00A44970"/>
    <w:rsid w:val="00AA4BC8"/>
    <w:rsid w:val="00B46736"/>
    <w:rsid w:val="00BB66B8"/>
    <w:rsid w:val="00C80911"/>
    <w:rsid w:val="00D1357B"/>
    <w:rsid w:val="00D87ABA"/>
    <w:rsid w:val="00DB1930"/>
    <w:rsid w:val="00E13F42"/>
    <w:rsid w:val="00E60E2A"/>
    <w:rsid w:val="00EC1E35"/>
    <w:rsid w:val="00FB6332"/>
    <w:rsid w:val="00FF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8CC4"/>
  <w15:chartTrackingRefBased/>
  <w15:docId w15:val="{934A2A38-8809-41B3-BE6D-6F83E313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91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6736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4838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04838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0483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B46736"/>
    <w:pPr>
      <w:keepNext/>
      <w:keepLines/>
      <w:spacing w:before="40" w:after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36"/>
    <w:rPr>
      <w:rFonts w:ascii="Palatino Linotype" w:eastAsiaTheme="majorEastAsia" w:hAnsi="Palatino Linotype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4838"/>
    <w:rPr>
      <w:rFonts w:ascii="Times New Roman" w:eastAsiaTheme="majorEastAsia" w:hAnsi="Times New Roman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838"/>
    <w:rPr>
      <w:rFonts w:ascii="Times New Roman" w:eastAsiaTheme="majorEastAsia" w:hAnsi="Times New Roman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04838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46736"/>
    <w:rPr>
      <w:rFonts w:ascii="Palatino Linotype" w:eastAsiaTheme="majorEastAsia" w:hAnsi="Palatino Linotype" w:cstheme="majorBidi"/>
      <w:color w:val="0F4761" w:themeColor="accent1" w:themeShade="BF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0483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3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048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4838"/>
    <w:rPr>
      <w:rFonts w:ascii="Times New Roman" w:eastAsiaTheme="minorEastAsia" w:hAnsi="Times New Roman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04838"/>
    <w:rPr>
      <w:rFonts w:ascii="Times New Roman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04838"/>
    <w:rPr>
      <w:rFonts w:ascii="Times New Roma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004838"/>
    <w:rPr>
      <w:rFonts w:ascii="Times New Roman" w:hAnsi="Times New Roman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04838"/>
    <w:rPr>
      <w:rFonts w:ascii="Times New Roman" w:hAnsi="Times New Roman"/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004838"/>
    <w:rPr>
      <w:rFonts w:ascii="Times New Roman" w:hAnsi="Times New Roman"/>
      <w:b/>
      <w:bCs/>
    </w:rPr>
  </w:style>
  <w:style w:type="character" w:styleId="BookTitle">
    <w:name w:val="Book Title"/>
    <w:basedOn w:val="DefaultParagraphFont"/>
    <w:uiPriority w:val="33"/>
    <w:qFormat/>
    <w:rsid w:val="00004838"/>
    <w:rPr>
      <w:rFonts w:ascii="Times New Roman" w:hAnsi="Times New Roman"/>
      <w:b/>
      <w:bCs/>
      <w:i/>
      <w:iCs/>
      <w:spacing w:val="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3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B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3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46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F1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46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Yeole</dc:creator>
  <cp:keywords/>
  <dc:description/>
  <cp:lastModifiedBy>Pratham Yeole</cp:lastModifiedBy>
  <cp:revision>16</cp:revision>
  <dcterms:created xsi:type="dcterms:W3CDTF">2026-01-25T23:50:00Z</dcterms:created>
  <dcterms:modified xsi:type="dcterms:W3CDTF">2026-01-26T00:14:00Z</dcterms:modified>
</cp:coreProperties>
</file>