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B4DC" w14:textId="77777777" w:rsidR="00493C49" w:rsidRDefault="00493C49">
      <w:pPr>
        <w:widowControl w:val="0"/>
        <w:spacing w:line="240" w:lineRule="auto"/>
        <w:rPr>
          <w:rFonts w:ascii="Times New Roman" w:eastAsia="Times New Roman" w:hAnsi="Times New Roman" w:cs="Times New Roman"/>
        </w:rPr>
      </w:pPr>
    </w:p>
    <w:tbl>
      <w:tblPr>
        <w:tblStyle w:val="a2"/>
        <w:tblW w:w="90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0"/>
        <w:gridCol w:w="1515"/>
        <w:gridCol w:w="1365"/>
        <w:gridCol w:w="1500"/>
        <w:gridCol w:w="1830"/>
      </w:tblGrid>
      <w:tr w:rsidR="00493C49" w14:paraId="73A3A511" w14:textId="77777777">
        <w:trPr>
          <w:trHeight w:val="238"/>
        </w:trPr>
        <w:tc>
          <w:tcPr>
            <w:tcW w:w="9030" w:type="dxa"/>
            <w:gridSpan w:val="5"/>
            <w:vAlign w:val="center"/>
          </w:tcPr>
          <w:p w14:paraId="5F0C2B6B"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70EA9D5B" w14:textId="77777777" w:rsidR="00493C49"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Experiment No. – 2</w:t>
            </w:r>
          </w:p>
        </w:tc>
      </w:tr>
      <w:tr w:rsidR="00493C49" w14:paraId="47D82734" w14:textId="77777777">
        <w:tc>
          <w:tcPr>
            <w:tcW w:w="2820" w:type="dxa"/>
            <w:vAlign w:val="center"/>
          </w:tcPr>
          <w:p w14:paraId="68006480" w14:textId="77777777" w:rsidR="00493C49"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Performance:</w:t>
            </w:r>
          </w:p>
        </w:tc>
        <w:tc>
          <w:tcPr>
            <w:tcW w:w="6210" w:type="dxa"/>
            <w:gridSpan w:val="4"/>
            <w:vAlign w:val="center"/>
          </w:tcPr>
          <w:p w14:paraId="5E575575" w14:textId="77777777" w:rsidR="00A360F7" w:rsidRDefault="00A360F7" w:rsidP="00A360F7">
            <w:pPr>
              <w:pStyle w:val="p1"/>
              <w:rPr>
                <w:sz w:val="28"/>
                <w:szCs w:val="28"/>
              </w:rPr>
            </w:pPr>
          </w:p>
          <w:p w14:paraId="19F9A67F" w14:textId="0181744D" w:rsidR="00A360F7" w:rsidRPr="00A360F7" w:rsidRDefault="00A360F7" w:rsidP="00A360F7">
            <w:pPr>
              <w:pStyle w:val="p1"/>
              <w:rPr>
                <w:sz w:val="28"/>
                <w:szCs w:val="28"/>
              </w:rPr>
            </w:pPr>
            <w:r w:rsidRPr="00A360F7">
              <w:rPr>
                <w:sz w:val="28"/>
                <w:szCs w:val="28"/>
              </w:rPr>
              <w:t>22/7/2025</w:t>
            </w:r>
            <w:r w:rsidRPr="00A360F7">
              <w:rPr>
                <w:rStyle w:val="apple-converted-space"/>
                <w:sz w:val="28"/>
                <w:szCs w:val="28"/>
              </w:rPr>
              <w:t> </w:t>
            </w:r>
          </w:p>
          <w:p w14:paraId="721C6EEB" w14:textId="77777777" w:rsidR="00493C49" w:rsidRDefault="00493C49">
            <w:pPr>
              <w:spacing w:after="160" w:line="259" w:lineRule="auto"/>
              <w:rPr>
                <w:rFonts w:ascii="Times New Roman" w:eastAsia="Times New Roman" w:hAnsi="Times New Roman" w:cs="Times New Roman"/>
                <w:b/>
                <w:sz w:val="28"/>
                <w:szCs w:val="28"/>
              </w:rPr>
            </w:pPr>
          </w:p>
        </w:tc>
      </w:tr>
      <w:tr w:rsidR="00493C49" w14:paraId="7CD3563C" w14:textId="77777777">
        <w:tc>
          <w:tcPr>
            <w:tcW w:w="2820" w:type="dxa"/>
            <w:vAlign w:val="center"/>
          </w:tcPr>
          <w:p w14:paraId="4A64DD11" w14:textId="77777777" w:rsidR="00493C49" w:rsidRDefault="00000000">
            <w:pPr>
              <w:spacing w:after="160" w:line="259"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of Submission:</w:t>
            </w:r>
          </w:p>
        </w:tc>
        <w:tc>
          <w:tcPr>
            <w:tcW w:w="6210" w:type="dxa"/>
            <w:gridSpan w:val="4"/>
            <w:vAlign w:val="center"/>
          </w:tcPr>
          <w:p w14:paraId="70225767" w14:textId="77777777" w:rsidR="00A360F7" w:rsidRDefault="00A360F7" w:rsidP="00A360F7">
            <w:pPr>
              <w:pStyle w:val="p1"/>
              <w:rPr>
                <w:sz w:val="28"/>
                <w:szCs w:val="28"/>
              </w:rPr>
            </w:pPr>
          </w:p>
          <w:p w14:paraId="1DB7051D" w14:textId="57B2598D" w:rsidR="00A360F7" w:rsidRPr="00A360F7" w:rsidRDefault="00A360F7" w:rsidP="00A360F7">
            <w:pPr>
              <w:pStyle w:val="p1"/>
              <w:rPr>
                <w:sz w:val="28"/>
                <w:szCs w:val="28"/>
              </w:rPr>
            </w:pPr>
            <w:r w:rsidRPr="00A360F7">
              <w:rPr>
                <w:sz w:val="28"/>
                <w:szCs w:val="28"/>
              </w:rPr>
              <w:t>29/7/2025</w:t>
            </w:r>
          </w:p>
          <w:p w14:paraId="1A81B397" w14:textId="77777777" w:rsidR="00493C49" w:rsidRDefault="00493C49">
            <w:pPr>
              <w:spacing w:after="160" w:line="259" w:lineRule="auto"/>
              <w:rPr>
                <w:rFonts w:ascii="Times New Roman" w:eastAsia="Times New Roman" w:hAnsi="Times New Roman" w:cs="Times New Roman"/>
                <w:b/>
                <w:sz w:val="28"/>
                <w:szCs w:val="28"/>
              </w:rPr>
            </w:pPr>
          </w:p>
        </w:tc>
      </w:tr>
      <w:tr w:rsidR="00493C49" w14:paraId="78F0C1A9" w14:textId="77777777">
        <w:tc>
          <w:tcPr>
            <w:tcW w:w="2820" w:type="dxa"/>
            <w:vAlign w:val="center"/>
          </w:tcPr>
          <w:p w14:paraId="52A02658" w14:textId="77777777" w:rsidR="00493C49" w:rsidRDefault="00493C49">
            <w:pPr>
              <w:spacing w:line="240" w:lineRule="auto"/>
              <w:jc w:val="center"/>
              <w:rPr>
                <w:rFonts w:ascii="Times New Roman" w:eastAsia="Times New Roman" w:hAnsi="Times New Roman" w:cs="Times New Roman"/>
              </w:rPr>
            </w:pPr>
          </w:p>
          <w:p w14:paraId="64EBE30C" w14:textId="77777777" w:rsidR="00493C49"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Program Execution/</w:t>
            </w:r>
          </w:p>
          <w:p w14:paraId="48721E79" w14:textId="77777777" w:rsidR="00493C49"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formation/</w:t>
            </w:r>
          </w:p>
          <w:p w14:paraId="5D07DD00" w14:textId="77777777" w:rsidR="00493C49"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correction/</w:t>
            </w:r>
          </w:p>
          <w:p w14:paraId="11B62910" w14:textId="77777777" w:rsidR="00493C49"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ethical practices</w:t>
            </w:r>
          </w:p>
          <w:p w14:paraId="1451F90C" w14:textId="77777777" w:rsidR="00493C49"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(06)</w:t>
            </w:r>
          </w:p>
          <w:p w14:paraId="27CBF79C" w14:textId="77777777" w:rsidR="00493C49" w:rsidRDefault="00493C49">
            <w:pPr>
              <w:spacing w:line="240" w:lineRule="auto"/>
              <w:jc w:val="center"/>
              <w:rPr>
                <w:rFonts w:ascii="Times New Roman" w:eastAsia="Times New Roman" w:hAnsi="Times New Roman" w:cs="Times New Roman"/>
              </w:rPr>
            </w:pPr>
          </w:p>
        </w:tc>
        <w:tc>
          <w:tcPr>
            <w:tcW w:w="1515" w:type="dxa"/>
            <w:vAlign w:val="center"/>
          </w:tcPr>
          <w:p w14:paraId="56E6E2A1" w14:textId="77777777" w:rsidR="00493C49"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Timely</w:t>
            </w:r>
          </w:p>
          <w:p w14:paraId="729114D9" w14:textId="77777777" w:rsidR="00493C49"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Submission</w:t>
            </w:r>
          </w:p>
          <w:p w14:paraId="42D9CB48" w14:textId="77777777" w:rsidR="00493C49"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1365" w:type="dxa"/>
            <w:vAlign w:val="center"/>
          </w:tcPr>
          <w:p w14:paraId="38586C23" w14:textId="77777777" w:rsidR="00493C49"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Viva</w:t>
            </w:r>
          </w:p>
          <w:p w14:paraId="33395288" w14:textId="77777777" w:rsidR="00493C49"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 xml:space="preserve"> (03)</w:t>
            </w:r>
          </w:p>
        </w:tc>
        <w:tc>
          <w:tcPr>
            <w:tcW w:w="1500" w:type="dxa"/>
            <w:vAlign w:val="center"/>
          </w:tcPr>
          <w:p w14:paraId="392000C0" w14:textId="77777777" w:rsidR="00493C49"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Experiment</w:t>
            </w:r>
          </w:p>
          <w:p w14:paraId="1BC99B52" w14:textId="77777777" w:rsidR="00493C49"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Total (10)</w:t>
            </w:r>
          </w:p>
        </w:tc>
        <w:tc>
          <w:tcPr>
            <w:tcW w:w="1830" w:type="dxa"/>
            <w:vAlign w:val="center"/>
          </w:tcPr>
          <w:p w14:paraId="20585CE7" w14:textId="77777777" w:rsidR="00493C49"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rPr>
              <w:t>Sign with Date</w:t>
            </w:r>
          </w:p>
        </w:tc>
      </w:tr>
      <w:tr w:rsidR="00493C49" w14:paraId="64F03748" w14:textId="77777777">
        <w:tc>
          <w:tcPr>
            <w:tcW w:w="2820" w:type="dxa"/>
            <w:vAlign w:val="center"/>
          </w:tcPr>
          <w:p w14:paraId="474275FE" w14:textId="77777777" w:rsidR="00493C49" w:rsidRDefault="00493C49">
            <w:pPr>
              <w:spacing w:after="160" w:line="259" w:lineRule="auto"/>
              <w:jc w:val="center"/>
              <w:rPr>
                <w:rFonts w:ascii="Times New Roman" w:eastAsia="Times New Roman" w:hAnsi="Times New Roman" w:cs="Times New Roman"/>
                <w:b/>
                <w:sz w:val="24"/>
                <w:szCs w:val="24"/>
              </w:rPr>
            </w:pPr>
          </w:p>
        </w:tc>
        <w:tc>
          <w:tcPr>
            <w:tcW w:w="1515" w:type="dxa"/>
            <w:vAlign w:val="center"/>
          </w:tcPr>
          <w:p w14:paraId="5BB56604" w14:textId="77777777" w:rsidR="00493C49" w:rsidRDefault="00493C49">
            <w:pPr>
              <w:spacing w:after="160" w:line="259" w:lineRule="auto"/>
              <w:jc w:val="center"/>
              <w:rPr>
                <w:rFonts w:ascii="Times New Roman" w:eastAsia="Times New Roman" w:hAnsi="Times New Roman" w:cs="Times New Roman"/>
                <w:b/>
                <w:sz w:val="24"/>
                <w:szCs w:val="24"/>
              </w:rPr>
            </w:pPr>
          </w:p>
        </w:tc>
        <w:tc>
          <w:tcPr>
            <w:tcW w:w="1365" w:type="dxa"/>
            <w:vAlign w:val="center"/>
          </w:tcPr>
          <w:p w14:paraId="59179200" w14:textId="77777777" w:rsidR="00493C49" w:rsidRDefault="00493C49">
            <w:pPr>
              <w:spacing w:after="160" w:line="259" w:lineRule="auto"/>
              <w:jc w:val="center"/>
              <w:rPr>
                <w:rFonts w:ascii="Times New Roman" w:eastAsia="Times New Roman" w:hAnsi="Times New Roman" w:cs="Times New Roman"/>
                <w:b/>
                <w:sz w:val="24"/>
                <w:szCs w:val="24"/>
              </w:rPr>
            </w:pPr>
          </w:p>
        </w:tc>
        <w:tc>
          <w:tcPr>
            <w:tcW w:w="1500" w:type="dxa"/>
            <w:vAlign w:val="center"/>
          </w:tcPr>
          <w:p w14:paraId="7848EF13" w14:textId="77777777" w:rsidR="00493C49" w:rsidRDefault="00493C49">
            <w:pPr>
              <w:spacing w:after="160" w:line="259" w:lineRule="auto"/>
              <w:jc w:val="center"/>
              <w:rPr>
                <w:rFonts w:ascii="Times New Roman" w:eastAsia="Times New Roman" w:hAnsi="Times New Roman" w:cs="Times New Roman"/>
                <w:b/>
                <w:sz w:val="24"/>
                <w:szCs w:val="24"/>
              </w:rPr>
            </w:pPr>
          </w:p>
        </w:tc>
        <w:tc>
          <w:tcPr>
            <w:tcW w:w="1830" w:type="dxa"/>
            <w:vAlign w:val="center"/>
          </w:tcPr>
          <w:p w14:paraId="2108AD61" w14:textId="77777777" w:rsidR="00493C49" w:rsidRDefault="00493C49">
            <w:pPr>
              <w:spacing w:after="160" w:line="259" w:lineRule="auto"/>
              <w:jc w:val="center"/>
              <w:rPr>
                <w:rFonts w:ascii="Times New Roman" w:eastAsia="Times New Roman" w:hAnsi="Times New Roman" w:cs="Times New Roman"/>
                <w:b/>
                <w:sz w:val="24"/>
                <w:szCs w:val="24"/>
              </w:rPr>
            </w:pPr>
          </w:p>
        </w:tc>
      </w:tr>
    </w:tbl>
    <w:p w14:paraId="6E85A536"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18200394"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1F35FB17"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74EE6F47"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7A2FF365"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1C996C98"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44E7C348"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0A3B869D"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28A7E644"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4C397F24"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54CF6A02"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3422B814"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32FC9994"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1F9C9317"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54C3A867"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71206975"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037A98E1"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1147AE75"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05FC7342"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40DE59A8"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2D226217"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1B19E0F4"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4AD7A6E3"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4E2A3FC9"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45DDDC62"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6B5C77B0" w14:textId="77777777" w:rsidR="00493C49" w:rsidRDefault="00493C49">
      <w:pPr>
        <w:widowControl w:val="0"/>
        <w:spacing w:line="240" w:lineRule="auto"/>
        <w:jc w:val="center"/>
        <w:rPr>
          <w:rFonts w:ascii="Times New Roman" w:eastAsia="Times New Roman" w:hAnsi="Times New Roman" w:cs="Times New Roman"/>
          <w:b/>
          <w:sz w:val="28"/>
          <w:szCs w:val="28"/>
        </w:rPr>
      </w:pPr>
    </w:p>
    <w:p w14:paraId="55687DD8" w14:textId="77777777" w:rsidR="00493C49" w:rsidRDefault="00000000">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Experiment No. 2</w:t>
      </w:r>
    </w:p>
    <w:p w14:paraId="24B09852" w14:textId="77777777" w:rsidR="00493C49" w:rsidRDefault="00000000">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Data cleaning operations on a dataset in cognitive application.</w:t>
      </w:r>
    </w:p>
    <w:p w14:paraId="25D034E4" w14:textId="77777777" w:rsidR="00493C49" w:rsidRDefault="00493C49">
      <w:pPr>
        <w:widowControl w:val="0"/>
        <w:spacing w:line="240" w:lineRule="auto"/>
        <w:jc w:val="both"/>
        <w:rPr>
          <w:rFonts w:ascii="Times New Roman" w:eastAsia="Times New Roman" w:hAnsi="Times New Roman" w:cs="Times New Roman"/>
          <w:b/>
          <w:sz w:val="28"/>
          <w:szCs w:val="28"/>
        </w:rPr>
      </w:pPr>
    </w:p>
    <w:p w14:paraId="7C2D29A9" w14:textId="77777777" w:rsidR="00AD377C" w:rsidRPr="00AD377C" w:rsidRDefault="00000000" w:rsidP="00AD377C">
      <w:pPr>
        <w:pStyle w:val="p1"/>
        <w:rPr>
          <w:sz w:val="24"/>
          <w:szCs w:val="24"/>
        </w:rPr>
      </w:pPr>
      <w:r>
        <w:rPr>
          <w:b/>
          <w:sz w:val="28"/>
          <w:szCs w:val="28"/>
          <w:u w:val="single"/>
        </w:rPr>
        <w:t xml:space="preserve">1.1 Aim: </w:t>
      </w:r>
      <w:r w:rsidR="00AD377C" w:rsidRPr="00AD377C">
        <w:rPr>
          <w:sz w:val="24"/>
          <w:szCs w:val="24"/>
        </w:rPr>
        <w:t>Implementation of data cleaning operations on dataset in Cognitive Application.</w:t>
      </w:r>
    </w:p>
    <w:p w14:paraId="3F89E406" w14:textId="50F6A240" w:rsidR="00493C49" w:rsidRDefault="00493C49">
      <w:pPr>
        <w:widowControl w:val="0"/>
        <w:spacing w:line="240" w:lineRule="auto"/>
        <w:jc w:val="both"/>
        <w:rPr>
          <w:rFonts w:ascii="Times New Roman" w:eastAsia="Times New Roman" w:hAnsi="Times New Roman" w:cs="Times New Roman"/>
          <w:color w:val="111111"/>
          <w:sz w:val="24"/>
          <w:szCs w:val="24"/>
        </w:rPr>
      </w:pPr>
    </w:p>
    <w:p w14:paraId="27FD81D0" w14:textId="77777777" w:rsidR="00493C49" w:rsidRDefault="00493C49">
      <w:pPr>
        <w:widowControl w:val="0"/>
        <w:spacing w:line="240" w:lineRule="auto"/>
        <w:jc w:val="both"/>
        <w:rPr>
          <w:rFonts w:ascii="Times New Roman" w:eastAsia="Times New Roman" w:hAnsi="Times New Roman" w:cs="Times New Roman"/>
          <w:color w:val="111111"/>
          <w:sz w:val="24"/>
          <w:szCs w:val="24"/>
        </w:rPr>
      </w:pPr>
    </w:p>
    <w:p w14:paraId="4369D4EA" w14:textId="77777777" w:rsidR="00493C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1.2 Course Outcome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Understand uncertainty processes and cognitive computations</w:t>
      </w:r>
    </w:p>
    <w:p w14:paraId="4E19F25E" w14:textId="77777777" w:rsidR="00493C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applications.</w:t>
      </w:r>
      <w:r>
        <w:rPr>
          <w:rFonts w:ascii="Times New Roman" w:eastAsia="Times New Roman" w:hAnsi="Times New Roman" w:cs="Times New Roman"/>
          <w:sz w:val="26"/>
          <w:szCs w:val="26"/>
        </w:rPr>
        <w:t xml:space="preserve">  </w:t>
      </w:r>
    </w:p>
    <w:p w14:paraId="5473E66D" w14:textId="77777777" w:rsidR="00493C49" w:rsidRDefault="00493C49">
      <w:pPr>
        <w:widowControl w:val="0"/>
        <w:spacing w:line="240" w:lineRule="auto"/>
        <w:jc w:val="both"/>
        <w:rPr>
          <w:rFonts w:ascii="Times New Roman" w:eastAsia="Times New Roman" w:hAnsi="Times New Roman" w:cs="Times New Roman"/>
          <w:sz w:val="24"/>
          <w:szCs w:val="24"/>
        </w:rPr>
      </w:pPr>
    </w:p>
    <w:p w14:paraId="7D5BBB1C" w14:textId="77777777" w:rsidR="00493C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1.3 Learning Objectives: </w:t>
      </w:r>
      <w:r>
        <w:rPr>
          <w:rFonts w:ascii="Times New Roman" w:eastAsia="Times New Roman" w:hAnsi="Times New Roman" w:cs="Times New Roman"/>
          <w:sz w:val="24"/>
          <w:szCs w:val="24"/>
        </w:rPr>
        <w:t>Explore use cases of Cognitive Computing</w:t>
      </w:r>
    </w:p>
    <w:p w14:paraId="4326275E" w14:textId="77777777" w:rsidR="00493C49" w:rsidRDefault="00493C49">
      <w:pPr>
        <w:widowControl w:val="0"/>
        <w:spacing w:line="240" w:lineRule="auto"/>
        <w:jc w:val="both"/>
        <w:rPr>
          <w:rFonts w:ascii="Times New Roman" w:eastAsia="Times New Roman" w:hAnsi="Times New Roman" w:cs="Times New Roman"/>
          <w:sz w:val="24"/>
          <w:szCs w:val="24"/>
        </w:rPr>
      </w:pPr>
    </w:p>
    <w:p w14:paraId="29C12747" w14:textId="77777777" w:rsidR="00493C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 xml:space="preserve">1.4 Requirement: </w:t>
      </w:r>
      <w:r>
        <w:rPr>
          <w:rFonts w:ascii="Times New Roman" w:eastAsia="Times New Roman" w:hAnsi="Times New Roman" w:cs="Times New Roman"/>
          <w:sz w:val="24"/>
          <w:szCs w:val="24"/>
        </w:rPr>
        <w:t xml:space="preserve">Python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rPr>
        <w:t>Dataset Used: Kaggle</w:t>
      </w:r>
    </w:p>
    <w:p w14:paraId="720C985F" w14:textId="77777777" w:rsidR="00493C49" w:rsidRDefault="00493C49">
      <w:pPr>
        <w:widowControl w:val="0"/>
        <w:spacing w:line="240" w:lineRule="auto"/>
        <w:jc w:val="both"/>
        <w:rPr>
          <w:rFonts w:ascii="Times New Roman" w:eastAsia="Times New Roman" w:hAnsi="Times New Roman" w:cs="Times New Roman"/>
          <w:sz w:val="24"/>
          <w:szCs w:val="24"/>
        </w:rPr>
      </w:pPr>
    </w:p>
    <w:p w14:paraId="683E5C96" w14:textId="77777777" w:rsidR="00493C49" w:rsidRDefault="00000000">
      <w:pPr>
        <w:pStyle w:val="Title"/>
        <w:keepNext w:val="0"/>
        <w:keepLines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1.5 Related Theory</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3B72CBDF" w14:textId="77777777" w:rsidR="00493C49" w:rsidRDefault="00493C49">
      <w:pPr>
        <w:widowControl w:val="0"/>
        <w:spacing w:line="240" w:lineRule="auto"/>
        <w:jc w:val="both"/>
        <w:rPr>
          <w:rFonts w:ascii="Times New Roman" w:eastAsia="Times New Roman" w:hAnsi="Times New Roman" w:cs="Times New Roman"/>
          <w:b/>
          <w:sz w:val="24"/>
          <w:szCs w:val="24"/>
        </w:rPr>
      </w:pPr>
    </w:p>
    <w:p w14:paraId="3E03FAA3" w14:textId="77777777" w:rsidR="00493C49"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Cognitive Computing.</w:t>
      </w:r>
    </w:p>
    <w:p w14:paraId="39B303C6" w14:textId="77777777" w:rsidR="00493C49" w:rsidRDefault="00000000">
      <w:pPr>
        <w:widowControl w:val="0"/>
        <w:spacing w:before="41" w:line="240" w:lineRule="auto"/>
        <w:ind w:right="3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Cognitive computing is the use of computerized models to simulate the human thought process in complex situations where the answers might be ambiguous and uncertain. The phrase is closely associated with IBM's cognitive computer system. Computers are faster than humans at processing and calculating, but they've yet to master some tasks, such as understanding natural language and recognizing objects in an image. Cognitive computing is an attempt to have computers mimic the way the human brain works. Systems used in the cognitive sciences combine data from various sources while weighing context and conflicting evidence to suggest the best possible answers. To achieve </w:t>
      </w:r>
      <w:proofErr w:type="spellStart"/>
      <w:r>
        <w:rPr>
          <w:rFonts w:ascii="Times New Roman" w:eastAsia="Times New Roman" w:hAnsi="Times New Roman" w:cs="Times New Roman"/>
          <w:sz w:val="24"/>
          <w:szCs w:val="24"/>
        </w:rPr>
        <w:t>this,cognitive</w:t>
      </w:r>
      <w:proofErr w:type="spellEnd"/>
      <w:r>
        <w:rPr>
          <w:rFonts w:ascii="Times New Roman" w:eastAsia="Times New Roman" w:hAnsi="Times New Roman" w:cs="Times New Roman"/>
          <w:sz w:val="24"/>
          <w:szCs w:val="24"/>
        </w:rPr>
        <w:t xml:space="preserve"> systems include self- learning technologies that use data mining, pattern recognition and NLP to mimic human </w:t>
      </w:r>
      <w:proofErr w:type="spellStart"/>
      <w:r>
        <w:rPr>
          <w:rFonts w:ascii="Times New Roman" w:eastAsia="Times New Roman" w:hAnsi="Times New Roman" w:cs="Times New Roman"/>
          <w:sz w:val="24"/>
          <w:szCs w:val="24"/>
        </w:rPr>
        <w:t>intelligence.</w:t>
      </w:r>
      <w:r>
        <w:rPr>
          <w:rFonts w:ascii="Times New Roman" w:eastAsia="Times New Roman" w:hAnsi="Times New Roman" w:cs="Times New Roman"/>
          <w:sz w:val="24"/>
          <w:szCs w:val="24"/>
          <w:highlight w:val="white"/>
        </w:rPr>
        <w:t>Cognitive</w:t>
      </w:r>
      <w:proofErr w:type="spellEnd"/>
      <w:r>
        <w:rPr>
          <w:rFonts w:ascii="Times New Roman" w:eastAsia="Times New Roman" w:hAnsi="Times New Roman" w:cs="Times New Roman"/>
          <w:sz w:val="24"/>
          <w:szCs w:val="24"/>
          <w:highlight w:val="white"/>
        </w:rPr>
        <w:t xml:space="preserve"> computing uses these processes in conjunction with self-learning algorithms, data analysis and </w:t>
      </w:r>
      <w:hyperlink r:id="rId8">
        <w:r w:rsidR="00493C49">
          <w:rPr>
            <w:rFonts w:ascii="Times New Roman" w:eastAsia="Times New Roman" w:hAnsi="Times New Roman" w:cs="Times New Roman"/>
            <w:sz w:val="24"/>
            <w:szCs w:val="24"/>
            <w:highlight w:val="white"/>
          </w:rPr>
          <w:t>pattern recognition</w:t>
        </w:r>
      </w:hyperlink>
      <w:r>
        <w:rPr>
          <w:rFonts w:ascii="Times New Roman" w:eastAsia="Times New Roman" w:hAnsi="Times New Roman" w:cs="Times New Roman"/>
          <w:sz w:val="24"/>
          <w:szCs w:val="24"/>
          <w:highlight w:val="white"/>
        </w:rPr>
        <w:t xml:space="preserve"> to teach computing systems. The learning technology can be used for </w:t>
      </w:r>
      <w:hyperlink r:id="rId9">
        <w:r w:rsidR="00493C49">
          <w:rPr>
            <w:rFonts w:ascii="Times New Roman" w:eastAsia="Times New Roman" w:hAnsi="Times New Roman" w:cs="Times New Roman"/>
            <w:sz w:val="24"/>
            <w:szCs w:val="24"/>
            <w:highlight w:val="white"/>
          </w:rPr>
          <w:t>sentiment analysis</w:t>
        </w:r>
      </w:hyperlink>
      <w:r>
        <w:rPr>
          <w:rFonts w:ascii="Times New Roman" w:eastAsia="Times New Roman" w:hAnsi="Times New Roman" w:cs="Times New Roman"/>
          <w:sz w:val="24"/>
          <w:szCs w:val="24"/>
          <w:highlight w:val="white"/>
        </w:rPr>
        <w:t xml:space="preserve">, risk assessments and </w:t>
      </w:r>
      <w:hyperlink r:id="rId10">
        <w:r w:rsidR="00493C49">
          <w:rPr>
            <w:rFonts w:ascii="Times New Roman" w:eastAsia="Times New Roman" w:hAnsi="Times New Roman" w:cs="Times New Roman"/>
            <w:sz w:val="24"/>
            <w:szCs w:val="24"/>
            <w:highlight w:val="white"/>
          </w:rPr>
          <w:t>face detection</w:t>
        </w:r>
      </w:hyperlink>
      <w:r>
        <w:rPr>
          <w:rFonts w:ascii="Times New Roman" w:eastAsia="Times New Roman" w:hAnsi="Times New Roman" w:cs="Times New Roman"/>
          <w:sz w:val="24"/>
          <w:szCs w:val="24"/>
          <w:highlight w:val="white"/>
        </w:rPr>
        <w:t>. In addition, cognitive computing is particularly useful in fields such as healthcare, banking, finance and retail.</w:t>
      </w:r>
    </w:p>
    <w:p w14:paraId="23A4A47D" w14:textId="77777777" w:rsidR="00493C49" w:rsidRDefault="00000000">
      <w:pPr>
        <w:widowControl w:val="0"/>
        <w:shd w:val="clear" w:color="auto" w:fill="FFFFFF"/>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achieve those capabilities, cognitive computing systems must have the following attributes:</w:t>
      </w:r>
    </w:p>
    <w:p w14:paraId="7E4715EA" w14:textId="77777777" w:rsidR="00493C49" w:rsidRDefault="00000000">
      <w:pPr>
        <w:widowControl w:val="0"/>
        <w:shd w:val="clear" w:color="auto" w:fill="FFFFFF"/>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Adaptive. </w:t>
      </w:r>
      <w:r>
        <w:rPr>
          <w:rFonts w:ascii="Times New Roman" w:eastAsia="Times New Roman" w:hAnsi="Times New Roman" w:cs="Times New Roman"/>
          <w:sz w:val="24"/>
          <w:szCs w:val="24"/>
          <w:highlight w:val="white"/>
        </w:rPr>
        <w:t>Systems must be flexible enough to learn as information changes and goals evolve. They must digest dynamic data in real time and adjust as the data and environments change.</w:t>
      </w:r>
    </w:p>
    <w:p w14:paraId="0820AF4B" w14:textId="77777777" w:rsidR="00493C49" w:rsidRDefault="00493C49">
      <w:pPr>
        <w:widowControl w:val="0"/>
        <w:shd w:val="clear" w:color="auto" w:fill="FFFFFF"/>
        <w:spacing w:line="240" w:lineRule="auto"/>
        <w:jc w:val="both"/>
        <w:rPr>
          <w:rFonts w:ascii="Times New Roman" w:eastAsia="Times New Roman" w:hAnsi="Times New Roman" w:cs="Times New Roman"/>
          <w:sz w:val="24"/>
          <w:szCs w:val="24"/>
          <w:highlight w:val="white"/>
        </w:rPr>
      </w:pPr>
    </w:p>
    <w:p w14:paraId="68F17855" w14:textId="77777777" w:rsidR="00493C49" w:rsidRDefault="00000000">
      <w:pPr>
        <w:widowControl w:val="0"/>
        <w:shd w:val="clear" w:color="auto" w:fill="FFFFFF"/>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Interactive.</w:t>
      </w:r>
      <w:r>
        <w:rPr>
          <w:rFonts w:ascii="Times New Roman" w:eastAsia="Times New Roman" w:hAnsi="Times New Roman" w:cs="Times New Roman"/>
          <w:sz w:val="24"/>
          <w:szCs w:val="24"/>
          <w:highlight w:val="white"/>
        </w:rPr>
        <w:t xml:space="preserve"> Human-computer interaction is a critical component in cognitive systems. Users must be able to interact with cognitive machines and define their needs as they change. The technologies must also be able to interact with other processors, devices and cloud platforms.</w:t>
      </w:r>
    </w:p>
    <w:p w14:paraId="12A2358A" w14:textId="77777777" w:rsidR="00493C49" w:rsidRDefault="00493C49">
      <w:pPr>
        <w:widowControl w:val="0"/>
        <w:shd w:val="clear" w:color="auto" w:fill="FFFFFF"/>
        <w:spacing w:line="240" w:lineRule="auto"/>
        <w:ind w:left="720"/>
        <w:jc w:val="both"/>
        <w:rPr>
          <w:rFonts w:ascii="Times New Roman" w:eastAsia="Times New Roman" w:hAnsi="Times New Roman" w:cs="Times New Roman"/>
          <w:sz w:val="24"/>
          <w:szCs w:val="24"/>
          <w:highlight w:val="white"/>
        </w:rPr>
      </w:pPr>
    </w:p>
    <w:p w14:paraId="73ECAEBE" w14:textId="77777777" w:rsidR="00493C49" w:rsidRDefault="00000000">
      <w:pPr>
        <w:widowControl w:val="0"/>
        <w:shd w:val="clear" w:color="auto" w:fill="FFFFFF"/>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Iterative and stateful.</w:t>
      </w:r>
      <w:r>
        <w:rPr>
          <w:rFonts w:ascii="Times New Roman" w:eastAsia="Times New Roman" w:hAnsi="Times New Roman" w:cs="Times New Roman"/>
          <w:sz w:val="24"/>
          <w:szCs w:val="24"/>
          <w:highlight w:val="white"/>
        </w:rPr>
        <w:t xml:space="preserve"> Cognitive computing technologies can ask questions and pull in additional data to identify or clarify a problem. They must be </w:t>
      </w:r>
      <w:hyperlink r:id="rId11">
        <w:r w:rsidR="00493C49">
          <w:rPr>
            <w:rFonts w:ascii="Times New Roman" w:eastAsia="Times New Roman" w:hAnsi="Times New Roman" w:cs="Times New Roman"/>
            <w:sz w:val="24"/>
            <w:szCs w:val="24"/>
            <w:highlight w:val="white"/>
          </w:rPr>
          <w:t>stateful</w:t>
        </w:r>
      </w:hyperlink>
      <w:r>
        <w:rPr>
          <w:rFonts w:ascii="Times New Roman" w:eastAsia="Times New Roman" w:hAnsi="Times New Roman" w:cs="Times New Roman"/>
          <w:sz w:val="24"/>
          <w:szCs w:val="24"/>
          <w:highlight w:val="white"/>
        </w:rPr>
        <w:t xml:space="preserve"> in that they keep information </w:t>
      </w:r>
      <w:proofErr w:type="gramStart"/>
      <w:r>
        <w:rPr>
          <w:rFonts w:ascii="Times New Roman" w:eastAsia="Times New Roman" w:hAnsi="Times New Roman" w:cs="Times New Roman"/>
          <w:sz w:val="24"/>
          <w:szCs w:val="24"/>
          <w:highlight w:val="white"/>
        </w:rPr>
        <w:t>about  similar</w:t>
      </w:r>
      <w:proofErr w:type="gramEnd"/>
      <w:r>
        <w:rPr>
          <w:rFonts w:ascii="Times New Roman" w:eastAsia="Times New Roman" w:hAnsi="Times New Roman" w:cs="Times New Roman"/>
          <w:sz w:val="24"/>
          <w:szCs w:val="24"/>
          <w:highlight w:val="white"/>
        </w:rPr>
        <w:t xml:space="preserve"> situations that have occurred previously.</w:t>
      </w:r>
    </w:p>
    <w:p w14:paraId="59F8B764" w14:textId="77777777" w:rsidR="00493C49" w:rsidRDefault="00493C49">
      <w:pPr>
        <w:widowControl w:val="0"/>
        <w:shd w:val="clear" w:color="auto" w:fill="FFFFFF"/>
        <w:spacing w:line="240" w:lineRule="auto"/>
        <w:ind w:left="720"/>
        <w:jc w:val="both"/>
        <w:rPr>
          <w:rFonts w:ascii="Times New Roman" w:eastAsia="Times New Roman" w:hAnsi="Times New Roman" w:cs="Times New Roman"/>
          <w:sz w:val="24"/>
          <w:szCs w:val="24"/>
          <w:highlight w:val="white"/>
        </w:rPr>
      </w:pPr>
    </w:p>
    <w:p w14:paraId="35A067A6" w14:textId="77777777" w:rsidR="00493C49" w:rsidRDefault="00000000">
      <w:pPr>
        <w:widowControl w:val="0"/>
        <w:shd w:val="clear" w:color="auto" w:fill="FFFFFF"/>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Contextual. </w:t>
      </w:r>
      <w:r>
        <w:rPr>
          <w:rFonts w:ascii="Times New Roman" w:eastAsia="Times New Roman" w:hAnsi="Times New Roman" w:cs="Times New Roman"/>
          <w:sz w:val="24"/>
          <w:szCs w:val="24"/>
          <w:highlight w:val="white"/>
        </w:rPr>
        <w:t xml:space="preserve">Understanding context is critical in thought processes. Cognitive systems </w:t>
      </w:r>
      <w:proofErr w:type="gramStart"/>
      <w:r>
        <w:rPr>
          <w:rFonts w:ascii="Times New Roman" w:eastAsia="Times New Roman" w:hAnsi="Times New Roman" w:cs="Times New Roman"/>
          <w:sz w:val="24"/>
          <w:szCs w:val="24"/>
          <w:highlight w:val="white"/>
        </w:rPr>
        <w:t>must  understand</w:t>
      </w:r>
      <w:proofErr w:type="gramEnd"/>
      <w:r>
        <w:rPr>
          <w:rFonts w:ascii="Times New Roman" w:eastAsia="Times New Roman" w:hAnsi="Times New Roman" w:cs="Times New Roman"/>
          <w:sz w:val="24"/>
          <w:szCs w:val="24"/>
          <w:highlight w:val="white"/>
        </w:rPr>
        <w:t xml:space="preserve">, identify and mine contextual data, such as syntax, time, location, domain, user   requirements, user profiles, tasks and goals. The systems can draw on multiple sources of     </w:t>
      </w:r>
      <w:r>
        <w:rPr>
          <w:rFonts w:ascii="Times New Roman" w:eastAsia="Times New Roman" w:hAnsi="Times New Roman" w:cs="Times New Roman"/>
          <w:sz w:val="24"/>
          <w:szCs w:val="24"/>
          <w:highlight w:val="white"/>
        </w:rPr>
        <w:lastRenderedPageBreak/>
        <w:t xml:space="preserve">information, including structured and unstructured data and visual, auditory and </w:t>
      </w:r>
      <w:hyperlink r:id="rId12">
        <w:r w:rsidR="00493C49">
          <w:rPr>
            <w:rFonts w:ascii="Times New Roman" w:eastAsia="Times New Roman" w:hAnsi="Times New Roman" w:cs="Times New Roman"/>
            <w:sz w:val="24"/>
            <w:szCs w:val="24"/>
            <w:highlight w:val="white"/>
          </w:rPr>
          <w:t>sensor data</w:t>
        </w:r>
      </w:hyperlink>
      <w:r>
        <w:rPr>
          <w:rFonts w:ascii="Times New Roman" w:eastAsia="Times New Roman" w:hAnsi="Times New Roman" w:cs="Times New Roman"/>
          <w:sz w:val="24"/>
          <w:szCs w:val="24"/>
          <w:highlight w:val="white"/>
        </w:rPr>
        <w:t>.</w:t>
      </w:r>
    </w:p>
    <w:p w14:paraId="65B5097E" w14:textId="77777777" w:rsidR="00493C49" w:rsidRDefault="00493C49">
      <w:pPr>
        <w:widowControl w:val="0"/>
        <w:spacing w:before="178" w:line="240" w:lineRule="auto"/>
        <w:rPr>
          <w:rFonts w:ascii="Times New Roman" w:eastAsia="Times New Roman" w:hAnsi="Times New Roman" w:cs="Times New Roman"/>
          <w:b/>
          <w:sz w:val="28"/>
          <w:szCs w:val="28"/>
          <w:u w:val="single"/>
        </w:rPr>
      </w:pPr>
    </w:p>
    <w:p w14:paraId="6D3A1DD5" w14:textId="77777777" w:rsidR="00493C49" w:rsidRDefault="00000000">
      <w:pPr>
        <w:widowControl w:val="0"/>
        <w:spacing w:before="178"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1.6 </w:t>
      </w:r>
      <w:r>
        <w:rPr>
          <w:rFonts w:ascii="Times New Roman" w:eastAsia="Times New Roman" w:hAnsi="Times New Roman" w:cs="Times New Roman"/>
          <w:b/>
          <w:sz w:val="27"/>
          <w:szCs w:val="27"/>
          <w:u w:val="single"/>
        </w:rPr>
        <w:t>Procedure</w:t>
      </w:r>
      <w:r>
        <w:rPr>
          <w:rFonts w:ascii="Times New Roman" w:eastAsia="Times New Roman" w:hAnsi="Times New Roman" w:cs="Times New Roman"/>
          <w:b/>
          <w:sz w:val="28"/>
          <w:szCs w:val="28"/>
          <w:u w:val="single"/>
        </w:rPr>
        <w:t>:</w:t>
      </w:r>
    </w:p>
    <w:p w14:paraId="69976645" w14:textId="77777777" w:rsidR="00493C49" w:rsidRDefault="00493C49">
      <w:pPr>
        <w:widowControl w:val="0"/>
        <w:spacing w:line="240" w:lineRule="auto"/>
        <w:rPr>
          <w:rFonts w:ascii="Times New Roman" w:eastAsia="Times New Roman" w:hAnsi="Times New Roman" w:cs="Times New Roman"/>
          <w:sz w:val="24"/>
          <w:szCs w:val="24"/>
        </w:rPr>
      </w:pPr>
    </w:p>
    <w:p w14:paraId="703B4280" w14:textId="77777777" w:rsidR="00493C49" w:rsidRDefault="00000000">
      <w:pPr>
        <w:widowControl w:val="0"/>
        <w:spacing w:line="240" w:lineRule="auto"/>
        <w:rPr>
          <w:rFonts w:ascii="Courier New" w:eastAsia="Courier New" w:hAnsi="Courier New" w:cs="Courier New"/>
          <w:color w:val="008000"/>
          <w:sz w:val="21"/>
          <w:szCs w:val="21"/>
        </w:rPr>
      </w:pPr>
      <w:r>
        <w:rPr>
          <w:rFonts w:ascii="Times New Roman" w:eastAsia="Times New Roman" w:hAnsi="Times New Roman" w:cs="Times New Roman"/>
          <w:sz w:val="24"/>
          <w:szCs w:val="24"/>
        </w:rPr>
        <w:t>Create one cognitive application.</w:t>
      </w:r>
    </w:p>
    <w:p w14:paraId="2C7315BF" w14:textId="77777777" w:rsidR="00493C49" w:rsidRDefault="00493C49">
      <w:pPr>
        <w:widowControl w:val="0"/>
        <w:spacing w:line="240" w:lineRule="auto"/>
        <w:rPr>
          <w:rFonts w:ascii="Times New Roman" w:eastAsia="Times New Roman" w:hAnsi="Times New Roman" w:cs="Times New Roman"/>
          <w:sz w:val="24"/>
          <w:szCs w:val="24"/>
        </w:rPr>
      </w:pPr>
    </w:p>
    <w:p w14:paraId="561613C8" w14:textId="77777777" w:rsidR="00493C49" w:rsidRDefault="00000000">
      <w:pPr>
        <w:widowControl w:val="0"/>
        <w:spacing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1.7 Program and Output:</w:t>
      </w:r>
    </w:p>
    <w:p w14:paraId="2801BFDE" w14:textId="77777777" w:rsidR="00493C49" w:rsidRDefault="00493C49">
      <w:pPr>
        <w:widowControl w:val="0"/>
        <w:spacing w:line="240" w:lineRule="auto"/>
        <w:rPr>
          <w:rFonts w:ascii="Times New Roman" w:eastAsia="Times New Roman" w:hAnsi="Times New Roman" w:cs="Times New Roman"/>
          <w:b/>
          <w:sz w:val="28"/>
          <w:szCs w:val="28"/>
          <w:u w:val="single"/>
        </w:rPr>
      </w:pPr>
    </w:p>
    <w:p w14:paraId="662A63D0" w14:textId="77777777" w:rsidR="00493C49"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73A362D7" wp14:editId="5E13B546">
            <wp:extent cx="5730240" cy="2324100"/>
            <wp:effectExtent l="0" t="0" r="0" b="0"/>
            <wp:docPr id="16683470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0240" cy="2324100"/>
                    </a:xfrm>
                    <a:prstGeom prst="rect">
                      <a:avLst/>
                    </a:prstGeom>
                    <a:ln/>
                  </pic:spPr>
                </pic:pic>
              </a:graphicData>
            </a:graphic>
          </wp:inline>
        </w:drawing>
      </w:r>
    </w:p>
    <w:p w14:paraId="03441D4D" w14:textId="77777777" w:rsidR="00493C49" w:rsidRDefault="00493C49">
      <w:pPr>
        <w:widowControl w:val="0"/>
        <w:spacing w:line="240" w:lineRule="auto"/>
        <w:rPr>
          <w:rFonts w:ascii="Times New Roman" w:eastAsia="Times New Roman" w:hAnsi="Times New Roman" w:cs="Times New Roman"/>
          <w:b/>
          <w:sz w:val="28"/>
          <w:szCs w:val="28"/>
          <w:u w:val="single"/>
        </w:rPr>
      </w:pPr>
    </w:p>
    <w:p w14:paraId="6724B450" w14:textId="77777777" w:rsidR="00493C49"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drawing>
          <wp:inline distT="0" distB="0" distL="0" distR="0" wp14:anchorId="351E1486" wp14:editId="5E062734">
            <wp:extent cx="5730240" cy="2606040"/>
            <wp:effectExtent l="0" t="0" r="0" b="0"/>
            <wp:docPr id="16683470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0240" cy="2606040"/>
                    </a:xfrm>
                    <a:prstGeom prst="rect">
                      <a:avLst/>
                    </a:prstGeom>
                    <a:ln/>
                  </pic:spPr>
                </pic:pic>
              </a:graphicData>
            </a:graphic>
          </wp:inline>
        </w:drawing>
      </w:r>
    </w:p>
    <w:p w14:paraId="06265AC1" w14:textId="77777777" w:rsidR="00493C49" w:rsidRDefault="00493C49">
      <w:pPr>
        <w:widowControl w:val="0"/>
        <w:spacing w:line="240" w:lineRule="auto"/>
        <w:rPr>
          <w:rFonts w:ascii="Times New Roman" w:eastAsia="Times New Roman" w:hAnsi="Times New Roman" w:cs="Times New Roman"/>
          <w:b/>
          <w:sz w:val="28"/>
          <w:szCs w:val="28"/>
          <w:u w:val="single"/>
        </w:rPr>
      </w:pPr>
    </w:p>
    <w:p w14:paraId="087441A2" w14:textId="77777777" w:rsidR="00493C49" w:rsidRDefault="00000000">
      <w:pPr>
        <w:widowControl w:val="0"/>
        <w:spacing w:line="240" w:lineRule="auto"/>
        <w:rPr>
          <w:rFonts w:ascii="Times New Roman" w:eastAsia="Times New Roman" w:hAnsi="Times New Roman" w:cs="Times New Roman"/>
          <w:b/>
          <w:sz w:val="28"/>
          <w:szCs w:val="28"/>
          <w:u w:val="single"/>
        </w:rPr>
      </w:pPr>
      <w:r>
        <w:rPr>
          <w:rFonts w:ascii="Calibri" w:eastAsia="Calibri" w:hAnsi="Calibri" w:cs="Calibri"/>
          <w:noProof/>
          <w:color w:val="000000"/>
        </w:rPr>
        <w:lastRenderedPageBreak/>
        <w:drawing>
          <wp:inline distT="0" distB="0" distL="0" distR="0" wp14:anchorId="2D1ADD85" wp14:editId="7AB0F2CE">
            <wp:extent cx="5730240" cy="2522220"/>
            <wp:effectExtent l="0" t="0" r="0" b="0"/>
            <wp:docPr id="16683470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0240" cy="2522220"/>
                    </a:xfrm>
                    <a:prstGeom prst="rect">
                      <a:avLst/>
                    </a:prstGeom>
                    <a:ln/>
                  </pic:spPr>
                </pic:pic>
              </a:graphicData>
            </a:graphic>
          </wp:inline>
        </w:drawing>
      </w:r>
    </w:p>
    <w:p w14:paraId="6F069B12" w14:textId="77777777" w:rsidR="00493C49" w:rsidRDefault="00493C49">
      <w:pPr>
        <w:widowControl w:val="0"/>
        <w:spacing w:line="360" w:lineRule="auto"/>
        <w:rPr>
          <w:rFonts w:ascii="Times New Roman" w:eastAsia="Times New Roman" w:hAnsi="Times New Roman" w:cs="Times New Roman"/>
          <w:b/>
          <w:sz w:val="28"/>
          <w:szCs w:val="28"/>
          <w:u w:val="single"/>
        </w:rPr>
      </w:pPr>
    </w:p>
    <w:p w14:paraId="6B77FCB8" w14:textId="77777777" w:rsidR="00493C49" w:rsidRDefault="00493C49">
      <w:pPr>
        <w:widowControl w:val="0"/>
        <w:spacing w:line="360" w:lineRule="auto"/>
        <w:rPr>
          <w:rFonts w:ascii="Times New Roman" w:eastAsia="Times New Roman" w:hAnsi="Times New Roman" w:cs="Times New Roman"/>
          <w:b/>
          <w:sz w:val="28"/>
          <w:szCs w:val="28"/>
          <w:u w:val="single"/>
        </w:rPr>
      </w:pPr>
    </w:p>
    <w:p w14:paraId="7527105B" w14:textId="77777777" w:rsidR="00493C49" w:rsidRDefault="00000000">
      <w:pPr>
        <w:widowControl w:val="0"/>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1.8 Conclusion</w:t>
      </w:r>
      <w:r>
        <w:rPr>
          <w:rFonts w:ascii="Times New Roman" w:eastAsia="Times New Roman" w:hAnsi="Times New Roman" w:cs="Times New Roman"/>
          <w:b/>
          <w:sz w:val="28"/>
          <w:szCs w:val="28"/>
        </w:rPr>
        <w:t xml:space="preserve">: </w:t>
      </w:r>
    </w:p>
    <w:p w14:paraId="76AB7A73" w14:textId="77777777" w:rsidR="00493C4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experiment, various data cleaning operations were applied to a dataset in the context of a cognitive application. Cleaning the data ensured that the dataset was free from missing values, duplicates, outliers, noise, and inconsistencies, which improves the overall performance of the cognitive models. By using Python libraries like pandas and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the data was preprocessed efficiently, making it suitable for use in AI and machine learning models. Clean data is fundamental to the success of cognitive applications, as it leads to more accurate results and better decision-making.</w:t>
      </w:r>
    </w:p>
    <w:p w14:paraId="2B8596AC" w14:textId="77777777" w:rsidR="00493C49" w:rsidRDefault="00493C49">
      <w:pPr>
        <w:rPr>
          <w:rFonts w:ascii="Times New Roman" w:eastAsia="Times New Roman" w:hAnsi="Times New Roman" w:cs="Times New Roman"/>
          <w:sz w:val="24"/>
          <w:szCs w:val="24"/>
        </w:rPr>
      </w:pPr>
    </w:p>
    <w:p w14:paraId="3EF218EE" w14:textId="77777777" w:rsidR="00493C49" w:rsidRDefault="00000000">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1.9 Questions</w:t>
      </w:r>
      <w:r>
        <w:rPr>
          <w:rFonts w:ascii="Times New Roman" w:eastAsia="Times New Roman" w:hAnsi="Times New Roman" w:cs="Times New Roman"/>
          <w:b/>
          <w:sz w:val="28"/>
          <w:szCs w:val="28"/>
        </w:rPr>
        <w:t xml:space="preserve">: </w:t>
      </w:r>
    </w:p>
    <w:p w14:paraId="68B33122" w14:textId="77777777" w:rsidR="00493C49" w:rsidRDefault="00493C49">
      <w:pPr>
        <w:widowControl w:val="0"/>
        <w:spacing w:before="49" w:line="251" w:lineRule="auto"/>
        <w:ind w:right="508"/>
        <w:rPr>
          <w:rFonts w:ascii="Times New Roman" w:eastAsia="Times New Roman" w:hAnsi="Times New Roman" w:cs="Times New Roman"/>
          <w:sz w:val="24"/>
          <w:szCs w:val="24"/>
        </w:rPr>
      </w:pPr>
    </w:p>
    <w:p w14:paraId="3D70DAEA" w14:textId="77777777" w:rsidR="00493C49" w:rsidRDefault="00000000">
      <w:pPr>
        <w:widowControl w:val="0"/>
        <w:spacing w:before="49" w:line="251" w:lineRule="auto"/>
        <w:ind w:right="5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1. Explain Cognitive Computing.</w:t>
      </w:r>
      <w:r>
        <w:rPr>
          <w:rFonts w:ascii="Times New Roman" w:eastAsia="Times New Roman" w:hAnsi="Times New Roman" w:cs="Times New Roman"/>
          <w:sz w:val="24"/>
          <w:szCs w:val="24"/>
          <w:highlight w:val="white"/>
        </w:rPr>
        <w:t xml:space="preserve"> </w:t>
      </w:r>
    </w:p>
    <w:p w14:paraId="2D8B1CA0" w14:textId="77777777" w:rsidR="00493C49"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u w:val="single"/>
        </w:rPr>
        <w:t>Ans: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Cognitive computing refers to technology platforms that simulate human thought processes in a computerized model. It aims to mimic how the human brain works by using artificial intelligence (AI) techniques, including machine learning, natural language processing, neural networks, and reasoning algorithms. The goal is to create systems that can understand, learn, and reason, helping to solve complex problems and make better decisions in a human-like manner.</w:t>
      </w:r>
    </w:p>
    <w:p w14:paraId="4CD5E2E4" w14:textId="77777777" w:rsidR="00493C49"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Unlike traditional computing, which relies on pre-defined rules and algorithms, cognitive computing systems continuously learn and adapt based on new data. They can process vast amounts of unstructured information, such as text, images, and speech, and derive insights from it. Applications include personalized healthcare, financial analysis, customer service, and decision-making in various fields. Cognitive computing aims to augment human intelligence rather than replace it, enabling humans and machines to collaborate more effectively.</w:t>
      </w:r>
    </w:p>
    <w:p w14:paraId="446E2A95" w14:textId="77777777" w:rsidR="00493C49" w:rsidRDefault="00493C49">
      <w:pPr>
        <w:widowControl w:val="0"/>
        <w:spacing w:before="49" w:line="251" w:lineRule="auto"/>
        <w:ind w:right="508"/>
        <w:rPr>
          <w:rFonts w:ascii="Times New Roman" w:eastAsia="Times New Roman" w:hAnsi="Times New Roman" w:cs="Times New Roman"/>
          <w:sz w:val="24"/>
          <w:szCs w:val="24"/>
          <w:highlight w:val="white"/>
        </w:rPr>
      </w:pPr>
    </w:p>
    <w:p w14:paraId="5164633B" w14:textId="77777777" w:rsidR="00493C49" w:rsidRDefault="00493C49">
      <w:pPr>
        <w:widowControl w:val="0"/>
        <w:spacing w:before="49" w:line="251" w:lineRule="auto"/>
        <w:ind w:right="508"/>
        <w:rPr>
          <w:rFonts w:ascii="Times New Roman" w:eastAsia="Times New Roman" w:hAnsi="Times New Roman" w:cs="Times New Roman"/>
          <w:sz w:val="24"/>
          <w:szCs w:val="24"/>
          <w:highlight w:val="white"/>
        </w:rPr>
      </w:pPr>
    </w:p>
    <w:p w14:paraId="133FA4C1" w14:textId="77777777" w:rsidR="00493C49" w:rsidRDefault="00000000">
      <w:pPr>
        <w:widowControl w:val="0"/>
        <w:spacing w:before="49" w:line="251" w:lineRule="auto"/>
        <w:ind w:right="5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2.Explain the one application based on cognitive computing.</w:t>
      </w:r>
    </w:p>
    <w:p w14:paraId="0BA03D2F" w14:textId="77777777" w:rsidR="00493C49"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u w:val="single"/>
        </w:rPr>
        <w:lastRenderedPageBreak/>
        <w:t>Ans: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One prominent application of cognitive computing is in personalized healthcare, particularly in diagnosing and treating diseases. Cognitive computing systems, such as IBM Watson Health, can analyze vast amounts of medical data, including patient records, clinical studies, medical literature, and diagnostic images. By processing this unstructured information, the system can assist doctors in diagnosing conditions, identifying potential treatment options, and predicting patient outcomes.</w:t>
      </w:r>
    </w:p>
    <w:p w14:paraId="1D57E8FA" w14:textId="77777777" w:rsidR="00493C49" w:rsidRDefault="00493C49">
      <w:pPr>
        <w:widowControl w:val="0"/>
        <w:spacing w:before="49" w:line="251" w:lineRule="auto"/>
        <w:ind w:right="508"/>
        <w:rPr>
          <w:rFonts w:ascii="Times New Roman" w:eastAsia="Times New Roman" w:hAnsi="Times New Roman" w:cs="Times New Roman"/>
          <w:sz w:val="24"/>
          <w:szCs w:val="24"/>
        </w:rPr>
      </w:pPr>
    </w:p>
    <w:p w14:paraId="50917B70" w14:textId="77777777" w:rsidR="00493C49" w:rsidRDefault="00000000">
      <w:pPr>
        <w:widowControl w:val="0"/>
        <w:spacing w:before="49" w:line="251" w:lineRule="auto"/>
        <w:ind w:right="508"/>
        <w:rPr>
          <w:rFonts w:ascii="Times New Roman" w:eastAsia="Times New Roman" w:hAnsi="Times New Roman" w:cs="Times New Roman"/>
          <w:sz w:val="24"/>
          <w:szCs w:val="24"/>
        </w:rPr>
      </w:pPr>
      <w:r>
        <w:rPr>
          <w:rFonts w:ascii="Times New Roman" w:eastAsia="Times New Roman" w:hAnsi="Times New Roman" w:cs="Times New Roman"/>
          <w:sz w:val="24"/>
          <w:szCs w:val="24"/>
        </w:rPr>
        <w:t>For instance, in cancer treatment, cognitive computing can analyze a patient's medical history, genetic information, and tumor characteristics to suggest the most effective treatment plans. It can compare the patient’s data against thousands of research studies and clinical trial results to recommend personalized therapies that have the highest probability of success. The system continually learns from new cases and medical advancements, improving its recommendations over time.</w:t>
      </w:r>
    </w:p>
    <w:p w14:paraId="78394F80" w14:textId="77777777" w:rsidR="00493C49" w:rsidRDefault="00493C49">
      <w:pPr>
        <w:widowControl w:val="0"/>
        <w:spacing w:before="49" w:line="251" w:lineRule="auto"/>
        <w:ind w:right="508"/>
        <w:rPr>
          <w:rFonts w:ascii="Times New Roman" w:eastAsia="Times New Roman" w:hAnsi="Times New Roman" w:cs="Times New Roman"/>
          <w:sz w:val="24"/>
          <w:szCs w:val="24"/>
        </w:rPr>
      </w:pPr>
    </w:p>
    <w:p w14:paraId="49ABDD35" w14:textId="77777777" w:rsidR="00493C49" w:rsidRDefault="00000000">
      <w:pPr>
        <w:widowControl w:val="0"/>
        <w:spacing w:before="49" w:line="251" w:lineRule="auto"/>
        <w:ind w:right="5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This application helps doctors make more informed decisions, potentially increasing treatment success rates and reducing trial-and-error approaches in healthcare. By augmenting human expertise, cognitive computing in personalized healthcare leads to better patient outcomes and more efficient care delivery.</w:t>
      </w:r>
    </w:p>
    <w:p w14:paraId="61520FE5" w14:textId="77777777" w:rsidR="00493C49" w:rsidRDefault="00493C49">
      <w:pPr>
        <w:widowControl w:val="0"/>
        <w:spacing w:before="49" w:line="251" w:lineRule="auto"/>
        <w:ind w:right="508"/>
        <w:rPr>
          <w:rFonts w:ascii="Times New Roman" w:eastAsia="Times New Roman" w:hAnsi="Times New Roman" w:cs="Times New Roman"/>
          <w:sz w:val="24"/>
          <w:szCs w:val="24"/>
          <w:highlight w:val="white"/>
        </w:rPr>
      </w:pPr>
    </w:p>
    <w:p w14:paraId="2438B5A3" w14:textId="77777777" w:rsidR="00493C49" w:rsidRDefault="00000000">
      <w:pPr>
        <w:widowControl w:val="0"/>
        <w:spacing w:before="49" w:line="251" w:lineRule="auto"/>
        <w:ind w:right="5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3.Explain the advantages of cognitive computing.</w:t>
      </w:r>
    </w:p>
    <w:p w14:paraId="2E9CE1D8" w14:textId="77777777" w:rsidR="00493C49" w:rsidRDefault="00000000">
      <w:pPr>
        <w:widowControl w:val="0"/>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Ans: </w:t>
      </w:r>
    </w:p>
    <w:p w14:paraId="5390D4B7" w14:textId="77777777" w:rsidR="00493C49" w:rsidRDefault="00000000">
      <w:pPr>
        <w:widowControl w:val="0"/>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Enhanced Decision-Making: It provides valuable insights by analyzing large amounts of data, aiding better and more informed decisions.</w:t>
      </w:r>
    </w:p>
    <w:p w14:paraId="763D41A0" w14:textId="77777777" w:rsidR="00493C49" w:rsidRDefault="00000000">
      <w:pPr>
        <w:widowControl w:val="0"/>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Continuous Learning: Systems adapt and improve over time by learning from new data and experiences.</w:t>
      </w:r>
    </w:p>
    <w:p w14:paraId="270B8C77" w14:textId="77777777" w:rsidR="00493C49" w:rsidRDefault="00000000">
      <w:pPr>
        <w:widowControl w:val="0"/>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Increased Efficiency: Automates complex and repetitive tasks, freeing up human workers for higher-value activities.</w:t>
      </w:r>
    </w:p>
    <w:p w14:paraId="011875F2" w14:textId="77777777" w:rsidR="00493C49" w:rsidRDefault="00000000">
      <w:pPr>
        <w:widowControl w:val="0"/>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Handling Unstructured Data: Excels at processing text, images, and other unstructured information, unlike traditional systems.</w:t>
      </w:r>
    </w:p>
    <w:p w14:paraId="227167AF" w14:textId="77777777" w:rsidR="00493C49" w:rsidRDefault="00000000">
      <w:pPr>
        <w:widowControl w:val="0"/>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Personalization: Enables tailored experiences by adapting services to individual preferences and behaviors.</w:t>
      </w:r>
    </w:p>
    <w:sectPr w:rsidR="00493C49">
      <w:headerReference w:type="default" r:id="rId16"/>
      <w:footerReference w:type="default" r:id="rId1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E7145" w14:textId="77777777" w:rsidR="00DF62D0" w:rsidRDefault="00DF62D0">
      <w:pPr>
        <w:spacing w:line="240" w:lineRule="auto"/>
      </w:pPr>
      <w:r>
        <w:separator/>
      </w:r>
    </w:p>
  </w:endnote>
  <w:endnote w:type="continuationSeparator" w:id="0">
    <w:p w14:paraId="394ECC59" w14:textId="77777777" w:rsidR="00DF62D0" w:rsidRDefault="00DF62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9B99" w14:textId="77777777" w:rsidR="00493C49" w:rsidRDefault="00000000">
    <w:pPr>
      <w:tabs>
        <w:tab w:val="left" w:pos="2490"/>
      </w:tabs>
      <w:spacing w:after="160" w:line="259" w:lineRule="auto"/>
    </w:pPr>
    <w:r>
      <w:rPr>
        <w:rFonts w:ascii="Times New Roman" w:eastAsia="Times New Roman" w:hAnsi="Times New Roman" w:cs="Times New Roman"/>
      </w:rPr>
      <w:t>Artificial Intelligence and Data Science-II Lab (</w:t>
    </w:r>
    <w:r>
      <w:rPr>
        <w:rFonts w:ascii="Times New Roman" w:eastAsia="Times New Roman" w:hAnsi="Times New Roman" w:cs="Times New Roman"/>
        <w:sz w:val="24"/>
        <w:szCs w:val="24"/>
      </w:rPr>
      <w:t>ITLR0701</w:t>
    </w:r>
    <w:r>
      <w:rPr>
        <w:rFonts w:ascii="Times New Roman" w:eastAsia="Times New Roman" w:hAnsi="Times New Roman" w:cs="Times New Roman"/>
      </w:rPr>
      <w:t xml:space="preserve">) A.Y. 2024-25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AD377C">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2BCA0" w14:textId="77777777" w:rsidR="00DF62D0" w:rsidRDefault="00DF62D0">
      <w:pPr>
        <w:spacing w:line="240" w:lineRule="auto"/>
      </w:pPr>
      <w:r>
        <w:separator/>
      </w:r>
    </w:p>
  </w:footnote>
  <w:footnote w:type="continuationSeparator" w:id="0">
    <w:p w14:paraId="06B3C137" w14:textId="77777777" w:rsidR="00DF62D0" w:rsidRDefault="00DF62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E6D8" w14:textId="77777777" w:rsidR="00493C49" w:rsidRDefault="00493C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F4"/>
    <w:multiLevelType w:val="multilevel"/>
    <w:tmpl w:val="76226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84001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C49"/>
    <w:rsid w:val="00493C49"/>
    <w:rsid w:val="007900F3"/>
    <w:rsid w:val="009262EC"/>
    <w:rsid w:val="00A360F7"/>
    <w:rsid w:val="00AD377C"/>
    <w:rsid w:val="00DF62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0A9C6"/>
  <w15:docId w15:val="{8CFFF3F3-A682-DD44-B47D-E8E4863FB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paragraph" w:styleId="ListParagraph">
    <w:name w:val="List Paragraph"/>
    <w:basedOn w:val="Normal"/>
    <w:uiPriority w:val="34"/>
    <w:qFormat/>
    <w:rsid w:val="00E43718"/>
    <w:pPr>
      <w:ind w:left="720"/>
      <w:contextualSpacing/>
    </w:pPr>
  </w:style>
  <w:style w:type="table" w:customStyle="1" w:styleId="a2">
    <w:basedOn w:val="TableNormal"/>
    <w:tblPr>
      <w:tblStyleRowBandSize w:val="1"/>
      <w:tblStyleColBandSize w:val="1"/>
      <w:tblCellMar>
        <w:top w:w="100" w:type="dxa"/>
        <w:left w:w="115" w:type="dxa"/>
        <w:bottom w:w="100" w:type="dxa"/>
        <w:right w:w="115" w:type="dxa"/>
      </w:tblCellMar>
    </w:tblPr>
  </w:style>
  <w:style w:type="paragraph" w:customStyle="1" w:styleId="p1">
    <w:name w:val="p1"/>
    <w:basedOn w:val="Normal"/>
    <w:rsid w:val="00AD377C"/>
    <w:pPr>
      <w:spacing w:line="240" w:lineRule="auto"/>
    </w:pPr>
    <w:rPr>
      <w:rFonts w:ascii="Times New Roman" w:eastAsia="Times New Roman" w:hAnsi="Times New Roman" w:cs="Times New Roman"/>
      <w:color w:val="000000"/>
      <w:sz w:val="18"/>
      <w:szCs w:val="18"/>
      <w:lang w:val="en-IN"/>
    </w:rPr>
  </w:style>
  <w:style w:type="character" w:customStyle="1" w:styleId="apple-converted-space">
    <w:name w:val="apple-converted-space"/>
    <w:basedOn w:val="DefaultParagraphFont"/>
    <w:rsid w:val="00A36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pattern-recognition"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chtarget.com/iotagenda/definition/sensor-dat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target.com/whatis/definition/stateful-app"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techtarget.com/searchenterpriseai/definition/face-detec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echtarget.com/searchbusinessanalytics/definition/opinion-mining-sentiment-mining"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OVoMR4xwTMyxLiNQwwEv/73VA==">CgMxLjA4AHIhMWJLd0xQZzUxU09ZVG1aYXV6V0hNTHI2NnlOU1Z1Y2hX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 PRATHAM KAILESH</cp:lastModifiedBy>
  <cp:revision>3</cp:revision>
  <dcterms:created xsi:type="dcterms:W3CDTF">2024-10-20T10:37:00Z</dcterms:created>
  <dcterms:modified xsi:type="dcterms:W3CDTF">2025-09-16T07:38:00Z</dcterms:modified>
</cp:coreProperties>
</file>