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Project: Code Reviewer Wireframe</w:t>
      </w:r>
    </w:p>
    <w:p>
      <w:pPr>
        <w:pStyle w:val="Heading3"/>
        <w:bidi w:val="0"/>
        <w:jc w:val="left"/>
        <w:rPr/>
      </w:pPr>
      <w:r>
        <w:rPr/>
        <w:t>1. Project Overview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Goal:</w:t>
      </w:r>
      <w:r>
        <w:rPr/>
        <w:t xml:space="preserve"> Create a web application that leverages the Llama 3 LLM to provide insightful code reviews and suggestions to developers.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Target Users:</w:t>
      </w:r>
      <w:r>
        <w:rPr/>
        <w:t xml:space="preserve"> Software developers looking for automated code quality assistance.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Code file upload (Python, Java, JavaScript initially)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Natural language input for user questions/context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LLM-powered code analysis and feedback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Technical Stack: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Streamlit (UI)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LangChain (LLM interaction &amp; chaining)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Llama 3 (70B-8192 context window) via Groq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AI21Embeddings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FAISS (Vector Store)</w:t>
      </w:r>
    </w:p>
    <w:p>
      <w:pPr>
        <w:pStyle w:val="Heading3"/>
        <w:bidi w:val="0"/>
        <w:jc w:val="left"/>
        <w:rPr/>
      </w:pPr>
      <w:r>
        <w:rPr/>
        <w:t>2. Wireframe: Main Review Page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Screenshot/Mockup:</w:t>
      </w:r>
      <w:r>
        <w:rPr/>
        <w:t xml:space="preserve"> (Insert visual here if possible)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2565" cy="3446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Header:</w:t>
      </w:r>
      <w:r>
        <w:rPr/>
        <w:t xml:space="preserve"> "Code Reviewer" (consider logo placement)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 Upload Section: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Clear call to action: "Upload your code files"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File input control (stylized for modern look)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Allowed file types displayed prominently (".py, .java, .js")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Additional Information Section: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Text input area labeled: "Provide context or ask a specific question (optional)"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Placeholder text: e.g., "Are there any potential security risks in this code?"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Submit Button: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Large, visually distinct button labeled "Submit"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Consider adding a loading indicator for visual feedback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 Output Section: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Dynamically populated after submission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Heading:</w:t>
      </w:r>
      <w:r>
        <w:rPr/>
        <w:t xml:space="preserve"> "Review Summary:"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LLM Response:</w:t>
      </w:r>
      <w:r>
        <w:rPr/>
        <w:t xml:space="preserve"> Display the LLM-generated code review in an easy-to-read format.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Use Markdown support for formatting (bullet points, code blocks, etc.)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Consider line-highlighting or annotations if feasible in the future.</w:t>
      </w:r>
    </w:p>
    <w:p>
      <w:pPr>
        <w:pStyle w:val="Heading3"/>
        <w:bidi w:val="0"/>
        <w:jc w:val="left"/>
        <w:rPr/>
      </w:pPr>
      <w:r>
        <w:rPr/>
        <w:t>3. Additional Considerations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 Handling:</w:t>
      </w:r>
      <w:r>
        <w:rPr/>
        <w:t xml:space="preserve"> Design clear error messages for invalid file types, LLM request failures, etc.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Feedback:</w:t>
      </w:r>
      <w:r>
        <w:rPr/>
        <w:t xml:space="preserve"> Implement a mechanism to collect user feedback on review accuracy.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Future Enhancements: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Support for more programming languages.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Integration with code repositories (GitHub, GitLab, etc.).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More advanced code visualizations.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Style Guide:</w:t>
      </w:r>
      <w:r>
        <w:rPr/>
        <w:t xml:space="preserve"> Adhere to a consistent style guide for UI elements, colors, and fonts.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301</Words>
  <Characters>1726</Characters>
  <CharactersWithSpaces>1949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2024-07-26T11:00:23Z</dcterms:created>
  <dc:creator/>
  <dc:description/>
  <dc:language>en-IN</dc:language>
  <cp:lastModifiedBy/>
  <dcterms:modified xsi:type="dcterms:W3CDTF">2024-07-26T11:03:30Z</dcterms:modified>
  <cp:revision>1</cp:revision>
  <dc:subject/>
  <dc:title/>
</cp:coreProperties>
</file>