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42D4" w14:textId="77777777" w:rsidR="00DB5B90" w:rsidRDefault="00000000" w:rsidP="00DB5B90">
      <w:pPr>
        <w:spacing w:after="119" w:line="259" w:lineRule="auto"/>
        <w:ind w:left="43" w:right="5"/>
        <w:jc w:val="center"/>
      </w:pPr>
      <w:r w:rsidRPr="008C5BC8">
        <w:rPr>
          <w:b/>
        </w:rPr>
        <w:t xml:space="preserve">   </w:t>
      </w:r>
      <w:bookmarkStart w:id="0" w:name="_Hlk164513180"/>
      <w:r w:rsidR="00DB5B90">
        <w:rPr>
          <w:b/>
        </w:rPr>
        <w:t>Inventory Management System</w:t>
      </w:r>
      <w:r w:rsidR="001C1BEA" w:rsidRPr="008C5BC8">
        <w:rPr>
          <w:b/>
        </w:rPr>
        <w:t xml:space="preserve"> </w:t>
      </w:r>
      <w:r w:rsidR="001C1BEA" w:rsidRPr="008C5BC8">
        <w:t xml:space="preserve"> </w:t>
      </w:r>
    </w:p>
    <w:p w14:paraId="4C44C2FD" w14:textId="77777777" w:rsidR="00D770EA" w:rsidRDefault="00DB5B90" w:rsidP="00D770EA">
      <w:pPr>
        <w:spacing w:after="119" w:line="240" w:lineRule="auto"/>
        <w:ind w:left="43" w:right="5"/>
        <w:jc w:val="center"/>
        <w:rPr>
          <w:b/>
        </w:rPr>
      </w:pPr>
      <w:r>
        <w:t>(Capstone Project)</w:t>
      </w:r>
      <w:r w:rsidR="001C1BEA" w:rsidRPr="008C5BC8">
        <w:t xml:space="preserve">  </w:t>
      </w:r>
      <w:bookmarkEnd w:id="0"/>
    </w:p>
    <w:p w14:paraId="7D2DFDD5" w14:textId="6C59CE1B" w:rsidR="007F7216" w:rsidRPr="00D770EA" w:rsidRDefault="00000000" w:rsidP="00D770EA">
      <w:pPr>
        <w:spacing w:after="0" w:line="240" w:lineRule="auto"/>
        <w:ind w:left="43" w:right="5"/>
        <w:jc w:val="center"/>
        <w:rPr>
          <w:b/>
        </w:rPr>
      </w:pPr>
      <w:r w:rsidRPr="008C5BC8">
        <w:rPr>
          <w:b/>
        </w:rPr>
        <w:t xml:space="preserve"> </w:t>
      </w:r>
      <w:r w:rsidRPr="008C5BC8">
        <w:t xml:space="preserve">   </w:t>
      </w:r>
    </w:p>
    <w:p w14:paraId="686FCF1C" w14:textId="77777777" w:rsidR="007F7216" w:rsidRPr="008C5BC8" w:rsidRDefault="00000000">
      <w:pPr>
        <w:spacing w:after="145" w:line="259" w:lineRule="auto"/>
        <w:ind w:left="43" w:right="2"/>
        <w:jc w:val="center"/>
      </w:pPr>
      <w:r w:rsidRPr="008C5BC8">
        <w:rPr>
          <w:b/>
        </w:rPr>
        <w:t xml:space="preserve">Pratham Joya </w:t>
      </w:r>
      <w:r w:rsidRPr="008C5BC8">
        <w:t xml:space="preserve">   </w:t>
      </w:r>
    </w:p>
    <w:p w14:paraId="29EAE29C" w14:textId="147F06BD" w:rsidR="007F7216" w:rsidRPr="008C5BC8" w:rsidRDefault="00000000" w:rsidP="00D770EA">
      <w:pPr>
        <w:spacing w:after="87" w:line="259" w:lineRule="auto"/>
        <w:ind w:left="46"/>
        <w:jc w:val="center"/>
      </w:pPr>
      <w:r w:rsidRPr="008C5BC8">
        <w:rPr>
          <w:b/>
          <w:color w:val="0000FF"/>
          <w:u w:val="single" w:color="0000FF"/>
        </w:rPr>
        <w:t>Prathamjoya7869@gmail.com</w:t>
      </w:r>
      <w:r w:rsidRPr="008C5BC8">
        <w:rPr>
          <w:b/>
        </w:rPr>
        <w:t xml:space="preserve">, 7869443087 </w:t>
      </w:r>
      <w:r w:rsidRPr="008C5BC8">
        <w:t xml:space="preserve"> </w:t>
      </w:r>
      <w:r w:rsidRPr="008C5BC8">
        <w:rPr>
          <w:b/>
        </w:rPr>
        <w:t xml:space="preserve"> </w:t>
      </w:r>
      <w:r w:rsidRPr="008C5BC8">
        <w:t xml:space="preserve">     </w:t>
      </w:r>
    </w:p>
    <w:p w14:paraId="5A683E0B" w14:textId="4D75E904" w:rsidR="008C5BC8" w:rsidRPr="008C5BC8" w:rsidRDefault="00000000" w:rsidP="00633A0E">
      <w:pPr>
        <w:spacing w:after="66" w:line="259" w:lineRule="auto"/>
        <w:ind w:left="636" w:firstLine="0"/>
        <w:jc w:val="center"/>
      </w:pPr>
      <w:r w:rsidRPr="008C5BC8">
        <w:t xml:space="preserve">    </w:t>
      </w:r>
    </w:p>
    <w:p w14:paraId="6D354078" w14:textId="59021C21" w:rsidR="008C5BC8" w:rsidRPr="008C5BC8" w:rsidRDefault="00000000" w:rsidP="00633A0E">
      <w:pPr>
        <w:pStyle w:val="Heading1"/>
        <w:spacing w:line="276" w:lineRule="auto"/>
        <w:ind w:left="225" w:hanging="240"/>
        <w:rPr>
          <w:szCs w:val="24"/>
        </w:rPr>
      </w:pPr>
      <w:r w:rsidRPr="008C5BC8">
        <w:rPr>
          <w:szCs w:val="24"/>
        </w:rPr>
        <w:t>INTRODUCTION</w:t>
      </w:r>
      <w:r w:rsidRPr="008C5BC8">
        <w:rPr>
          <w:b w:val="0"/>
          <w:szCs w:val="24"/>
        </w:rPr>
        <w:t xml:space="preserve">  </w:t>
      </w:r>
      <w:r w:rsidRPr="008C5BC8">
        <w:rPr>
          <w:szCs w:val="24"/>
        </w:rPr>
        <w:t xml:space="preserve">   </w:t>
      </w:r>
    </w:p>
    <w:p w14:paraId="2252962E" w14:textId="793BE7B1" w:rsidR="00633A0E" w:rsidRPr="008C5BC8" w:rsidRDefault="00DB5B90" w:rsidP="00633A0E">
      <w:pPr>
        <w:spacing w:before="240" w:after="145" w:line="240" w:lineRule="auto"/>
        <w:ind w:left="43" w:firstLine="0"/>
        <w:rPr>
          <w:szCs w:val="24"/>
        </w:rPr>
      </w:pPr>
      <w:r w:rsidRPr="00DB5B90">
        <w:rPr>
          <w:color w:val="0D0D0D"/>
          <w:szCs w:val="24"/>
          <w:shd w:val="clear" w:color="auto" w:fill="FFFFFF"/>
        </w:rPr>
        <w:t xml:space="preserve">The Inventory Management System aims to streamline asset tracking and management within organizations by providing a centralized platform for administrators and employees. This project addresses the growing need for efficient inventory management solutions in the corporate sector. </w:t>
      </w:r>
    </w:p>
    <w:p w14:paraId="3B33EAE3" w14:textId="480608E5" w:rsidR="001F40F0" w:rsidRPr="008C5BC8" w:rsidRDefault="00000000" w:rsidP="00633A0E">
      <w:pPr>
        <w:pStyle w:val="Heading1"/>
        <w:spacing w:before="240" w:line="276" w:lineRule="auto"/>
        <w:ind w:left="225" w:hanging="240"/>
        <w:rPr>
          <w:szCs w:val="24"/>
        </w:rPr>
      </w:pPr>
      <w:r w:rsidRPr="008C5BC8">
        <w:rPr>
          <w:szCs w:val="24"/>
        </w:rPr>
        <w:t>L</w:t>
      </w:r>
      <w:r w:rsidR="008C5BC8">
        <w:rPr>
          <w:szCs w:val="24"/>
        </w:rPr>
        <w:t>ITERATURE</w:t>
      </w:r>
      <w:r w:rsidRPr="008C5BC8">
        <w:rPr>
          <w:szCs w:val="24"/>
        </w:rPr>
        <w:t xml:space="preserve"> S</w:t>
      </w:r>
      <w:r w:rsidR="008C5BC8">
        <w:rPr>
          <w:szCs w:val="24"/>
        </w:rPr>
        <w:t>URVEY</w:t>
      </w:r>
    </w:p>
    <w:p w14:paraId="2867AA9A" w14:textId="2A6945AD" w:rsidR="008C5BC8" w:rsidRPr="008C5BC8" w:rsidRDefault="00DB5B90" w:rsidP="00633A0E">
      <w:pPr>
        <w:pStyle w:val="Heading1"/>
        <w:numPr>
          <w:ilvl w:val="0"/>
          <w:numId w:val="0"/>
        </w:numPr>
        <w:spacing w:before="240" w:after="240" w:line="276" w:lineRule="auto"/>
        <w:ind w:left="-15"/>
        <w:jc w:val="both"/>
        <w:rPr>
          <w:b w:val="0"/>
          <w:bCs/>
          <w:szCs w:val="24"/>
        </w:rPr>
      </w:pPr>
      <w:r w:rsidRPr="00DB5B90">
        <w:rPr>
          <w:b w:val="0"/>
          <w:bCs/>
          <w:color w:val="0D0D0D"/>
          <w:szCs w:val="24"/>
          <w:shd w:val="clear" w:color="auto" w:fill="FFFFFF"/>
        </w:rPr>
        <w:t>Existing solutions in the market offer various functionalities such as user management, inventory tracking</w:t>
      </w:r>
      <w:r>
        <w:rPr>
          <w:b w:val="0"/>
          <w:bCs/>
          <w:color w:val="0D0D0D"/>
          <w:szCs w:val="24"/>
          <w:shd w:val="clear" w:color="auto" w:fill="FFFFFF"/>
        </w:rPr>
        <w:t xml:space="preserve"> and</w:t>
      </w:r>
      <w:r w:rsidRPr="00DB5B90">
        <w:rPr>
          <w:b w:val="0"/>
          <w:bCs/>
          <w:color w:val="0D0D0D"/>
          <w:szCs w:val="24"/>
          <w:shd w:val="clear" w:color="auto" w:fill="FFFFFF"/>
        </w:rPr>
        <w:t xml:space="preserve"> reporting. However, drawbacks include complex interfaces, limited customization options, and scalability issues.</w:t>
      </w:r>
      <w:r>
        <w:rPr>
          <w:b w:val="0"/>
          <w:bCs/>
          <w:color w:val="0D0D0D"/>
          <w:szCs w:val="24"/>
          <w:shd w:val="clear" w:color="auto" w:fill="FFFFFF"/>
        </w:rPr>
        <w:t xml:space="preserve"> This</w:t>
      </w:r>
      <w:r w:rsidRPr="00DB5B90">
        <w:rPr>
          <w:b w:val="0"/>
          <w:bCs/>
          <w:color w:val="0D0D0D"/>
          <w:szCs w:val="24"/>
          <w:shd w:val="clear" w:color="auto" w:fill="FFFFFF"/>
        </w:rPr>
        <w:t xml:space="preserve"> project seeks to address these gaps by providing a user-friendly interface, comprehensive features, and robust backend infrastructure.</w:t>
      </w:r>
      <w:r w:rsidR="001F40F0" w:rsidRPr="008C5BC8">
        <w:rPr>
          <w:b w:val="0"/>
          <w:bCs/>
          <w:szCs w:val="24"/>
        </w:rPr>
        <w:t xml:space="preserve">    </w:t>
      </w:r>
    </w:p>
    <w:p w14:paraId="40A14157" w14:textId="77777777" w:rsidR="007F7216" w:rsidRPr="008C5BC8" w:rsidRDefault="00000000" w:rsidP="00DB5B90">
      <w:pPr>
        <w:pStyle w:val="Heading1"/>
        <w:spacing w:line="240" w:lineRule="auto"/>
        <w:ind w:left="225" w:hanging="240"/>
        <w:rPr>
          <w:szCs w:val="24"/>
        </w:rPr>
      </w:pPr>
      <w:r w:rsidRPr="008C5BC8">
        <w:rPr>
          <w:szCs w:val="24"/>
        </w:rPr>
        <w:t>PROBLEM DOMAIN</w:t>
      </w:r>
      <w:r w:rsidRPr="008C5BC8">
        <w:rPr>
          <w:b w:val="0"/>
          <w:szCs w:val="24"/>
        </w:rPr>
        <w:t xml:space="preserve"> </w:t>
      </w:r>
      <w:r w:rsidRPr="008C5BC8">
        <w:rPr>
          <w:szCs w:val="24"/>
        </w:rPr>
        <w:t xml:space="preserve">   </w:t>
      </w:r>
    </w:p>
    <w:p w14:paraId="37FFFAB5" w14:textId="4AD9B17D" w:rsidR="00DB5B90" w:rsidRPr="008C5BC8" w:rsidRDefault="00DB5B90" w:rsidP="00DB5B90">
      <w:pPr>
        <w:spacing w:before="240" w:line="240" w:lineRule="auto"/>
        <w:rPr>
          <w:color w:val="0D0D0D"/>
          <w:szCs w:val="24"/>
          <w:shd w:val="clear" w:color="auto" w:fill="FFFFFF"/>
        </w:rPr>
      </w:pPr>
      <w:r w:rsidRPr="00DB5B90">
        <w:rPr>
          <w:color w:val="0D0D0D"/>
          <w:szCs w:val="24"/>
          <w:shd w:val="clear" w:color="auto" w:fill="FFFFFF"/>
        </w:rPr>
        <w:t>The problem lies in the inefficiencies and inaccuracies associated with manual inventory management processes. The objectives of the proposed project are to automate inventory tracking, improve asset allocation, and enhance overall organizational productivity.</w:t>
      </w:r>
    </w:p>
    <w:p w14:paraId="78EE1A07" w14:textId="6420318E" w:rsidR="008C5BC8" w:rsidRPr="008C5BC8" w:rsidRDefault="00000000" w:rsidP="00DB5B90">
      <w:pPr>
        <w:pStyle w:val="Heading1"/>
        <w:spacing w:before="240" w:after="70" w:line="360" w:lineRule="auto"/>
        <w:ind w:left="225" w:hanging="240"/>
        <w:rPr>
          <w:szCs w:val="24"/>
        </w:rPr>
      </w:pPr>
      <w:r w:rsidRPr="008C5BC8">
        <w:rPr>
          <w:szCs w:val="24"/>
        </w:rPr>
        <w:t>SOLUTION DOMAIN</w:t>
      </w:r>
      <w:r w:rsidRPr="008C5BC8">
        <w:rPr>
          <w:b w:val="0"/>
          <w:szCs w:val="24"/>
        </w:rPr>
        <w:t xml:space="preserve"> </w:t>
      </w:r>
      <w:r w:rsidRPr="008C5BC8">
        <w:rPr>
          <w:szCs w:val="24"/>
        </w:rPr>
        <w:t xml:space="preserve">   </w:t>
      </w:r>
    </w:p>
    <w:p w14:paraId="3BEA4A9B" w14:textId="773FF15C" w:rsidR="00633A0E" w:rsidRDefault="00DB5B90" w:rsidP="00DB5B90">
      <w:pPr>
        <w:spacing w:after="0" w:line="240" w:lineRule="auto"/>
        <w:rPr>
          <w:color w:val="0D0D0D"/>
          <w:szCs w:val="24"/>
          <w:shd w:val="clear" w:color="auto" w:fill="FFFFFF"/>
        </w:rPr>
      </w:pPr>
      <w:r w:rsidRPr="00DB5B90">
        <w:rPr>
          <w:color w:val="0D0D0D"/>
          <w:szCs w:val="24"/>
          <w:shd w:val="clear" w:color="auto" w:fill="FFFFFF"/>
        </w:rPr>
        <w:t>The proposed solution encompasses a web-based application with functionalities including user registration, login authentication, employee and inventory management, assignment tracking, and reporting. The system will be built using HTML, CSS, JavaScript for the frontend, Python</w:t>
      </w:r>
      <w:r>
        <w:rPr>
          <w:color w:val="0D0D0D"/>
          <w:szCs w:val="24"/>
          <w:shd w:val="clear" w:color="auto" w:fill="FFFFFF"/>
        </w:rPr>
        <w:t>(flask)</w:t>
      </w:r>
      <w:r w:rsidRPr="00DB5B90">
        <w:rPr>
          <w:color w:val="0D0D0D"/>
          <w:szCs w:val="24"/>
          <w:shd w:val="clear" w:color="auto" w:fill="FFFFFF"/>
        </w:rPr>
        <w:t xml:space="preserve"> for the backend REST API, and a </w:t>
      </w:r>
      <w:r>
        <w:rPr>
          <w:color w:val="0D0D0D"/>
          <w:szCs w:val="24"/>
          <w:shd w:val="clear" w:color="auto" w:fill="FFFFFF"/>
        </w:rPr>
        <w:t>My</w:t>
      </w:r>
      <w:r w:rsidRPr="00DB5B90">
        <w:rPr>
          <w:color w:val="0D0D0D"/>
          <w:szCs w:val="24"/>
          <w:shd w:val="clear" w:color="auto" w:fill="FFFFFF"/>
        </w:rPr>
        <w:t>SQL database.</w:t>
      </w:r>
    </w:p>
    <w:p w14:paraId="667917ED" w14:textId="77777777" w:rsidR="00DB5B90" w:rsidRPr="008C5BC8" w:rsidRDefault="00DB5B90" w:rsidP="00DB5B90">
      <w:pPr>
        <w:spacing w:after="0" w:line="240" w:lineRule="auto"/>
        <w:rPr>
          <w:color w:val="0D0D0D"/>
          <w:szCs w:val="24"/>
          <w:shd w:val="clear" w:color="auto" w:fill="FFFFFF"/>
        </w:rPr>
      </w:pPr>
    </w:p>
    <w:p w14:paraId="186F6ACD" w14:textId="77777777" w:rsidR="007F7216" w:rsidRPr="008C5BC8" w:rsidRDefault="00000000" w:rsidP="00633A0E">
      <w:pPr>
        <w:pStyle w:val="Heading1"/>
        <w:spacing w:after="160" w:line="276" w:lineRule="auto"/>
        <w:ind w:left="225" w:hanging="240"/>
        <w:rPr>
          <w:szCs w:val="24"/>
        </w:rPr>
      </w:pPr>
      <w:r w:rsidRPr="008C5BC8">
        <w:rPr>
          <w:szCs w:val="24"/>
        </w:rPr>
        <w:t>SYSTEM DOMAIN</w:t>
      </w:r>
      <w:r w:rsidRPr="008C5BC8">
        <w:rPr>
          <w:b w:val="0"/>
          <w:szCs w:val="24"/>
        </w:rPr>
        <w:t xml:space="preserve"> </w:t>
      </w:r>
      <w:r w:rsidRPr="008C5BC8">
        <w:rPr>
          <w:szCs w:val="24"/>
        </w:rPr>
        <w:t xml:space="preserve">   </w:t>
      </w:r>
    </w:p>
    <w:p w14:paraId="0561003C" w14:textId="7905F772" w:rsidR="007F7216" w:rsidRPr="008C5BC8" w:rsidRDefault="00000000" w:rsidP="00633A0E">
      <w:pPr>
        <w:numPr>
          <w:ilvl w:val="0"/>
          <w:numId w:val="4"/>
        </w:numPr>
        <w:spacing w:line="276" w:lineRule="auto"/>
        <w:ind w:hanging="360"/>
        <w:rPr>
          <w:szCs w:val="24"/>
        </w:rPr>
      </w:pPr>
      <w:r w:rsidRPr="008C5BC8">
        <w:rPr>
          <w:szCs w:val="24"/>
        </w:rPr>
        <w:t xml:space="preserve">Technology   → </w:t>
      </w:r>
      <w:r w:rsidR="00DB5B90">
        <w:rPr>
          <w:szCs w:val="24"/>
        </w:rPr>
        <w:t>Python,</w:t>
      </w:r>
      <w:r w:rsidRPr="008C5BC8">
        <w:rPr>
          <w:szCs w:val="24"/>
        </w:rPr>
        <w:t xml:space="preserve"> </w:t>
      </w:r>
      <w:r w:rsidR="00DB5B90">
        <w:rPr>
          <w:szCs w:val="24"/>
        </w:rPr>
        <w:t>Flask</w:t>
      </w:r>
      <w:r w:rsidR="009170C7" w:rsidRPr="008C5BC8">
        <w:rPr>
          <w:szCs w:val="24"/>
        </w:rPr>
        <w:t xml:space="preserve">, </w:t>
      </w:r>
      <w:r w:rsidR="001F40F0" w:rsidRPr="008C5BC8">
        <w:rPr>
          <w:szCs w:val="24"/>
        </w:rPr>
        <w:t>MySQL.</w:t>
      </w:r>
    </w:p>
    <w:p w14:paraId="665730AB" w14:textId="7A351064" w:rsidR="00633A0E" w:rsidRPr="00DB5B90" w:rsidRDefault="00000000" w:rsidP="00DB5B90">
      <w:pPr>
        <w:numPr>
          <w:ilvl w:val="0"/>
          <w:numId w:val="4"/>
        </w:numPr>
        <w:spacing w:line="276" w:lineRule="auto"/>
        <w:ind w:hanging="360"/>
        <w:rPr>
          <w:szCs w:val="24"/>
        </w:rPr>
      </w:pPr>
      <w:r w:rsidRPr="008C5BC8">
        <w:rPr>
          <w:szCs w:val="24"/>
        </w:rPr>
        <w:t xml:space="preserve">Platform      </w:t>
      </w:r>
      <w:r w:rsidR="00633A0E">
        <w:rPr>
          <w:szCs w:val="24"/>
        </w:rPr>
        <w:t xml:space="preserve"> </w:t>
      </w:r>
      <w:r w:rsidRPr="008C5BC8">
        <w:rPr>
          <w:szCs w:val="24"/>
        </w:rPr>
        <w:t xml:space="preserve"> → </w:t>
      </w:r>
      <w:r w:rsidR="00DB5B90">
        <w:rPr>
          <w:szCs w:val="24"/>
        </w:rPr>
        <w:t xml:space="preserve">VS code, </w:t>
      </w:r>
      <w:proofErr w:type="spellStart"/>
      <w:r w:rsidR="00DB5B90">
        <w:rPr>
          <w:szCs w:val="24"/>
        </w:rPr>
        <w:t>Pycharm</w:t>
      </w:r>
      <w:proofErr w:type="spellEnd"/>
      <w:r w:rsidRPr="008C5BC8">
        <w:rPr>
          <w:szCs w:val="24"/>
        </w:rPr>
        <w:t xml:space="preserve">.    </w:t>
      </w:r>
      <w:r w:rsidRPr="00DB5B90">
        <w:rPr>
          <w:szCs w:val="24"/>
        </w:rPr>
        <w:t xml:space="preserve"> </w:t>
      </w:r>
    </w:p>
    <w:p w14:paraId="64BEED7E" w14:textId="77777777" w:rsidR="007F7216" w:rsidRPr="008C5BC8" w:rsidRDefault="00000000" w:rsidP="00DB5B90">
      <w:pPr>
        <w:pStyle w:val="Heading1"/>
        <w:spacing w:before="240" w:line="240" w:lineRule="auto"/>
        <w:ind w:left="211" w:hanging="226"/>
        <w:rPr>
          <w:szCs w:val="24"/>
        </w:rPr>
      </w:pPr>
      <w:r w:rsidRPr="008C5BC8">
        <w:rPr>
          <w:szCs w:val="24"/>
        </w:rPr>
        <w:t>APPLICATION DOMAIN</w:t>
      </w:r>
      <w:r w:rsidRPr="008C5BC8">
        <w:rPr>
          <w:b w:val="0"/>
          <w:szCs w:val="24"/>
        </w:rPr>
        <w:t xml:space="preserve"> </w:t>
      </w:r>
      <w:r w:rsidRPr="008C5BC8">
        <w:rPr>
          <w:szCs w:val="24"/>
        </w:rPr>
        <w:t xml:space="preserve">   </w:t>
      </w:r>
    </w:p>
    <w:p w14:paraId="1278A138" w14:textId="21D67B70" w:rsidR="007F7216" w:rsidRPr="00633A0E" w:rsidRDefault="00D770EA" w:rsidP="00633A0E">
      <w:pPr>
        <w:spacing w:before="240" w:after="148" w:line="276" w:lineRule="auto"/>
        <w:ind w:left="43" w:firstLine="0"/>
        <w:rPr>
          <w:b/>
          <w:szCs w:val="24"/>
        </w:rPr>
      </w:pPr>
      <w:r w:rsidRPr="00D770EA">
        <w:rPr>
          <w:color w:val="0D0D0D"/>
          <w:szCs w:val="24"/>
          <w:shd w:val="clear" w:color="auto" w:fill="FFFFFF"/>
        </w:rPr>
        <w:t>The Inventory Management System is applicable across various industries where asset tracking and allocation are essential, including manufacturing, healthcare, education, and retail. It will streamline inventory processes and provide real-time visibility into asset utilization.</w:t>
      </w:r>
    </w:p>
    <w:p w14:paraId="38CDAAD9" w14:textId="77777777" w:rsidR="007F7216" w:rsidRPr="008C5BC8" w:rsidRDefault="00000000" w:rsidP="00D770EA">
      <w:pPr>
        <w:pStyle w:val="Heading1"/>
        <w:spacing w:before="240" w:after="240" w:line="240" w:lineRule="auto"/>
        <w:ind w:left="225" w:hanging="240"/>
        <w:rPr>
          <w:szCs w:val="24"/>
        </w:rPr>
      </w:pPr>
      <w:r w:rsidRPr="008C5BC8">
        <w:rPr>
          <w:szCs w:val="24"/>
        </w:rPr>
        <w:t xml:space="preserve">EXPECTED OUTCOME    </w:t>
      </w:r>
    </w:p>
    <w:p w14:paraId="5E6AE220" w14:textId="77777777" w:rsidR="00D770EA" w:rsidRPr="00D770EA" w:rsidRDefault="00D770EA" w:rsidP="00D770EA">
      <w:pPr>
        <w:spacing w:after="116" w:line="276" w:lineRule="auto"/>
        <w:jc w:val="left"/>
        <w:rPr>
          <w:szCs w:val="24"/>
        </w:rPr>
      </w:pPr>
      <w:r w:rsidRPr="00D770EA">
        <w:rPr>
          <w:szCs w:val="24"/>
        </w:rPr>
        <w:t>- User-friendly interface for easy navigation</w:t>
      </w:r>
    </w:p>
    <w:p w14:paraId="4571D678" w14:textId="466B7785" w:rsidR="00D770EA" w:rsidRPr="00D770EA" w:rsidRDefault="00D770EA" w:rsidP="00D770EA">
      <w:pPr>
        <w:spacing w:after="116" w:line="276" w:lineRule="auto"/>
        <w:jc w:val="left"/>
        <w:rPr>
          <w:szCs w:val="24"/>
        </w:rPr>
      </w:pPr>
      <w:r w:rsidRPr="00D770EA">
        <w:rPr>
          <w:szCs w:val="24"/>
        </w:rPr>
        <w:t>- Efficient inventory management with real-time tracking</w:t>
      </w:r>
    </w:p>
    <w:p w14:paraId="1018022F" w14:textId="672872FA" w:rsidR="00D770EA" w:rsidRDefault="00D770EA" w:rsidP="00D770EA">
      <w:pPr>
        <w:spacing w:after="116" w:line="276" w:lineRule="auto"/>
        <w:ind w:left="0" w:firstLine="0"/>
        <w:jc w:val="left"/>
        <w:rPr>
          <w:szCs w:val="24"/>
        </w:rPr>
      </w:pPr>
      <w:r w:rsidRPr="00D770EA">
        <w:rPr>
          <w:szCs w:val="24"/>
        </w:rPr>
        <w:t>- Improved asset allocation and utilization</w:t>
      </w:r>
    </w:p>
    <w:p w14:paraId="5B121435" w14:textId="46726B74" w:rsidR="007F7216" w:rsidRPr="00D770EA" w:rsidRDefault="00D770EA" w:rsidP="00D770EA">
      <w:pPr>
        <w:spacing w:after="116" w:line="276" w:lineRule="auto"/>
        <w:ind w:left="0" w:firstLine="0"/>
        <w:jc w:val="left"/>
        <w:rPr>
          <w:szCs w:val="24"/>
        </w:rPr>
      </w:pPr>
      <w:r w:rsidRPr="00D770EA">
        <w:rPr>
          <w:szCs w:val="24"/>
        </w:rPr>
        <w:t>- Comprehensive reporting capabilities for better decision-making.</w:t>
      </w:r>
      <w:r w:rsidR="00000000" w:rsidRPr="008C5BC8">
        <w:rPr>
          <w:szCs w:val="24"/>
        </w:rPr>
        <w:t xml:space="preserve">   </w:t>
      </w:r>
    </w:p>
    <w:sectPr w:rsidR="007F7216" w:rsidRPr="00D770EA">
      <w:pgSz w:w="11909" w:h="16834"/>
      <w:pgMar w:top="412" w:right="917" w:bottom="1645" w:left="9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0506"/>
    <w:multiLevelType w:val="hybridMultilevel"/>
    <w:tmpl w:val="D146EB8C"/>
    <w:lvl w:ilvl="0" w:tplc="1F2058B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C21E94">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908248">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BCFB3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0623E0">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E809D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1A8D3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8CA840">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640E8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A20804"/>
    <w:multiLevelType w:val="hybridMultilevel"/>
    <w:tmpl w:val="6538B0F2"/>
    <w:lvl w:ilvl="0" w:tplc="40090001">
      <w:start w:val="1"/>
      <w:numFmt w:val="bullet"/>
      <w:lvlText w:val=""/>
      <w:lvlJc w:val="left"/>
      <w:pPr>
        <w:ind w:left="763" w:hanging="360"/>
      </w:pPr>
      <w:rPr>
        <w:rFonts w:ascii="Symbol" w:hAnsi="Symbol" w:hint="default"/>
      </w:rPr>
    </w:lvl>
    <w:lvl w:ilvl="1" w:tplc="40090003" w:tentative="1">
      <w:start w:val="1"/>
      <w:numFmt w:val="bullet"/>
      <w:lvlText w:val="o"/>
      <w:lvlJc w:val="left"/>
      <w:pPr>
        <w:ind w:left="1483" w:hanging="360"/>
      </w:pPr>
      <w:rPr>
        <w:rFonts w:ascii="Courier New" w:hAnsi="Courier New" w:cs="Courier New" w:hint="default"/>
      </w:rPr>
    </w:lvl>
    <w:lvl w:ilvl="2" w:tplc="40090005" w:tentative="1">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923" w:hanging="360"/>
      </w:pPr>
      <w:rPr>
        <w:rFonts w:ascii="Symbol" w:hAnsi="Symbol" w:hint="default"/>
      </w:rPr>
    </w:lvl>
    <w:lvl w:ilvl="4" w:tplc="40090003" w:tentative="1">
      <w:start w:val="1"/>
      <w:numFmt w:val="bullet"/>
      <w:lvlText w:val="o"/>
      <w:lvlJc w:val="left"/>
      <w:pPr>
        <w:ind w:left="3643" w:hanging="360"/>
      </w:pPr>
      <w:rPr>
        <w:rFonts w:ascii="Courier New" w:hAnsi="Courier New" w:cs="Courier New" w:hint="default"/>
      </w:rPr>
    </w:lvl>
    <w:lvl w:ilvl="5" w:tplc="40090005" w:tentative="1">
      <w:start w:val="1"/>
      <w:numFmt w:val="bullet"/>
      <w:lvlText w:val=""/>
      <w:lvlJc w:val="left"/>
      <w:pPr>
        <w:ind w:left="4363" w:hanging="360"/>
      </w:pPr>
      <w:rPr>
        <w:rFonts w:ascii="Wingdings" w:hAnsi="Wingdings" w:hint="default"/>
      </w:rPr>
    </w:lvl>
    <w:lvl w:ilvl="6" w:tplc="40090001" w:tentative="1">
      <w:start w:val="1"/>
      <w:numFmt w:val="bullet"/>
      <w:lvlText w:val=""/>
      <w:lvlJc w:val="left"/>
      <w:pPr>
        <w:ind w:left="5083" w:hanging="360"/>
      </w:pPr>
      <w:rPr>
        <w:rFonts w:ascii="Symbol" w:hAnsi="Symbol" w:hint="default"/>
      </w:rPr>
    </w:lvl>
    <w:lvl w:ilvl="7" w:tplc="40090003" w:tentative="1">
      <w:start w:val="1"/>
      <w:numFmt w:val="bullet"/>
      <w:lvlText w:val="o"/>
      <w:lvlJc w:val="left"/>
      <w:pPr>
        <w:ind w:left="5803" w:hanging="360"/>
      </w:pPr>
      <w:rPr>
        <w:rFonts w:ascii="Courier New" w:hAnsi="Courier New" w:cs="Courier New" w:hint="default"/>
      </w:rPr>
    </w:lvl>
    <w:lvl w:ilvl="8" w:tplc="40090005" w:tentative="1">
      <w:start w:val="1"/>
      <w:numFmt w:val="bullet"/>
      <w:lvlText w:val=""/>
      <w:lvlJc w:val="left"/>
      <w:pPr>
        <w:ind w:left="6523" w:hanging="360"/>
      </w:pPr>
      <w:rPr>
        <w:rFonts w:ascii="Wingdings" w:hAnsi="Wingdings" w:hint="default"/>
      </w:rPr>
    </w:lvl>
  </w:abstractNum>
  <w:abstractNum w:abstractNumId="2" w15:restartNumberingAfterBreak="0">
    <w:nsid w:val="49E04B32"/>
    <w:multiLevelType w:val="hybridMultilevel"/>
    <w:tmpl w:val="FFAC1794"/>
    <w:lvl w:ilvl="0" w:tplc="DD047842">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D2FF22">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DE448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12DE9A">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1A2A5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C67932">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10740C">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A4A8C4">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566FE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D44A39"/>
    <w:multiLevelType w:val="hybridMultilevel"/>
    <w:tmpl w:val="7610BE30"/>
    <w:lvl w:ilvl="0" w:tplc="B3880C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207E5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ACE21C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1A8DD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266A52">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3EB6E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2A26FC">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C6724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381F4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FC224F"/>
    <w:multiLevelType w:val="hybridMultilevel"/>
    <w:tmpl w:val="AED822F4"/>
    <w:lvl w:ilvl="0" w:tplc="453A39EC">
      <w:start w:val="1"/>
      <w:numFmt w:val="decimal"/>
      <w:lvlText w:val="%1)"/>
      <w:lvlJc w:val="left"/>
      <w:pPr>
        <w:ind w:left="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AEB0FE">
      <w:start w:val="1"/>
      <w:numFmt w:val="lowerLetter"/>
      <w:lvlText w:val="%2"/>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BA72F6">
      <w:start w:val="1"/>
      <w:numFmt w:val="lowerRoman"/>
      <w:lvlText w:val="%3"/>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F8C228">
      <w:start w:val="1"/>
      <w:numFmt w:val="decimal"/>
      <w:lvlText w:val="%4"/>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DEECCC">
      <w:start w:val="1"/>
      <w:numFmt w:val="lowerLetter"/>
      <w:lvlText w:val="%5"/>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924A5C">
      <w:start w:val="1"/>
      <w:numFmt w:val="lowerRoman"/>
      <w:lvlText w:val="%6"/>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A42F8E">
      <w:start w:val="1"/>
      <w:numFmt w:val="decimal"/>
      <w:lvlText w:val="%7"/>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C22246">
      <w:start w:val="1"/>
      <w:numFmt w:val="lowerLetter"/>
      <w:lvlText w:val="%8"/>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61824">
      <w:start w:val="1"/>
      <w:numFmt w:val="lowerRoman"/>
      <w:lvlText w:val="%9"/>
      <w:lvlJc w:val="left"/>
      <w:pPr>
        <w:ind w:left="6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2C4CB0"/>
    <w:multiLevelType w:val="hybridMultilevel"/>
    <w:tmpl w:val="9DE4E118"/>
    <w:lvl w:ilvl="0" w:tplc="DC4E5E1C">
      <w:start w:val="1"/>
      <w:numFmt w:val="decimal"/>
      <w:pStyle w:val="Heading1"/>
      <w:lvlText w:val="%1."/>
      <w:lvlJc w:val="left"/>
      <w:pPr>
        <w:ind w:left="5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C50A6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D6EDF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D74DC7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8D2765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78BE8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43EFE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B44629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AAAC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2800E6"/>
    <w:multiLevelType w:val="hybridMultilevel"/>
    <w:tmpl w:val="4B9E5832"/>
    <w:lvl w:ilvl="0" w:tplc="F238F32A">
      <w:start w:val="1"/>
      <w:numFmt w:val="bullet"/>
      <w:lvlText w:val="•"/>
      <w:lvlJc w:val="left"/>
      <w:pPr>
        <w:ind w:left="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7AA260">
      <w:start w:val="1"/>
      <w:numFmt w:val="bullet"/>
      <w:lvlText w:val="o"/>
      <w:lvlJc w:val="left"/>
      <w:pPr>
        <w:ind w:left="10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1E9C56">
      <w:start w:val="1"/>
      <w:numFmt w:val="bullet"/>
      <w:lvlText w:val="▪"/>
      <w:lvlJc w:val="left"/>
      <w:pPr>
        <w:ind w:left="18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CC58FE">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AF4D8">
      <w:start w:val="1"/>
      <w:numFmt w:val="bullet"/>
      <w:lvlText w:val="o"/>
      <w:lvlJc w:val="left"/>
      <w:pPr>
        <w:ind w:left="3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52FDE6">
      <w:start w:val="1"/>
      <w:numFmt w:val="bullet"/>
      <w:lvlText w:val="▪"/>
      <w:lvlJc w:val="left"/>
      <w:pPr>
        <w:ind w:left="3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8CAB62">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0AAF22">
      <w:start w:val="1"/>
      <w:numFmt w:val="bullet"/>
      <w:lvlText w:val="o"/>
      <w:lvlJc w:val="left"/>
      <w:pPr>
        <w:ind w:left="5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AC97E0">
      <w:start w:val="1"/>
      <w:numFmt w:val="bullet"/>
      <w:lvlText w:val="▪"/>
      <w:lvlJc w:val="left"/>
      <w:pPr>
        <w:ind w:left="6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13991148">
    <w:abstractNumId w:val="4"/>
  </w:num>
  <w:num w:numId="2" w16cid:durableId="514001202">
    <w:abstractNumId w:val="0"/>
  </w:num>
  <w:num w:numId="3" w16cid:durableId="1431899650">
    <w:abstractNumId w:val="6"/>
  </w:num>
  <w:num w:numId="4" w16cid:durableId="1201867660">
    <w:abstractNumId w:val="3"/>
  </w:num>
  <w:num w:numId="5" w16cid:durableId="1417508134">
    <w:abstractNumId w:val="2"/>
  </w:num>
  <w:num w:numId="6" w16cid:durableId="1821726667">
    <w:abstractNumId w:val="5"/>
  </w:num>
  <w:num w:numId="7" w16cid:durableId="19554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216"/>
    <w:rsid w:val="001C1BEA"/>
    <w:rsid w:val="001F40F0"/>
    <w:rsid w:val="0031177B"/>
    <w:rsid w:val="004461E7"/>
    <w:rsid w:val="00590942"/>
    <w:rsid w:val="00633A0E"/>
    <w:rsid w:val="007F7216"/>
    <w:rsid w:val="008C5BC8"/>
    <w:rsid w:val="009170C7"/>
    <w:rsid w:val="00B47120"/>
    <w:rsid w:val="00BE6F16"/>
    <w:rsid w:val="00D770EA"/>
    <w:rsid w:val="00DB5B90"/>
    <w:rsid w:val="00F95AFF"/>
    <w:rsid w:val="00FA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1FE3"/>
  <w15:docId w15:val="{56D43715-E323-4BDE-B691-F6FAFF93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0" w:line="270"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0"/>
      <w:ind w:left="38"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styleId="Hyperlink">
    <w:name w:val="Hyperlink"/>
    <w:basedOn w:val="DefaultParagraphFont"/>
    <w:uiPriority w:val="99"/>
    <w:semiHidden/>
    <w:unhideWhenUsed/>
    <w:rsid w:val="008C5BC8"/>
    <w:rPr>
      <w:color w:val="0000FF"/>
      <w:u w:val="single"/>
    </w:rPr>
  </w:style>
  <w:style w:type="paragraph" w:styleId="ListParagraph">
    <w:name w:val="List Paragraph"/>
    <w:basedOn w:val="Normal"/>
    <w:uiPriority w:val="34"/>
    <w:qFormat/>
    <w:rsid w:val="008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GUIDELINES FOR THE PREPARATION AND SUBMISSION</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THE PREPARATION AND SUBMISSION</dc:title>
  <dc:subject/>
  <dc:creator>mukesh</dc:creator>
  <cp:keywords/>
  <cp:lastModifiedBy>pratham joya</cp:lastModifiedBy>
  <cp:revision>2</cp:revision>
  <dcterms:created xsi:type="dcterms:W3CDTF">2024-04-26T08:42:00Z</dcterms:created>
  <dcterms:modified xsi:type="dcterms:W3CDTF">2024-04-26T08:42:00Z</dcterms:modified>
</cp:coreProperties>
</file>