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402D" w14:textId="77777777" w:rsidR="00B67E43" w:rsidRDefault="00B67E43" w:rsidP="00B67E43">
      <w:pPr>
        <w:spacing w:before="240" w:after="240"/>
        <w:rPr>
          <w:b/>
          <w:bCs/>
          <w:i/>
          <w:iCs/>
        </w:rPr>
      </w:pPr>
      <w:r>
        <w:rPr>
          <w:b/>
          <w:bCs/>
          <w:i/>
          <w:iCs/>
        </w:rPr>
        <w:t xml:space="preserve">                                                                     BRACT’s</w:t>
      </w:r>
    </w:p>
    <w:p w14:paraId="7686C7B3" w14:textId="77777777" w:rsidR="00B67E43" w:rsidRDefault="00B67E43" w:rsidP="00B67E43">
      <w:pPr>
        <w:spacing w:before="240" w:after="240"/>
        <w:jc w:val="center"/>
        <w:rPr>
          <w:b/>
          <w:bCs/>
          <w:u w:val="single"/>
        </w:rPr>
      </w:pPr>
      <w:r>
        <w:rPr>
          <w:b/>
          <w:bCs/>
          <w:u w:val="single"/>
        </w:rPr>
        <w:t>Vishwakarma Institute of Technology, Pune</w:t>
      </w:r>
    </w:p>
    <w:p w14:paraId="2BA81790" w14:textId="77777777" w:rsidR="00B67E43" w:rsidRDefault="00B67E43" w:rsidP="00B67E43">
      <w:pPr>
        <w:spacing w:before="240" w:after="240"/>
        <w:jc w:val="center"/>
        <w:rPr>
          <w:b/>
          <w:bCs/>
          <w:u w:val="single"/>
        </w:rPr>
      </w:pPr>
      <w:r>
        <w:rPr>
          <w:b/>
          <w:bCs/>
          <w:u w:val="single"/>
        </w:rPr>
        <w:t xml:space="preserve"> Practical Implementation Sheet</w:t>
      </w:r>
    </w:p>
    <w:p w14:paraId="6A9CBAC3" w14:textId="77777777" w:rsidR="00B67E43" w:rsidRDefault="00B67E43" w:rsidP="00B67E43">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19B5C7AC" w14:textId="57AA1EF7" w:rsidR="00B67E43" w:rsidRDefault="00B67E43" w:rsidP="00B67E43">
      <w:pPr>
        <w:spacing w:before="240" w:after="240"/>
        <w:jc w:val="center"/>
      </w:pPr>
      <w:r>
        <w:rPr>
          <w:u w:val="single"/>
        </w:rPr>
        <w:t xml:space="preserve">Division: </w:t>
      </w:r>
      <w:r>
        <w:t xml:space="preserve">  E </w:t>
      </w:r>
      <w:r>
        <w:tab/>
      </w:r>
      <w:r>
        <w:rPr>
          <w:u w:val="single"/>
        </w:rPr>
        <w:t xml:space="preserve">Batch: </w:t>
      </w:r>
      <w:r>
        <w:t xml:space="preserve"> 3   </w:t>
      </w:r>
      <w:r>
        <w:tab/>
      </w:r>
      <w:r>
        <w:rPr>
          <w:u w:val="single"/>
        </w:rPr>
        <w:t xml:space="preserve">Practical No: </w:t>
      </w:r>
      <w:r w:rsidR="007410FC">
        <w:rPr>
          <w:u w:val="single"/>
        </w:rPr>
        <w:t>7</w:t>
      </w:r>
      <w:r>
        <w:t xml:space="preserve"> </w:t>
      </w:r>
    </w:p>
    <w:p w14:paraId="6DB9DC7C" w14:textId="77777777" w:rsidR="00B67E43" w:rsidRDefault="00B67E43" w:rsidP="00B67E43">
      <w:pPr>
        <w:spacing w:before="240" w:after="240"/>
        <w:jc w:val="center"/>
        <w:rPr>
          <w:u w:val="single"/>
        </w:rPr>
      </w:pPr>
      <w:r>
        <w:t xml:space="preserve"> </w:t>
      </w:r>
      <w:r>
        <w:rPr>
          <w:u w:val="single"/>
        </w:rPr>
        <w:t xml:space="preserve">Roll no: </w:t>
      </w:r>
      <w:r>
        <w:t xml:space="preserve">   63       </w:t>
      </w:r>
      <w:r>
        <w:rPr>
          <w:u w:val="single"/>
        </w:rPr>
        <w:t xml:space="preserve">PRN No: </w:t>
      </w:r>
      <w:r>
        <w:t xml:space="preserve">  12410410      </w:t>
      </w:r>
      <w:r>
        <w:rPr>
          <w:u w:val="single"/>
        </w:rPr>
        <w:t>Name of Student:</w:t>
      </w:r>
      <w:r>
        <w:rPr>
          <w:b/>
          <w:bCs/>
          <w:u w:val="single"/>
        </w:rPr>
        <w:t xml:space="preserve"> Pratham Shelke</w:t>
      </w:r>
    </w:p>
    <w:p w14:paraId="0E4C7A6F" w14:textId="77777777" w:rsidR="00B67E43" w:rsidRDefault="00B67E43" w:rsidP="00B67E43">
      <w:pPr>
        <w:spacing w:before="240" w:after="240"/>
        <w:jc w:val="center"/>
        <w:rPr>
          <w:b/>
          <w:bCs/>
          <w:u w:val="single"/>
        </w:rPr>
      </w:pPr>
      <w:r>
        <w:rPr>
          <w:b/>
          <w:bCs/>
          <w:u w:val="single"/>
        </w:rPr>
        <w:t>Subject Name : Deep Learning</w:t>
      </w:r>
    </w:p>
    <w:p w14:paraId="2701B1B1" w14:textId="77777777" w:rsidR="00B67E43" w:rsidRDefault="00B67E43" w:rsidP="00B67E43">
      <w:pPr>
        <w:spacing w:before="240" w:after="240"/>
        <w:jc w:val="center"/>
        <w:rPr>
          <w:b/>
          <w:bCs/>
          <w:u w:val="single"/>
        </w:rPr>
      </w:pPr>
    </w:p>
    <w:p w14:paraId="3B9D9F22" w14:textId="3637C31D" w:rsidR="00DB6BA4" w:rsidRDefault="00B67E43">
      <w:pPr>
        <w:rPr>
          <w:rFonts w:ascii="Times New Roman" w:hAnsi="Times New Roman" w:cs="Times New Roman"/>
          <w:sz w:val="28"/>
          <w:szCs w:val="28"/>
        </w:rPr>
      </w:pPr>
      <w:r>
        <w:rPr>
          <w:b/>
          <w:bCs/>
          <w:sz w:val="28"/>
          <w:szCs w:val="28"/>
        </w:rPr>
        <w:t xml:space="preserve">Problem Statement : </w:t>
      </w:r>
      <w:r w:rsidRPr="00B67E43">
        <w:rPr>
          <w:rFonts w:ascii="Times New Roman" w:hAnsi="Times New Roman" w:cs="Times New Roman"/>
          <w:sz w:val="28"/>
          <w:szCs w:val="28"/>
        </w:rPr>
        <w:t>Implement transfer learning using pre-trained AlexNet, VGG16, ResNet50, and EfficientNetB0 models for classifying handwritten digits from the MNIST dataset. The models are trained and evaluated under similar conditions, and their performance is compared using accuracy, loss, training time, and model complexity.</w:t>
      </w:r>
    </w:p>
    <w:p w14:paraId="108D2DEF" w14:textId="77777777" w:rsidR="00B67E43" w:rsidRDefault="00B67E43">
      <w:pPr>
        <w:rPr>
          <w:rFonts w:ascii="Times New Roman" w:hAnsi="Times New Roman" w:cs="Times New Roman"/>
          <w:sz w:val="28"/>
          <w:szCs w:val="28"/>
        </w:rPr>
      </w:pPr>
    </w:p>
    <w:p w14:paraId="7E86806E" w14:textId="0CCF2906" w:rsidR="00B67E43" w:rsidRDefault="00B67E43">
      <w:pPr>
        <w:rPr>
          <w:rFonts w:ascii="Times New Roman" w:hAnsi="Times New Roman" w:cs="Times New Roman"/>
          <w:sz w:val="28"/>
          <w:szCs w:val="28"/>
        </w:rPr>
      </w:pPr>
      <w:r>
        <w:rPr>
          <w:rFonts w:ascii="Times New Roman" w:hAnsi="Times New Roman" w:cs="Times New Roman"/>
          <w:sz w:val="28"/>
          <w:szCs w:val="28"/>
        </w:rPr>
        <w:t xml:space="preserve">Algorithm : - </w:t>
      </w:r>
    </w:p>
    <w:p w14:paraId="72EAB443" w14:textId="77777777" w:rsidR="00B67E43" w:rsidRPr="00B67E43" w:rsidRDefault="00B67E43">
      <w:pPr>
        <w:rPr>
          <w:rFonts w:ascii="Times New Roman" w:hAnsi="Times New Roman" w:cs="Times New Roman"/>
          <w:sz w:val="28"/>
          <w:szCs w:val="28"/>
        </w:rPr>
      </w:pPr>
    </w:p>
    <w:p w14:paraId="1EA10C7B" w14:textId="5B701078"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Load the </w:t>
      </w:r>
      <w:r w:rsidRPr="00B67E43">
        <w:rPr>
          <w:rFonts w:ascii="Times New Roman" w:hAnsi="Times New Roman" w:cs="Times New Roman"/>
          <w:b/>
          <w:bCs/>
          <w:lang w:val="en-US"/>
        </w:rPr>
        <w:t>MNIST dataset</w:t>
      </w:r>
      <w:r w:rsidRPr="00B67E43">
        <w:rPr>
          <w:rFonts w:ascii="Times New Roman" w:hAnsi="Times New Roman" w:cs="Times New Roman"/>
          <w:lang w:val="en-US"/>
        </w:rPr>
        <w:t xml:space="preserve"> containing handwritten digits from 0–9. </w:t>
      </w:r>
    </w:p>
    <w:p w14:paraId="23689E4E" w14:textId="1A2AB805"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Split the training data into </w:t>
      </w:r>
      <w:r w:rsidRPr="00B67E43">
        <w:rPr>
          <w:rFonts w:ascii="Times New Roman" w:hAnsi="Times New Roman" w:cs="Times New Roman"/>
          <w:b/>
          <w:bCs/>
          <w:lang w:val="en-US"/>
        </w:rPr>
        <w:t>training and validation sets</w:t>
      </w:r>
      <w:r w:rsidRPr="00B67E43">
        <w:rPr>
          <w:rFonts w:ascii="Times New Roman" w:hAnsi="Times New Roman" w:cs="Times New Roman"/>
          <w:lang w:val="en-US"/>
        </w:rPr>
        <w:t xml:space="preserve">. </w:t>
      </w:r>
    </w:p>
    <w:p w14:paraId="7F8DE515" w14:textId="15CA8F8B"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Convert grayscale images into </w:t>
      </w:r>
      <w:r w:rsidRPr="00B67E43">
        <w:rPr>
          <w:rFonts w:ascii="Times New Roman" w:hAnsi="Times New Roman" w:cs="Times New Roman"/>
          <w:b/>
          <w:bCs/>
          <w:lang w:val="en-US"/>
        </w:rPr>
        <w:t>3-channel RGB images</w:t>
      </w:r>
      <w:r w:rsidRPr="00B67E43">
        <w:rPr>
          <w:rFonts w:ascii="Times New Roman" w:hAnsi="Times New Roman" w:cs="Times New Roman"/>
          <w:lang w:val="en-US"/>
        </w:rPr>
        <w:t xml:space="preserve">. </w:t>
      </w:r>
    </w:p>
    <w:p w14:paraId="019A532A" w14:textId="721CD5F6"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Resize images from </w:t>
      </w:r>
      <w:r w:rsidRPr="00B67E43">
        <w:rPr>
          <w:rFonts w:ascii="Times New Roman" w:hAnsi="Times New Roman" w:cs="Times New Roman"/>
          <w:b/>
          <w:bCs/>
          <w:lang w:val="en-US"/>
        </w:rPr>
        <w:t>28×28 to 224×224 pixels</w:t>
      </w:r>
      <w:r w:rsidRPr="00B67E43">
        <w:rPr>
          <w:rFonts w:ascii="Times New Roman" w:hAnsi="Times New Roman" w:cs="Times New Roman"/>
          <w:lang w:val="en-US"/>
        </w:rPr>
        <w:t xml:space="preserve">. </w:t>
      </w:r>
    </w:p>
    <w:p w14:paraId="1875218A" w14:textId="6D01CB21"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Normalize the images using </w:t>
      </w:r>
      <w:r w:rsidRPr="00B67E43">
        <w:rPr>
          <w:rFonts w:ascii="Times New Roman" w:hAnsi="Times New Roman" w:cs="Times New Roman"/>
          <w:b/>
          <w:bCs/>
          <w:lang w:val="en-US"/>
        </w:rPr>
        <w:t>ImageNet normalization</w:t>
      </w:r>
      <w:r w:rsidRPr="00B67E43">
        <w:rPr>
          <w:rFonts w:ascii="Times New Roman" w:hAnsi="Times New Roman" w:cs="Times New Roman"/>
          <w:lang w:val="en-US"/>
        </w:rPr>
        <w:t xml:space="preserve">. </w:t>
      </w:r>
    </w:p>
    <w:p w14:paraId="60947636" w14:textId="2F1B6997"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Create training, validation, and testing </w:t>
      </w:r>
      <w:r w:rsidRPr="00B67E43">
        <w:rPr>
          <w:rFonts w:ascii="Times New Roman" w:hAnsi="Times New Roman" w:cs="Times New Roman"/>
          <w:b/>
          <w:bCs/>
          <w:lang w:val="en-US"/>
        </w:rPr>
        <w:t>data loaders</w:t>
      </w:r>
      <w:r w:rsidRPr="00B67E43">
        <w:rPr>
          <w:rFonts w:ascii="Times New Roman" w:hAnsi="Times New Roman" w:cs="Times New Roman"/>
          <w:lang w:val="en-US"/>
        </w:rPr>
        <w:t xml:space="preserve">. </w:t>
      </w:r>
    </w:p>
    <w:p w14:paraId="3A87DB1C" w14:textId="65B83469"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Load the </w:t>
      </w:r>
      <w:r w:rsidRPr="00B67E43">
        <w:rPr>
          <w:rFonts w:ascii="Times New Roman" w:hAnsi="Times New Roman" w:cs="Times New Roman"/>
          <w:b/>
          <w:bCs/>
          <w:lang w:val="en-US"/>
        </w:rPr>
        <w:t>pre-trained AlexNet, VGG16, ResNet50, and EfficientNetB0</w:t>
      </w:r>
      <w:r w:rsidRPr="00B67E43">
        <w:rPr>
          <w:rFonts w:ascii="Times New Roman" w:hAnsi="Times New Roman" w:cs="Times New Roman"/>
          <w:lang w:val="en-US"/>
        </w:rPr>
        <w:t xml:space="preserve"> models. </w:t>
      </w:r>
    </w:p>
    <w:p w14:paraId="08ED891B" w14:textId="6114F4D1"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Freeze the pre-trained feature extraction layers. </w:t>
      </w:r>
    </w:p>
    <w:p w14:paraId="1BB192AC" w14:textId="4B6251C5"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Replace the final classification layer with a </w:t>
      </w:r>
      <w:r w:rsidRPr="00B67E43">
        <w:rPr>
          <w:rFonts w:ascii="Times New Roman" w:hAnsi="Times New Roman" w:cs="Times New Roman"/>
          <w:b/>
          <w:bCs/>
          <w:lang w:val="en-US"/>
        </w:rPr>
        <w:t>10-class output layer</w:t>
      </w:r>
      <w:r w:rsidRPr="00B67E43">
        <w:rPr>
          <w:rFonts w:ascii="Times New Roman" w:hAnsi="Times New Roman" w:cs="Times New Roman"/>
          <w:lang w:val="en-US"/>
        </w:rPr>
        <w:t xml:space="preserve">. </w:t>
      </w:r>
    </w:p>
    <w:p w14:paraId="06549D5D" w14:textId="12874825"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Train each model using </w:t>
      </w:r>
      <w:r w:rsidRPr="00B67E43">
        <w:rPr>
          <w:rFonts w:ascii="Times New Roman" w:hAnsi="Times New Roman" w:cs="Times New Roman"/>
          <w:b/>
          <w:bCs/>
          <w:lang w:val="en-US"/>
        </w:rPr>
        <w:t>Cross-Entropy Loss and Adam optimizer</w:t>
      </w:r>
      <w:r w:rsidRPr="00B67E43">
        <w:rPr>
          <w:rFonts w:ascii="Times New Roman" w:hAnsi="Times New Roman" w:cs="Times New Roman"/>
          <w:lang w:val="en-US"/>
        </w:rPr>
        <w:t xml:space="preserve">. </w:t>
      </w:r>
    </w:p>
    <w:p w14:paraId="7725BA32" w14:textId="4946B0AB"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Record training loss, validation loss, accuracy, and training time. </w:t>
      </w:r>
    </w:p>
    <w:p w14:paraId="7D64FFF4" w14:textId="48AFBF47"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Evaluate each model on the </w:t>
      </w:r>
      <w:r w:rsidRPr="00B67E43">
        <w:rPr>
          <w:rFonts w:ascii="Times New Roman" w:hAnsi="Times New Roman" w:cs="Times New Roman"/>
          <w:b/>
          <w:bCs/>
          <w:lang w:val="en-US"/>
        </w:rPr>
        <w:t>unseen test dataset</w:t>
      </w:r>
      <w:r w:rsidRPr="00B67E43">
        <w:rPr>
          <w:rFonts w:ascii="Times New Roman" w:hAnsi="Times New Roman" w:cs="Times New Roman"/>
          <w:lang w:val="en-US"/>
        </w:rPr>
        <w:t xml:space="preserve">. </w:t>
      </w:r>
    </w:p>
    <w:p w14:paraId="26BC3425" w14:textId="3D1B81D7"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Generate </w:t>
      </w:r>
      <w:r w:rsidRPr="00B67E43">
        <w:rPr>
          <w:rFonts w:ascii="Times New Roman" w:hAnsi="Times New Roman" w:cs="Times New Roman"/>
          <w:b/>
          <w:bCs/>
          <w:lang w:val="en-US"/>
        </w:rPr>
        <w:t>confusion matrices and classification reports</w:t>
      </w:r>
      <w:r w:rsidRPr="00B67E43">
        <w:rPr>
          <w:rFonts w:ascii="Times New Roman" w:hAnsi="Times New Roman" w:cs="Times New Roman"/>
          <w:lang w:val="en-US"/>
        </w:rPr>
        <w:t xml:space="preserve">. </w:t>
      </w:r>
    </w:p>
    <w:p w14:paraId="1D2936B3" w14:textId="22F36F3B" w:rsidR="00B67E43" w:rsidRPr="00B67E43" w:rsidRDefault="00B67E43" w:rsidP="00B67E43">
      <w:pPr>
        <w:pStyle w:val="ListParagraph"/>
        <w:numPr>
          <w:ilvl w:val="0"/>
          <w:numId w:val="1"/>
        </w:numPr>
        <w:rPr>
          <w:rFonts w:ascii="Times New Roman" w:hAnsi="Times New Roman" w:cs="Times New Roman"/>
          <w:lang w:val="en-US"/>
        </w:rPr>
      </w:pPr>
      <w:r w:rsidRPr="00B67E43">
        <w:rPr>
          <w:rFonts w:ascii="Times New Roman" w:hAnsi="Times New Roman" w:cs="Times New Roman"/>
          <w:lang w:val="en-US"/>
        </w:rPr>
        <w:t xml:space="preserve">Compare the models based on </w:t>
      </w:r>
      <w:r w:rsidRPr="00B67E43">
        <w:rPr>
          <w:rFonts w:ascii="Times New Roman" w:hAnsi="Times New Roman" w:cs="Times New Roman"/>
          <w:b/>
          <w:bCs/>
          <w:lang w:val="en-US"/>
        </w:rPr>
        <w:t>test accuracy, test loss, training time, and number of parameters</w:t>
      </w:r>
      <w:r w:rsidRPr="00B67E43">
        <w:rPr>
          <w:rFonts w:ascii="Times New Roman" w:hAnsi="Times New Roman" w:cs="Times New Roman"/>
          <w:lang w:val="en-US"/>
        </w:rPr>
        <w:t xml:space="preserve">. </w:t>
      </w:r>
    </w:p>
    <w:p w14:paraId="0D0EA9CF" w14:textId="3C382AC7" w:rsidR="00B67E43" w:rsidRPr="00B67E43" w:rsidRDefault="00B67E43" w:rsidP="00B67E43">
      <w:pPr>
        <w:pStyle w:val="ListParagraph"/>
        <w:numPr>
          <w:ilvl w:val="0"/>
          <w:numId w:val="1"/>
        </w:numPr>
        <w:rPr>
          <w:rFonts w:ascii="Times New Roman" w:hAnsi="Times New Roman" w:cs="Times New Roman"/>
        </w:rPr>
      </w:pPr>
      <w:r w:rsidRPr="00B67E43">
        <w:rPr>
          <w:rFonts w:ascii="Times New Roman" w:hAnsi="Times New Roman" w:cs="Times New Roman"/>
          <w:lang w:val="en-US"/>
        </w:rPr>
        <w:t>Identify the best-performing model and summarize the results.</w:t>
      </w:r>
    </w:p>
    <w:p w14:paraId="0BD677F3" w14:textId="77777777" w:rsidR="00B67E43" w:rsidRDefault="00B67E43" w:rsidP="00B67E43">
      <w:pPr>
        <w:rPr>
          <w:rFonts w:ascii="Times New Roman" w:hAnsi="Times New Roman" w:cs="Times New Roman"/>
        </w:rPr>
      </w:pPr>
    </w:p>
    <w:p w14:paraId="687270E0" w14:textId="1C5C3B15" w:rsidR="00B67E43" w:rsidRDefault="00B67E43" w:rsidP="00B67E43">
      <w:pPr>
        <w:rPr>
          <w:rFonts w:ascii="Times New Roman" w:hAnsi="Times New Roman" w:cs="Times New Roman"/>
          <w:b/>
          <w:bCs/>
        </w:rPr>
      </w:pPr>
      <w:r w:rsidRPr="00B67E43">
        <w:rPr>
          <w:rFonts w:ascii="Times New Roman" w:hAnsi="Times New Roman" w:cs="Times New Roman"/>
          <w:b/>
          <w:bCs/>
        </w:rPr>
        <w:t>Code</w:t>
      </w:r>
      <w:r>
        <w:rPr>
          <w:rFonts w:ascii="Times New Roman" w:hAnsi="Times New Roman" w:cs="Times New Roman"/>
          <w:b/>
          <w:bCs/>
        </w:rPr>
        <w:t xml:space="preserve"> </w:t>
      </w:r>
      <w:r w:rsidRPr="00B67E43">
        <w:rPr>
          <w:rFonts w:ascii="Times New Roman" w:hAnsi="Times New Roman" w:cs="Times New Roman"/>
          <w:b/>
          <w:bCs/>
        </w:rPr>
        <w:t>&amp;</w:t>
      </w:r>
      <w:r>
        <w:rPr>
          <w:rFonts w:ascii="Times New Roman" w:hAnsi="Times New Roman" w:cs="Times New Roman"/>
          <w:b/>
          <w:bCs/>
        </w:rPr>
        <w:t xml:space="preserve"> </w:t>
      </w:r>
      <w:r w:rsidRPr="00B67E43">
        <w:rPr>
          <w:rFonts w:ascii="Times New Roman" w:hAnsi="Times New Roman" w:cs="Times New Roman"/>
          <w:b/>
          <w:bCs/>
        </w:rPr>
        <w:t>Output :-</w:t>
      </w:r>
    </w:p>
    <w:p w14:paraId="2E6BDE2B" w14:textId="77777777" w:rsidR="00B67E43" w:rsidRPr="00B67E43" w:rsidRDefault="00B67E43" w:rsidP="00B67E43">
      <w:pPr>
        <w:rPr>
          <w:rFonts w:ascii="Times New Roman" w:hAnsi="Times New Roman" w:cs="Times New Roman"/>
          <w:b/>
          <w:bCs/>
        </w:rPr>
      </w:pPr>
    </w:p>
    <w:sectPr w:rsidR="00B67E43" w:rsidRPr="00B6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973"/>
    <w:multiLevelType w:val="hybridMultilevel"/>
    <w:tmpl w:val="854E7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E624E7"/>
    <w:multiLevelType w:val="hybridMultilevel"/>
    <w:tmpl w:val="C96E3F08"/>
    <w:lvl w:ilvl="0" w:tplc="57F0125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292259">
    <w:abstractNumId w:val="0"/>
  </w:num>
  <w:num w:numId="2" w16cid:durableId="365495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43"/>
    <w:rsid w:val="007410FC"/>
    <w:rsid w:val="00753018"/>
    <w:rsid w:val="009C3827"/>
    <w:rsid w:val="00A44F58"/>
    <w:rsid w:val="00B67E43"/>
    <w:rsid w:val="00B85508"/>
    <w:rsid w:val="00DB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525D"/>
  <w15:chartTrackingRefBased/>
  <w15:docId w15:val="{FAC7B87C-D82E-4C8A-A1C5-2C87A251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4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67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E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7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43"/>
    <w:rPr>
      <w:rFonts w:eastAsiaTheme="majorEastAsia" w:cstheme="majorBidi"/>
      <w:color w:val="272727" w:themeColor="text1" w:themeTint="D8"/>
    </w:rPr>
  </w:style>
  <w:style w:type="paragraph" w:styleId="Title">
    <w:name w:val="Title"/>
    <w:basedOn w:val="Normal"/>
    <w:next w:val="Normal"/>
    <w:link w:val="TitleChar"/>
    <w:uiPriority w:val="10"/>
    <w:qFormat/>
    <w:rsid w:val="00B67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43"/>
    <w:pPr>
      <w:spacing w:before="160"/>
      <w:jc w:val="center"/>
    </w:pPr>
    <w:rPr>
      <w:i/>
      <w:iCs/>
      <w:color w:val="404040" w:themeColor="text1" w:themeTint="BF"/>
    </w:rPr>
  </w:style>
  <w:style w:type="character" w:customStyle="1" w:styleId="QuoteChar">
    <w:name w:val="Quote Char"/>
    <w:basedOn w:val="DefaultParagraphFont"/>
    <w:link w:val="Quote"/>
    <w:uiPriority w:val="29"/>
    <w:rsid w:val="00B67E43"/>
    <w:rPr>
      <w:i/>
      <w:iCs/>
      <w:color w:val="404040" w:themeColor="text1" w:themeTint="BF"/>
    </w:rPr>
  </w:style>
  <w:style w:type="paragraph" w:styleId="ListParagraph">
    <w:name w:val="List Paragraph"/>
    <w:basedOn w:val="Normal"/>
    <w:uiPriority w:val="34"/>
    <w:qFormat/>
    <w:rsid w:val="00B67E43"/>
    <w:pPr>
      <w:ind w:left="720"/>
      <w:contextualSpacing/>
    </w:pPr>
  </w:style>
  <w:style w:type="character" w:styleId="IntenseEmphasis">
    <w:name w:val="Intense Emphasis"/>
    <w:basedOn w:val="DefaultParagraphFont"/>
    <w:uiPriority w:val="21"/>
    <w:qFormat/>
    <w:rsid w:val="00B67E43"/>
    <w:rPr>
      <w:i/>
      <w:iCs/>
      <w:color w:val="2F5496" w:themeColor="accent1" w:themeShade="BF"/>
    </w:rPr>
  </w:style>
  <w:style w:type="paragraph" w:styleId="IntenseQuote">
    <w:name w:val="Intense Quote"/>
    <w:basedOn w:val="Normal"/>
    <w:next w:val="Normal"/>
    <w:link w:val="IntenseQuoteChar"/>
    <w:uiPriority w:val="30"/>
    <w:qFormat/>
    <w:rsid w:val="00B67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E43"/>
    <w:rPr>
      <w:i/>
      <w:iCs/>
      <w:color w:val="2F5496" w:themeColor="accent1" w:themeShade="BF"/>
    </w:rPr>
  </w:style>
  <w:style w:type="character" w:styleId="IntenseReference">
    <w:name w:val="Intense Reference"/>
    <w:basedOn w:val="DefaultParagraphFont"/>
    <w:uiPriority w:val="32"/>
    <w:qFormat/>
    <w:rsid w:val="00B67E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Shelke</dc:creator>
  <cp:keywords/>
  <dc:description/>
  <cp:lastModifiedBy>Pratham Shelke</cp:lastModifiedBy>
  <cp:revision>3</cp:revision>
  <dcterms:created xsi:type="dcterms:W3CDTF">2026-09-10T11:28:00Z</dcterms:created>
  <dcterms:modified xsi:type="dcterms:W3CDTF">2026-09-10T12:00:00Z</dcterms:modified>
</cp:coreProperties>
</file>