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 DOCX</w:t>
      </w:r>
      <w:r>
        <w:t> &amp; more</w:t>
      </w:r>
    </w:p>
    <w:p>
      <w:r>
        <w:t>Second paragraph</w:t>
      </w:r>
    </w:p>
    <w:tbl>
      <w:tr>
        <w:tc>
          <w:p>
            <w:r>
              <w:t>Cell one</w:t>
            </w:r>
          </w:p>
        </w:tc>
        <w:tc>
          <w:p>
            <w:r>
              <w:t>Cell two</w:t>
            </w:r>
          </w:p>
        </w:tc>
      </w:tr>
    </w:tbl>
    <w:sectPr>
      <w:pgSz w:w="12240" w:h="15840"/>
    </w:sectPr>
  </w:body>
</w:document>
</file>