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F09C" w14:textId="68AB08D5" w:rsidR="001716B6" w:rsidRPr="001C76CA" w:rsidRDefault="0025363B" w:rsidP="00766320">
      <w:pPr>
        <w:spacing w:after="0" w:line="276" w:lineRule="auto"/>
        <w:jc w:val="center"/>
        <w:rPr>
          <w:rFonts w:cstheme="minorHAnsi"/>
          <w:b/>
          <w:bCs/>
          <w:sz w:val="32"/>
          <w:szCs w:val="32"/>
        </w:rPr>
      </w:pPr>
      <w:proofErr w:type="spellStart"/>
      <w:r w:rsidRPr="001C76CA">
        <w:rPr>
          <w:rFonts w:cstheme="minorHAnsi"/>
          <w:b/>
          <w:bCs/>
          <w:sz w:val="28"/>
          <w:szCs w:val="28"/>
        </w:rPr>
        <w:t>Prathamesh</w:t>
      </w:r>
      <w:proofErr w:type="spellEnd"/>
      <w:r w:rsidRPr="001C76CA">
        <w:rPr>
          <w:rFonts w:cstheme="minorHAnsi"/>
          <w:b/>
          <w:bCs/>
          <w:sz w:val="28"/>
          <w:szCs w:val="28"/>
        </w:rPr>
        <w:t xml:space="preserve"> Joshi</w:t>
      </w:r>
    </w:p>
    <w:p w14:paraId="02EE4029" w14:textId="252D3E42" w:rsidR="0079507E" w:rsidRPr="00256EF2" w:rsidRDefault="00F04055" w:rsidP="002D085F">
      <w:pPr>
        <w:spacing w:after="0" w:line="276" w:lineRule="auto"/>
        <w:jc w:val="center"/>
        <w:rPr>
          <w:sz w:val="20"/>
          <w:szCs w:val="20"/>
        </w:rPr>
      </w:pPr>
      <w:r>
        <w:rPr>
          <w:rStyle w:val="content1"/>
          <w:rFonts w:eastAsia="Times New Roman"/>
        </w:rPr>
        <w:t>Ann Arbor, Michigan • </w:t>
      </w:r>
      <w:r w:rsidR="001F5A7C">
        <w:rPr>
          <w:rStyle w:val="content1"/>
          <w:rFonts w:eastAsia="Times New Roman"/>
        </w:rPr>
        <w:t>prathuj</w:t>
      </w:r>
      <w:r w:rsidR="004A52E6" w:rsidRPr="004A52E6">
        <w:rPr>
          <w:rStyle w:val="content1"/>
          <w:rFonts w:eastAsia="Times New Roman"/>
        </w:rPr>
        <w:t>@</w:t>
      </w:r>
      <w:r w:rsidR="001F5A7C">
        <w:rPr>
          <w:rStyle w:val="content1"/>
          <w:rFonts w:eastAsia="Times New Roman"/>
        </w:rPr>
        <w:t>umich.edu</w:t>
      </w:r>
      <w:r>
        <w:rPr>
          <w:rStyle w:val="content1"/>
          <w:rFonts w:eastAsia="Times New Roman"/>
        </w:rPr>
        <w:t xml:space="preserve"> • </w:t>
      </w:r>
      <w:r w:rsidR="00A23C2B" w:rsidRPr="00EB7C2F">
        <w:rPr>
          <w:rStyle w:val="content1"/>
          <w:rFonts w:eastAsia="Times New Roman"/>
        </w:rPr>
        <w:t>+1 (734) 596-8174</w:t>
      </w:r>
      <w:r w:rsidR="00A23C2B">
        <w:t xml:space="preserve"> </w:t>
      </w:r>
      <w:r>
        <w:rPr>
          <w:rStyle w:val="content1"/>
          <w:rFonts w:eastAsia="Times New Roman"/>
        </w:rPr>
        <w:t xml:space="preserve">• </w:t>
      </w:r>
      <w:hyperlink r:id="rId5" w:history="1">
        <w:r w:rsidRPr="00D055D6">
          <w:rPr>
            <w:rStyle w:val="Hyperlink"/>
            <w:rFonts w:ascii="Calibri (Body)" w:eastAsia="Times New Roman" w:hAnsi="Calibri (Body)"/>
            <w:sz w:val="20"/>
            <w:szCs w:val="20"/>
          </w:rPr>
          <w:t>LinkedIn</w:t>
        </w:r>
      </w:hyperlink>
      <w:r>
        <w:rPr>
          <w:rStyle w:val="content1"/>
          <w:rFonts w:eastAsia="Times New Roman"/>
        </w:rPr>
        <w:t xml:space="preserve"> • </w:t>
      </w:r>
      <w:hyperlink r:id="rId6" w:history="1">
        <w:r w:rsidRPr="00D055D6">
          <w:rPr>
            <w:rStyle w:val="Hyperlink"/>
            <w:rFonts w:ascii="Calibri (Body)" w:eastAsia="Times New Roman" w:hAnsi="Calibri (Body)"/>
            <w:sz w:val="20"/>
            <w:szCs w:val="20"/>
          </w:rPr>
          <w:t>GitHub</w:t>
        </w:r>
      </w:hyperlink>
      <w:r>
        <w:rPr>
          <w:rStyle w:val="content1"/>
          <w:rFonts w:eastAsia="Times New Roman"/>
        </w:rPr>
        <w:t xml:space="preserve"> •</w:t>
      </w:r>
      <w:r>
        <w:rPr>
          <w:sz w:val="20"/>
          <w:szCs w:val="20"/>
        </w:rPr>
        <w:t xml:space="preserve"> </w:t>
      </w:r>
      <w:hyperlink r:id="rId7" w:history="1">
        <w:r>
          <w:rPr>
            <w:rStyle w:val="Hyperlink"/>
            <w:sz w:val="20"/>
            <w:szCs w:val="20"/>
          </w:rPr>
          <w:t>Kaggle</w:t>
        </w:r>
      </w:hyperlink>
    </w:p>
    <w:p w14:paraId="6BA686E5" w14:textId="1353750D" w:rsidR="0035411D" w:rsidRPr="008706B7" w:rsidRDefault="0025363B" w:rsidP="008C1144">
      <w:pPr>
        <w:pBdr>
          <w:bottom w:val="single" w:sz="8" w:space="1" w:color="auto"/>
        </w:pBdr>
        <w:spacing w:after="0" w:line="240" w:lineRule="auto"/>
        <w:rPr>
          <w:rFonts w:cstheme="minorHAnsi"/>
          <w:b/>
          <w:bCs/>
        </w:rPr>
      </w:pPr>
      <w:r w:rsidRPr="008706B7">
        <w:rPr>
          <w:rFonts w:cstheme="minorHAnsi"/>
          <w:b/>
          <w:bCs/>
        </w:rPr>
        <w:t>EDUCATION</w:t>
      </w:r>
    </w:p>
    <w:tbl>
      <w:tblPr>
        <w:tblW w:w="5000" w:type="pct"/>
        <w:tblCellMar>
          <w:left w:w="0" w:type="dxa"/>
          <w:right w:w="0" w:type="dxa"/>
        </w:tblCellMar>
        <w:tblLook w:val="04A0" w:firstRow="1" w:lastRow="0" w:firstColumn="1" w:lastColumn="0" w:noHBand="0" w:noVBand="1"/>
      </w:tblPr>
      <w:tblGrid>
        <w:gridCol w:w="9070"/>
        <w:gridCol w:w="2268"/>
      </w:tblGrid>
      <w:tr w:rsidR="0035411D" w:rsidRPr="00F04055" w14:paraId="1E94DB2F" w14:textId="77777777" w:rsidTr="005E3E3B">
        <w:tc>
          <w:tcPr>
            <w:tcW w:w="4000" w:type="pct"/>
            <w:vAlign w:val="center"/>
          </w:tcPr>
          <w:p w14:paraId="14B820D2" w14:textId="1F5D5E0E" w:rsidR="0035411D" w:rsidRPr="00F04055" w:rsidRDefault="0035411D" w:rsidP="005E3E3B">
            <w:pPr>
              <w:pStyle w:val="sub-title"/>
              <w:spacing w:before="0" w:beforeAutospacing="0" w:after="0" w:afterAutospacing="0"/>
              <w:rPr>
                <w:rFonts w:ascii="Calibri" w:eastAsiaTheme="minorHAnsi" w:hAnsi="Calibri" w:cs="Calibri"/>
                <w:color w:val="000000"/>
                <w:lang w:val="en-US" w:eastAsia="en-US"/>
              </w:rPr>
            </w:pPr>
            <w:r w:rsidRPr="00F04055">
              <w:rPr>
                <w:rFonts w:ascii="Calibri" w:eastAsiaTheme="minorHAnsi" w:hAnsi="Calibri" w:cs="Calibri"/>
                <w:color w:val="000000"/>
                <w:lang w:val="en-US" w:eastAsia="en-US"/>
              </w:rPr>
              <w:t>University of Michigan</w:t>
            </w:r>
            <w:r w:rsidR="00B91D0E">
              <w:rPr>
                <w:rFonts w:ascii="Calibri" w:eastAsiaTheme="minorHAnsi" w:hAnsi="Calibri" w:cs="Calibri"/>
                <w:color w:val="000000"/>
                <w:lang w:val="en-US" w:eastAsia="en-US"/>
              </w:rPr>
              <w:t xml:space="preserve"> -</w:t>
            </w:r>
            <w:r w:rsidRPr="00F04055">
              <w:rPr>
                <w:rFonts w:ascii="Calibri" w:eastAsiaTheme="minorHAnsi" w:hAnsi="Calibri" w:cs="Calibri"/>
                <w:color w:val="000000"/>
                <w:lang w:val="en-US" w:eastAsia="en-US"/>
              </w:rPr>
              <w:t xml:space="preserve"> Ann Arbor</w:t>
            </w:r>
            <w:r w:rsidR="00BD06F1">
              <w:rPr>
                <w:rFonts w:ascii="Calibri" w:eastAsiaTheme="minorHAnsi" w:hAnsi="Calibri" w:cs="Calibri"/>
                <w:color w:val="000000"/>
                <w:lang w:val="en-US" w:eastAsia="en-US"/>
              </w:rPr>
              <w:t>, Michigan</w:t>
            </w:r>
          </w:p>
        </w:tc>
        <w:tc>
          <w:tcPr>
            <w:tcW w:w="0" w:type="auto"/>
            <w:vAlign w:val="center"/>
          </w:tcPr>
          <w:p w14:paraId="76CFD7C0" w14:textId="68888082" w:rsidR="0035411D" w:rsidRPr="00F04055" w:rsidRDefault="0035411D" w:rsidP="005E3E3B">
            <w:pPr>
              <w:pStyle w:val="content"/>
              <w:spacing w:before="0" w:beforeAutospacing="0" w:after="0" w:afterAutospacing="0"/>
              <w:jc w:val="right"/>
              <w:rPr>
                <w:rFonts w:ascii="Calibri" w:eastAsiaTheme="minorHAnsi" w:hAnsi="Calibri" w:cs="Calibri"/>
                <w:color w:val="000000"/>
                <w:lang w:val="en-US" w:eastAsia="en-US"/>
              </w:rPr>
            </w:pPr>
            <w:r w:rsidRPr="00F04055">
              <w:rPr>
                <w:rFonts w:ascii="Calibri" w:eastAsiaTheme="minorHAnsi" w:hAnsi="Calibri" w:cs="Calibri"/>
                <w:color w:val="000000"/>
                <w:lang w:val="en-US" w:eastAsia="en-US"/>
              </w:rPr>
              <w:t>2022</w:t>
            </w:r>
            <w:r w:rsidR="00BD06F1">
              <w:rPr>
                <w:rFonts w:ascii="Calibri" w:eastAsiaTheme="minorHAnsi" w:hAnsi="Calibri" w:cs="Calibri"/>
                <w:color w:val="000000"/>
                <w:lang w:val="en-US" w:eastAsia="en-US"/>
              </w:rPr>
              <w:t xml:space="preserve"> </w:t>
            </w:r>
            <w:r w:rsidRPr="00F04055">
              <w:rPr>
                <w:rFonts w:ascii="Calibri" w:eastAsiaTheme="minorHAnsi" w:hAnsi="Calibri" w:cs="Calibri"/>
                <w:color w:val="000000"/>
                <w:lang w:val="en-US" w:eastAsia="en-US"/>
              </w:rPr>
              <w:t>- 2024</w:t>
            </w:r>
          </w:p>
        </w:tc>
      </w:tr>
      <w:tr w:rsidR="0035411D" w:rsidRPr="00F04055" w14:paraId="7688F488" w14:textId="77777777" w:rsidTr="005E3E3B">
        <w:tc>
          <w:tcPr>
            <w:tcW w:w="4000" w:type="pct"/>
            <w:vAlign w:val="center"/>
          </w:tcPr>
          <w:p w14:paraId="4FA96C6B" w14:textId="77777777" w:rsidR="0035411D" w:rsidRPr="0035411D" w:rsidRDefault="0035411D" w:rsidP="005E3E3B">
            <w:pPr>
              <w:pStyle w:val="sub-title"/>
              <w:spacing w:before="0" w:beforeAutospacing="0" w:after="0" w:afterAutospacing="0"/>
              <w:rPr>
                <w:rFonts w:ascii="Calibri" w:eastAsiaTheme="minorHAnsi" w:hAnsi="Calibri" w:cs="Calibri"/>
                <w:b w:val="0"/>
                <w:bCs w:val="0"/>
                <w:color w:val="000000"/>
                <w:lang w:val="en-US" w:eastAsia="en-US"/>
              </w:rPr>
            </w:pPr>
            <w:r w:rsidRPr="0035411D">
              <w:rPr>
                <w:rFonts w:ascii="Calibri" w:eastAsiaTheme="minorHAnsi" w:hAnsi="Calibri" w:cs="Calibri"/>
                <w:b w:val="0"/>
                <w:bCs w:val="0"/>
                <w:color w:val="000000"/>
                <w:lang w:val="en-US" w:eastAsia="en-US"/>
              </w:rPr>
              <w:t>M.S. in Data Science</w:t>
            </w:r>
          </w:p>
        </w:tc>
        <w:tc>
          <w:tcPr>
            <w:tcW w:w="0" w:type="auto"/>
            <w:vAlign w:val="center"/>
          </w:tcPr>
          <w:p w14:paraId="31B1369D" w14:textId="77777777" w:rsidR="0035411D" w:rsidRPr="00F04055" w:rsidRDefault="0035411D" w:rsidP="005E3E3B">
            <w:pPr>
              <w:pStyle w:val="content"/>
              <w:spacing w:before="0" w:beforeAutospacing="0" w:after="0" w:afterAutospacing="0"/>
              <w:jc w:val="right"/>
              <w:rPr>
                <w:rFonts w:ascii="Calibri" w:eastAsiaTheme="minorHAnsi" w:hAnsi="Calibri" w:cs="Calibri"/>
                <w:color w:val="000000"/>
                <w:lang w:val="en-US" w:eastAsia="en-US"/>
              </w:rPr>
            </w:pPr>
            <w:r w:rsidRPr="00F04055">
              <w:rPr>
                <w:rFonts w:ascii="Calibri" w:eastAsiaTheme="minorHAnsi" w:hAnsi="Calibri" w:cs="Calibri"/>
                <w:color w:val="000000"/>
                <w:lang w:val="en-US" w:eastAsia="en-US"/>
              </w:rPr>
              <w:t>GPA: 3.42</w:t>
            </w:r>
          </w:p>
        </w:tc>
      </w:tr>
      <w:tr w:rsidR="0035411D" w:rsidRPr="00F04055" w14:paraId="22BAF5D7" w14:textId="77777777" w:rsidTr="005E3E3B">
        <w:tc>
          <w:tcPr>
            <w:tcW w:w="5000" w:type="pct"/>
            <w:gridSpan w:val="2"/>
            <w:vAlign w:val="center"/>
          </w:tcPr>
          <w:p w14:paraId="7F19FAE4" w14:textId="77777777" w:rsidR="0035411D" w:rsidRPr="00F04055" w:rsidRDefault="0035411D" w:rsidP="005E3E3B">
            <w:pPr>
              <w:pStyle w:val="content"/>
              <w:spacing w:before="0" w:beforeAutospacing="0" w:after="0" w:afterAutospacing="0"/>
              <w:rPr>
                <w:rFonts w:ascii="Calibri" w:eastAsiaTheme="minorHAnsi" w:hAnsi="Calibri" w:cs="Calibri"/>
                <w:color w:val="000000"/>
                <w:lang w:val="en-US" w:eastAsia="en-US"/>
              </w:rPr>
            </w:pPr>
            <w:r w:rsidRPr="00F04055">
              <w:rPr>
                <w:rFonts w:ascii="Calibri" w:eastAsiaTheme="minorHAnsi" w:hAnsi="Calibri" w:cs="Calibri"/>
                <w:color w:val="000000"/>
                <w:lang w:val="en-US" w:eastAsia="en-US"/>
              </w:rPr>
              <w:t>Relevant coursework: Machine Learning, Data Mining, Data Manipulation,</w:t>
            </w:r>
            <w:r>
              <w:rPr>
                <w:rFonts w:ascii="Calibri" w:eastAsiaTheme="minorHAnsi" w:hAnsi="Calibri" w:cs="Calibri"/>
                <w:color w:val="000000"/>
                <w:lang w:val="en-US" w:eastAsia="en-US"/>
              </w:rPr>
              <w:t xml:space="preserve"> Data Visualization,</w:t>
            </w:r>
            <w:r w:rsidRPr="00F04055">
              <w:rPr>
                <w:rFonts w:ascii="Calibri" w:eastAsiaTheme="minorHAnsi" w:hAnsi="Calibri" w:cs="Calibri"/>
                <w:color w:val="000000"/>
                <w:lang w:val="en-US" w:eastAsia="en-US"/>
              </w:rPr>
              <w:t xml:space="preserve"> Statistical Theory</w:t>
            </w:r>
          </w:p>
        </w:tc>
      </w:tr>
      <w:tr w:rsidR="0035411D" w:rsidRPr="00F04055" w14:paraId="38C2C355" w14:textId="77777777" w:rsidTr="005E3E3B">
        <w:tc>
          <w:tcPr>
            <w:tcW w:w="4000" w:type="pct"/>
            <w:vAlign w:val="center"/>
            <w:hideMark/>
          </w:tcPr>
          <w:p w14:paraId="7975FA11" w14:textId="71AA03B6" w:rsidR="0035411D" w:rsidRPr="00F04055" w:rsidRDefault="0035411D" w:rsidP="005E3E3B">
            <w:pPr>
              <w:pStyle w:val="sub-title"/>
              <w:spacing w:before="0" w:beforeAutospacing="0" w:after="0" w:afterAutospacing="0"/>
              <w:rPr>
                <w:rFonts w:ascii="Calibri" w:eastAsiaTheme="minorHAnsi" w:hAnsi="Calibri" w:cs="Calibri"/>
                <w:color w:val="000000"/>
                <w:lang w:val="en-US" w:eastAsia="en-US"/>
              </w:rPr>
            </w:pPr>
            <w:r w:rsidRPr="00F04055">
              <w:rPr>
                <w:rFonts w:ascii="Calibri" w:eastAsiaTheme="minorHAnsi" w:hAnsi="Calibri" w:cs="Calibri"/>
                <w:color w:val="000000"/>
                <w:lang w:val="en-US" w:eastAsia="en-US"/>
              </w:rPr>
              <w:t>Indian Institute of Technology (IIT BHU)</w:t>
            </w:r>
            <w:r w:rsidR="00B91D0E">
              <w:rPr>
                <w:rFonts w:ascii="Calibri" w:eastAsiaTheme="minorHAnsi" w:hAnsi="Calibri" w:cs="Calibri"/>
                <w:color w:val="000000"/>
                <w:lang w:val="en-US" w:eastAsia="en-US"/>
              </w:rPr>
              <w:t xml:space="preserve"> -</w:t>
            </w:r>
            <w:r w:rsidRPr="00F04055">
              <w:rPr>
                <w:rFonts w:ascii="Calibri" w:eastAsiaTheme="minorHAnsi" w:hAnsi="Calibri" w:cs="Calibri"/>
                <w:color w:val="000000"/>
                <w:lang w:val="en-US" w:eastAsia="en-US"/>
              </w:rPr>
              <w:t xml:space="preserve"> Varanasi, India</w:t>
            </w:r>
          </w:p>
        </w:tc>
        <w:tc>
          <w:tcPr>
            <w:tcW w:w="0" w:type="auto"/>
            <w:vAlign w:val="center"/>
            <w:hideMark/>
          </w:tcPr>
          <w:p w14:paraId="3E074A86" w14:textId="1398D0A2" w:rsidR="0035411D" w:rsidRPr="00F04055" w:rsidRDefault="0035411D" w:rsidP="005E3E3B">
            <w:pPr>
              <w:pStyle w:val="content"/>
              <w:spacing w:before="0" w:beforeAutospacing="0" w:after="0" w:afterAutospacing="0"/>
              <w:jc w:val="right"/>
              <w:rPr>
                <w:rFonts w:ascii="Calibri" w:eastAsiaTheme="minorHAnsi" w:hAnsi="Calibri" w:cs="Calibri"/>
                <w:color w:val="000000"/>
                <w:lang w:val="en-US" w:eastAsia="en-US"/>
              </w:rPr>
            </w:pPr>
            <w:r w:rsidRPr="00F04055">
              <w:rPr>
                <w:rFonts w:ascii="Calibri" w:eastAsiaTheme="minorHAnsi" w:hAnsi="Calibri" w:cs="Calibri"/>
                <w:color w:val="000000"/>
                <w:lang w:val="en-US" w:eastAsia="en-US"/>
              </w:rPr>
              <w:t>2014</w:t>
            </w:r>
            <w:r w:rsidR="00BD06F1">
              <w:rPr>
                <w:rFonts w:ascii="Calibri" w:eastAsiaTheme="minorHAnsi" w:hAnsi="Calibri" w:cs="Calibri"/>
                <w:color w:val="000000"/>
                <w:lang w:val="en-US" w:eastAsia="en-US"/>
              </w:rPr>
              <w:t xml:space="preserve"> </w:t>
            </w:r>
            <w:r w:rsidRPr="00F04055">
              <w:rPr>
                <w:rFonts w:ascii="Calibri" w:eastAsiaTheme="minorHAnsi" w:hAnsi="Calibri" w:cs="Calibri"/>
                <w:color w:val="000000"/>
                <w:lang w:val="en-US" w:eastAsia="en-US"/>
              </w:rPr>
              <w:t>- 2019</w:t>
            </w:r>
          </w:p>
        </w:tc>
      </w:tr>
      <w:tr w:rsidR="0035411D" w:rsidRPr="00F04055" w14:paraId="7A0B1282" w14:textId="77777777" w:rsidTr="005E3E3B">
        <w:tc>
          <w:tcPr>
            <w:tcW w:w="0" w:type="auto"/>
            <w:vAlign w:val="center"/>
            <w:hideMark/>
          </w:tcPr>
          <w:p w14:paraId="22CC66C0" w14:textId="389498B2" w:rsidR="0035411D" w:rsidRPr="00F04055" w:rsidRDefault="0035411D" w:rsidP="008C1144">
            <w:pPr>
              <w:pStyle w:val="content"/>
              <w:spacing w:before="0" w:beforeAutospacing="0" w:after="0" w:afterAutospacing="0"/>
              <w:rPr>
                <w:rFonts w:ascii="Calibri" w:eastAsiaTheme="minorHAnsi" w:hAnsi="Calibri" w:cs="Calibri"/>
                <w:color w:val="000000"/>
                <w:lang w:val="en-US" w:eastAsia="en-US"/>
              </w:rPr>
            </w:pPr>
            <w:r w:rsidRPr="00F04055">
              <w:rPr>
                <w:rFonts w:ascii="Calibri" w:eastAsiaTheme="minorHAnsi" w:hAnsi="Calibri" w:cs="Calibri"/>
                <w:color w:val="000000"/>
                <w:lang w:val="en-US" w:eastAsia="en-US"/>
              </w:rPr>
              <w:t xml:space="preserve">B.Tech. and </w:t>
            </w:r>
            <w:proofErr w:type="spellStart"/>
            <w:r w:rsidRPr="00F04055">
              <w:rPr>
                <w:rFonts w:ascii="Calibri" w:eastAsiaTheme="minorHAnsi" w:hAnsi="Calibri" w:cs="Calibri"/>
                <w:color w:val="000000"/>
                <w:lang w:val="en-US" w:eastAsia="en-US"/>
              </w:rPr>
              <w:t>M.Tech</w:t>
            </w:r>
            <w:proofErr w:type="spellEnd"/>
            <w:r w:rsidR="00F91F19">
              <w:rPr>
                <w:rFonts w:ascii="Calibri" w:eastAsiaTheme="minorHAnsi" w:hAnsi="Calibri" w:cs="Calibri"/>
                <w:color w:val="000000"/>
                <w:lang w:val="en-US" w:eastAsia="en-US"/>
              </w:rPr>
              <w:t>.</w:t>
            </w:r>
            <w:r w:rsidRPr="00F04055">
              <w:rPr>
                <w:rFonts w:ascii="Calibri" w:eastAsiaTheme="minorHAnsi" w:hAnsi="Calibri" w:cs="Calibri"/>
                <w:color w:val="000000"/>
                <w:lang w:val="en-US" w:eastAsia="en-US"/>
              </w:rPr>
              <w:t xml:space="preserve"> in Industrial Chemistry</w:t>
            </w:r>
          </w:p>
        </w:tc>
        <w:tc>
          <w:tcPr>
            <w:tcW w:w="0" w:type="auto"/>
            <w:vAlign w:val="center"/>
            <w:hideMark/>
          </w:tcPr>
          <w:p w14:paraId="168EA98C" w14:textId="77777777" w:rsidR="0035411D" w:rsidRPr="00F04055" w:rsidRDefault="0035411D" w:rsidP="005E3E3B">
            <w:pPr>
              <w:pStyle w:val="content"/>
              <w:spacing w:before="0" w:beforeAutospacing="0" w:after="0" w:afterAutospacing="0"/>
              <w:jc w:val="right"/>
              <w:rPr>
                <w:rFonts w:ascii="Calibri" w:eastAsiaTheme="minorHAnsi" w:hAnsi="Calibri" w:cs="Calibri"/>
                <w:color w:val="000000"/>
                <w:lang w:val="en-US" w:eastAsia="en-US"/>
              </w:rPr>
            </w:pPr>
            <w:r w:rsidRPr="00F04055">
              <w:rPr>
                <w:rFonts w:ascii="Calibri" w:eastAsiaTheme="minorHAnsi" w:hAnsi="Calibri" w:cs="Calibri"/>
                <w:color w:val="000000"/>
                <w:lang w:val="en-US" w:eastAsia="en-US"/>
              </w:rPr>
              <w:t>GPA: 3.68</w:t>
            </w:r>
          </w:p>
        </w:tc>
      </w:tr>
    </w:tbl>
    <w:tbl>
      <w:tblPr>
        <w:tblStyle w:val="TableGrid"/>
        <w:tblW w:w="0" w:type="auto"/>
        <w:tblLook w:val="04A0" w:firstRow="1" w:lastRow="0" w:firstColumn="1" w:lastColumn="0" w:noHBand="0" w:noVBand="1"/>
      </w:tblPr>
      <w:tblGrid>
        <w:gridCol w:w="11328"/>
      </w:tblGrid>
      <w:tr w:rsidR="00240A7A" w14:paraId="7B4862A3" w14:textId="77777777" w:rsidTr="00240A7A">
        <w:tc>
          <w:tcPr>
            <w:tcW w:w="11330" w:type="dxa"/>
          </w:tcPr>
          <w:p w14:paraId="5AE0738D" w14:textId="77777777" w:rsidR="00AE3324" w:rsidRPr="00065609" w:rsidRDefault="00AE3324" w:rsidP="00AE3324">
            <w:pPr>
              <w:rPr>
                <w:sz w:val="20"/>
                <w:szCs w:val="20"/>
              </w:rPr>
            </w:pPr>
            <w:r w:rsidRPr="00065609">
              <w:rPr>
                <w:sz w:val="20"/>
                <w:szCs w:val="20"/>
              </w:rPr>
              <w:t>What is the date you can start the job?</w:t>
            </w:r>
          </w:p>
          <w:p w14:paraId="6FBDD338" w14:textId="77777777" w:rsidR="00AE3324" w:rsidRPr="00065609" w:rsidRDefault="00AE3324" w:rsidP="00AE3324">
            <w:pPr>
              <w:rPr>
                <w:sz w:val="20"/>
                <w:szCs w:val="20"/>
              </w:rPr>
            </w:pPr>
            <w:r w:rsidRPr="00065609">
              <w:rPr>
                <w:sz w:val="20"/>
                <w:szCs w:val="20"/>
              </w:rPr>
              <w:t>The start date on my Employment Authorization Document (EAD) is August 2nd and I can start my job immediately</w:t>
            </w:r>
          </w:p>
          <w:p w14:paraId="605CF3DE" w14:textId="77777777" w:rsidR="00AE3324" w:rsidRPr="00065609" w:rsidRDefault="00AE3324" w:rsidP="00AE3324">
            <w:pPr>
              <w:rPr>
                <w:sz w:val="20"/>
                <w:szCs w:val="20"/>
              </w:rPr>
            </w:pPr>
          </w:p>
          <w:p w14:paraId="69047479" w14:textId="2C846BD7" w:rsidR="00AE3324" w:rsidRPr="00065609" w:rsidRDefault="00AE3324" w:rsidP="00AE3324">
            <w:pPr>
              <w:rPr>
                <w:sz w:val="20"/>
                <w:szCs w:val="20"/>
              </w:rPr>
            </w:pPr>
            <w:r w:rsidRPr="00065609">
              <w:rPr>
                <w:sz w:val="20"/>
                <w:szCs w:val="20"/>
              </w:rPr>
              <w:t xml:space="preserve">What is your expected </w:t>
            </w:r>
            <w:proofErr w:type="gramStart"/>
            <w:r w:rsidRPr="00065609">
              <w:rPr>
                <w:sz w:val="20"/>
                <w:szCs w:val="20"/>
              </w:rPr>
              <w:t>Salary</w:t>
            </w:r>
            <w:proofErr w:type="gramEnd"/>
            <w:r w:rsidRPr="00065609">
              <w:rPr>
                <w:sz w:val="20"/>
                <w:szCs w:val="20"/>
              </w:rPr>
              <w:t>?</w:t>
            </w:r>
          </w:p>
          <w:p w14:paraId="6AF52437" w14:textId="77777777" w:rsidR="00AE3324" w:rsidRPr="00065609" w:rsidRDefault="00AE3324" w:rsidP="00AE3324">
            <w:pPr>
              <w:rPr>
                <w:sz w:val="20"/>
                <w:szCs w:val="20"/>
              </w:rPr>
            </w:pPr>
            <w:r w:rsidRPr="00065609">
              <w:rPr>
                <w:sz w:val="20"/>
                <w:szCs w:val="20"/>
              </w:rPr>
              <w:t>70k $ to 90k$ annually</w:t>
            </w:r>
          </w:p>
          <w:p w14:paraId="597B3F26" w14:textId="77777777" w:rsidR="00AE3324" w:rsidRPr="00065609" w:rsidRDefault="00AE3324" w:rsidP="00AE3324">
            <w:pPr>
              <w:rPr>
                <w:sz w:val="20"/>
                <w:szCs w:val="20"/>
              </w:rPr>
            </w:pPr>
            <w:r w:rsidRPr="00065609">
              <w:rPr>
                <w:sz w:val="20"/>
                <w:szCs w:val="20"/>
              </w:rPr>
              <w:t>33$ / hr - 43 $ / hr</w:t>
            </w:r>
          </w:p>
          <w:p w14:paraId="683287AB" w14:textId="77777777" w:rsidR="00AE3324" w:rsidRPr="00065609" w:rsidRDefault="00AE3324" w:rsidP="00AE3324">
            <w:pPr>
              <w:rPr>
                <w:sz w:val="20"/>
                <w:szCs w:val="20"/>
              </w:rPr>
            </w:pPr>
          </w:p>
          <w:p w14:paraId="758B966A" w14:textId="77777777" w:rsidR="00AE3324" w:rsidRPr="00065609" w:rsidRDefault="00AE3324" w:rsidP="00AE3324">
            <w:pPr>
              <w:rPr>
                <w:sz w:val="20"/>
                <w:szCs w:val="20"/>
              </w:rPr>
            </w:pPr>
            <w:r w:rsidRPr="00065609">
              <w:rPr>
                <w:sz w:val="20"/>
                <w:szCs w:val="20"/>
              </w:rPr>
              <w:t>Where do you see yourself in next 5 years?</w:t>
            </w:r>
          </w:p>
          <w:p w14:paraId="071664E9" w14:textId="77777777" w:rsidR="00AE3324" w:rsidRPr="00065609" w:rsidRDefault="00AE3324" w:rsidP="00AE3324">
            <w:pPr>
              <w:rPr>
                <w:sz w:val="20"/>
                <w:szCs w:val="20"/>
              </w:rPr>
            </w:pPr>
            <w:r w:rsidRPr="00065609">
              <w:rPr>
                <w:sz w:val="20"/>
                <w:szCs w:val="20"/>
              </w:rPr>
              <w:t>Career paths, mentoring, training courses</w:t>
            </w:r>
          </w:p>
          <w:p w14:paraId="0129F0A0" w14:textId="77777777" w:rsidR="00AE3324" w:rsidRPr="00065609" w:rsidRDefault="00AE3324" w:rsidP="00AE3324">
            <w:pPr>
              <w:rPr>
                <w:sz w:val="20"/>
                <w:szCs w:val="20"/>
              </w:rPr>
            </w:pPr>
            <w:r w:rsidRPr="00065609">
              <w:rPr>
                <w:sz w:val="20"/>
                <w:szCs w:val="20"/>
              </w:rPr>
              <w:t>build your own career path</w:t>
            </w:r>
          </w:p>
          <w:p w14:paraId="4100E385" w14:textId="77777777" w:rsidR="00AE3324" w:rsidRPr="00065609" w:rsidRDefault="00AE3324" w:rsidP="00AE3324">
            <w:pPr>
              <w:rPr>
                <w:sz w:val="20"/>
                <w:szCs w:val="20"/>
              </w:rPr>
            </w:pPr>
            <w:r w:rsidRPr="00065609">
              <w:rPr>
                <w:sz w:val="20"/>
                <w:szCs w:val="20"/>
              </w:rPr>
              <w:t>project management, leadership</w:t>
            </w:r>
          </w:p>
          <w:p w14:paraId="3C754E44" w14:textId="77777777" w:rsidR="00240A7A" w:rsidRDefault="00240A7A" w:rsidP="000E1400">
            <w:pPr>
              <w:rPr>
                <w:rFonts w:cstheme="minorHAnsi"/>
                <w:b/>
                <w:bCs/>
              </w:rPr>
            </w:pPr>
          </w:p>
        </w:tc>
      </w:tr>
    </w:tbl>
    <w:p w14:paraId="4588290F" w14:textId="299835DA" w:rsidR="00276676" w:rsidRPr="008706B7" w:rsidRDefault="00276676" w:rsidP="000E1400">
      <w:pPr>
        <w:pBdr>
          <w:bottom w:val="single" w:sz="8" w:space="1" w:color="auto"/>
        </w:pBdr>
        <w:spacing w:after="0" w:line="240" w:lineRule="auto"/>
        <w:rPr>
          <w:rFonts w:cstheme="minorHAnsi"/>
          <w:b/>
          <w:bCs/>
        </w:rPr>
      </w:pPr>
      <w:r w:rsidRPr="008706B7">
        <w:rPr>
          <w:rFonts w:cstheme="minorHAnsi"/>
          <w:b/>
          <w:bCs/>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8810"/>
      </w:tblGrid>
      <w:tr w:rsidR="00256EF2" w:rsidRPr="00F04055" w14:paraId="6DB75115" w14:textId="77777777" w:rsidTr="00F04055">
        <w:tc>
          <w:tcPr>
            <w:tcW w:w="1701" w:type="dxa"/>
          </w:tcPr>
          <w:p w14:paraId="7DF06AA1" w14:textId="674F23E0" w:rsidR="00256EF2" w:rsidRPr="00F04055" w:rsidRDefault="00F04055" w:rsidP="003363D4">
            <w:pPr>
              <w:ind w:left="-108"/>
              <w:rPr>
                <w:rFonts w:ascii="Calibri" w:hAnsi="Calibri" w:cs="Calibri"/>
                <w:color w:val="000000"/>
                <w:sz w:val="20"/>
                <w:szCs w:val="20"/>
              </w:rPr>
            </w:pPr>
            <w:r w:rsidRPr="00F04055">
              <w:rPr>
                <w:b/>
                <w:bCs/>
                <w:sz w:val="20"/>
                <w:szCs w:val="20"/>
              </w:rPr>
              <w:t>Technical</w:t>
            </w:r>
            <w:r w:rsidR="00256EF2" w:rsidRPr="00F04055">
              <w:rPr>
                <w:b/>
                <w:bCs/>
                <w:sz w:val="20"/>
                <w:szCs w:val="20"/>
              </w:rPr>
              <w:t>:</w:t>
            </w:r>
          </w:p>
        </w:tc>
        <w:tc>
          <w:tcPr>
            <w:tcW w:w="8810" w:type="dxa"/>
          </w:tcPr>
          <w:p w14:paraId="0B3790B6" w14:textId="08746E19" w:rsidR="00256EF2" w:rsidRPr="00F04055" w:rsidRDefault="00256EF2" w:rsidP="00A814AF">
            <w:pPr>
              <w:pStyle w:val="Default"/>
              <w:rPr>
                <w:sz w:val="20"/>
                <w:szCs w:val="20"/>
              </w:rPr>
            </w:pPr>
            <w:r w:rsidRPr="00F04055">
              <w:rPr>
                <w:sz w:val="20"/>
                <w:szCs w:val="20"/>
              </w:rPr>
              <w:t>Python</w:t>
            </w:r>
            <w:r w:rsidR="00B177C2" w:rsidRPr="00F04055">
              <w:rPr>
                <w:sz w:val="20"/>
                <w:szCs w:val="20"/>
              </w:rPr>
              <w:t xml:space="preserve"> (Tensorflow, PyTorch)</w:t>
            </w:r>
            <w:r w:rsidRPr="00F04055">
              <w:rPr>
                <w:sz w:val="20"/>
                <w:szCs w:val="20"/>
              </w:rPr>
              <w:t>, SQL, R,</w:t>
            </w:r>
            <w:r w:rsidR="00B177C2" w:rsidRPr="00F04055">
              <w:rPr>
                <w:sz w:val="20"/>
                <w:szCs w:val="20"/>
              </w:rPr>
              <w:t xml:space="preserve"> </w:t>
            </w:r>
            <w:r w:rsidR="000E1400">
              <w:rPr>
                <w:sz w:val="20"/>
                <w:szCs w:val="20"/>
              </w:rPr>
              <w:t>Tableau, Power BI</w:t>
            </w:r>
            <w:r w:rsidR="005652EE">
              <w:rPr>
                <w:sz w:val="20"/>
                <w:szCs w:val="20"/>
              </w:rPr>
              <w:t>, Microsoft Excel, SQL</w:t>
            </w:r>
          </w:p>
        </w:tc>
      </w:tr>
      <w:tr w:rsidR="00256EF2" w:rsidRPr="00F04055" w14:paraId="4BD97646" w14:textId="77777777" w:rsidTr="00F04055">
        <w:tc>
          <w:tcPr>
            <w:tcW w:w="1701" w:type="dxa"/>
          </w:tcPr>
          <w:p w14:paraId="23F48079" w14:textId="70831FC7" w:rsidR="00256EF2" w:rsidRPr="00F04055" w:rsidRDefault="00F04055" w:rsidP="003363D4">
            <w:pPr>
              <w:ind w:left="-108"/>
              <w:rPr>
                <w:b/>
                <w:bCs/>
                <w:sz w:val="20"/>
                <w:szCs w:val="20"/>
              </w:rPr>
            </w:pPr>
            <w:r w:rsidRPr="00F04055">
              <w:rPr>
                <w:b/>
                <w:bCs/>
                <w:sz w:val="20"/>
                <w:szCs w:val="20"/>
              </w:rPr>
              <w:t>Functional</w:t>
            </w:r>
            <w:r w:rsidR="00256EF2" w:rsidRPr="00F04055">
              <w:rPr>
                <w:b/>
                <w:bCs/>
                <w:sz w:val="20"/>
                <w:szCs w:val="20"/>
              </w:rPr>
              <w:t>:</w:t>
            </w:r>
          </w:p>
        </w:tc>
        <w:tc>
          <w:tcPr>
            <w:tcW w:w="8810" w:type="dxa"/>
          </w:tcPr>
          <w:p w14:paraId="75F179C5" w14:textId="085A4B8B" w:rsidR="00256EF2" w:rsidRPr="00F04055" w:rsidRDefault="004F748B" w:rsidP="00002725">
            <w:pPr>
              <w:ind w:right="1238"/>
              <w:rPr>
                <w:sz w:val="20"/>
                <w:szCs w:val="20"/>
              </w:rPr>
            </w:pPr>
            <w:r w:rsidRPr="00F04055">
              <w:rPr>
                <w:sz w:val="20"/>
                <w:szCs w:val="20"/>
              </w:rPr>
              <w:t xml:space="preserve">Azure Synapse Analytics, </w:t>
            </w:r>
            <w:r w:rsidR="00221F03" w:rsidRPr="00F04055">
              <w:rPr>
                <w:sz w:val="20"/>
                <w:szCs w:val="20"/>
              </w:rPr>
              <w:t xml:space="preserve">Azure </w:t>
            </w:r>
            <w:r w:rsidRPr="00F04055">
              <w:rPr>
                <w:sz w:val="20"/>
                <w:szCs w:val="20"/>
              </w:rPr>
              <w:t xml:space="preserve">Data Factory, </w:t>
            </w:r>
            <w:r w:rsidR="00256EF2" w:rsidRPr="00F04055">
              <w:rPr>
                <w:sz w:val="20"/>
                <w:szCs w:val="20"/>
              </w:rPr>
              <w:t>ETL Development, Talend</w:t>
            </w:r>
          </w:p>
        </w:tc>
      </w:tr>
    </w:tbl>
    <w:p w14:paraId="13C01DFF" w14:textId="1C3B862E" w:rsidR="00A464F1" w:rsidRPr="008706B7" w:rsidRDefault="002074E1" w:rsidP="008C1144">
      <w:pPr>
        <w:pBdr>
          <w:bottom w:val="single" w:sz="8" w:space="1" w:color="auto"/>
        </w:pBdr>
        <w:spacing w:after="0" w:line="240" w:lineRule="auto"/>
        <w:rPr>
          <w:rFonts w:cstheme="minorHAnsi"/>
          <w:b/>
          <w:bCs/>
        </w:rPr>
      </w:pPr>
      <w:r w:rsidRPr="008706B7">
        <w:rPr>
          <w:rFonts w:cstheme="minorHAnsi"/>
          <w:b/>
          <w:bCs/>
        </w:rPr>
        <w:t>CERTIFICATES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5"/>
        <w:gridCol w:w="3972"/>
        <w:gridCol w:w="3656"/>
        <w:gridCol w:w="2012"/>
      </w:tblGrid>
      <w:tr w:rsidR="003B2754" w:rsidRPr="00F04055" w14:paraId="4EC33C83" w14:textId="77777777" w:rsidTr="000319D0">
        <w:trPr>
          <w:gridAfter w:val="1"/>
          <w:wAfter w:w="2012" w:type="dxa"/>
          <w:trHeight w:val="227"/>
        </w:trPr>
        <w:tc>
          <w:tcPr>
            <w:tcW w:w="1695" w:type="dxa"/>
          </w:tcPr>
          <w:p w14:paraId="78C92B5A" w14:textId="2BE580EE" w:rsidR="003B2754" w:rsidRPr="00CD30D8" w:rsidRDefault="003B2754" w:rsidP="003363D4">
            <w:pPr>
              <w:ind w:left="-108"/>
              <w:rPr>
                <w:b/>
                <w:bCs/>
                <w:sz w:val="20"/>
                <w:szCs w:val="20"/>
              </w:rPr>
            </w:pPr>
            <w:r w:rsidRPr="00CD30D8">
              <w:rPr>
                <w:b/>
                <w:bCs/>
                <w:sz w:val="20"/>
                <w:szCs w:val="20"/>
              </w:rPr>
              <w:t>Microsoft Azure:</w:t>
            </w:r>
          </w:p>
        </w:tc>
        <w:tc>
          <w:tcPr>
            <w:tcW w:w="7628" w:type="dxa"/>
            <w:gridSpan w:val="2"/>
          </w:tcPr>
          <w:p w14:paraId="589106EB" w14:textId="086F9D63" w:rsidR="003B2754" w:rsidRPr="00CD30D8" w:rsidRDefault="00A23C2B" w:rsidP="003B2754">
            <w:pPr>
              <w:rPr>
                <w:sz w:val="20"/>
                <w:szCs w:val="20"/>
              </w:rPr>
            </w:pPr>
            <w:r w:rsidRPr="00CD30D8">
              <w:rPr>
                <w:sz w:val="20"/>
                <w:szCs w:val="20"/>
              </w:rPr>
              <w:t xml:space="preserve">Azure Fundamentals </w:t>
            </w:r>
            <w:hyperlink r:id="rId8" w:history="1">
              <w:r w:rsidRPr="00CD30D8">
                <w:rPr>
                  <w:rStyle w:val="Hyperlink"/>
                  <w:noProof/>
                  <w:sz w:val="20"/>
                  <w:szCs w:val="20"/>
                </w:rPr>
                <w:t>Link</w:t>
              </w:r>
            </w:hyperlink>
            <w:r w:rsidRPr="00CD30D8">
              <w:rPr>
                <w:color w:val="000000"/>
                <w:sz w:val="20"/>
                <w:szCs w:val="20"/>
              </w:rPr>
              <w:t xml:space="preserve"> </w:t>
            </w:r>
            <w:r w:rsidR="003B2754" w:rsidRPr="00CD30D8">
              <w:rPr>
                <w:rFonts w:ascii="Calibri" w:hAnsi="Calibri" w:cs="Calibri"/>
                <w:color w:val="000000"/>
                <w:sz w:val="20"/>
                <w:szCs w:val="20"/>
              </w:rPr>
              <w:t xml:space="preserve">, </w:t>
            </w:r>
            <w:r w:rsidRPr="00CD30D8">
              <w:rPr>
                <w:rFonts w:ascii="Calibri" w:hAnsi="Calibri" w:cs="Calibri"/>
                <w:color w:val="000000"/>
                <w:sz w:val="20"/>
                <w:szCs w:val="20"/>
              </w:rPr>
              <w:t xml:space="preserve">Azure Data Fundamentals </w:t>
            </w:r>
            <w:hyperlink r:id="rId9" w:history="1">
              <w:r w:rsidRPr="00CD30D8">
                <w:rPr>
                  <w:rStyle w:val="Hyperlink"/>
                  <w:noProof/>
                  <w:sz w:val="20"/>
                  <w:szCs w:val="20"/>
                </w:rPr>
                <w:t>Link</w:t>
              </w:r>
            </w:hyperlink>
          </w:p>
        </w:tc>
      </w:tr>
      <w:tr w:rsidR="003B2754" w:rsidRPr="00F04055" w14:paraId="4CA3BC05" w14:textId="77777777" w:rsidTr="000319D0">
        <w:trPr>
          <w:gridAfter w:val="1"/>
          <w:wAfter w:w="2012" w:type="dxa"/>
          <w:trHeight w:val="227"/>
        </w:trPr>
        <w:tc>
          <w:tcPr>
            <w:tcW w:w="1695" w:type="dxa"/>
          </w:tcPr>
          <w:p w14:paraId="7025F868" w14:textId="26492EA0" w:rsidR="003B2754" w:rsidRPr="00F04055" w:rsidRDefault="003B2754" w:rsidP="003363D4">
            <w:pPr>
              <w:ind w:left="-108"/>
              <w:rPr>
                <w:b/>
                <w:bCs/>
                <w:sz w:val="20"/>
                <w:szCs w:val="20"/>
              </w:rPr>
            </w:pPr>
            <w:r w:rsidRPr="00F04055">
              <w:rPr>
                <w:b/>
                <w:bCs/>
                <w:sz w:val="20"/>
                <w:szCs w:val="20"/>
              </w:rPr>
              <w:t>LinkedIn Learn:</w:t>
            </w:r>
          </w:p>
        </w:tc>
        <w:tc>
          <w:tcPr>
            <w:tcW w:w="7628" w:type="dxa"/>
            <w:gridSpan w:val="2"/>
          </w:tcPr>
          <w:p w14:paraId="7BB79388" w14:textId="3C322121" w:rsidR="003B2754" w:rsidRPr="00F04055" w:rsidRDefault="003B2754" w:rsidP="003B2754">
            <w:pPr>
              <w:rPr>
                <w:sz w:val="20"/>
                <w:szCs w:val="20"/>
              </w:rPr>
            </w:pPr>
            <w:r w:rsidRPr="00F04055">
              <w:rPr>
                <w:sz w:val="20"/>
                <w:szCs w:val="20"/>
              </w:rPr>
              <w:t>Database Administrator, Salesforce for Admins, Skills for Healthcare Data Analysis</w:t>
            </w:r>
          </w:p>
        </w:tc>
      </w:tr>
      <w:tr w:rsidR="003B2754" w:rsidRPr="00F04055" w14:paraId="36DFCE79" w14:textId="77777777" w:rsidTr="000319D0">
        <w:trPr>
          <w:gridAfter w:val="1"/>
          <w:wAfter w:w="2012" w:type="dxa"/>
          <w:trHeight w:val="217"/>
        </w:trPr>
        <w:tc>
          <w:tcPr>
            <w:tcW w:w="1695" w:type="dxa"/>
          </w:tcPr>
          <w:p w14:paraId="4070F025" w14:textId="30E73E0E" w:rsidR="003B2754" w:rsidRPr="00F04055" w:rsidRDefault="003B2754" w:rsidP="003363D4">
            <w:pPr>
              <w:ind w:left="-108"/>
              <w:rPr>
                <w:b/>
                <w:bCs/>
                <w:sz w:val="20"/>
                <w:szCs w:val="20"/>
              </w:rPr>
            </w:pPr>
            <w:r w:rsidRPr="00F04055">
              <w:rPr>
                <w:b/>
                <w:bCs/>
                <w:sz w:val="20"/>
                <w:szCs w:val="20"/>
              </w:rPr>
              <w:t>Kaggle:</w:t>
            </w:r>
          </w:p>
        </w:tc>
        <w:tc>
          <w:tcPr>
            <w:tcW w:w="7628" w:type="dxa"/>
            <w:gridSpan w:val="2"/>
          </w:tcPr>
          <w:p w14:paraId="47B99D99" w14:textId="71E25561" w:rsidR="003B2754" w:rsidRPr="00F04055" w:rsidRDefault="003B2754" w:rsidP="00002725">
            <w:pPr>
              <w:rPr>
                <w:b/>
                <w:bCs/>
                <w:sz w:val="20"/>
                <w:szCs w:val="20"/>
              </w:rPr>
            </w:pPr>
            <w:r w:rsidRPr="00F04055">
              <w:rPr>
                <w:rFonts w:ascii="Calibri" w:hAnsi="Calibri" w:cs="Calibri"/>
                <w:color w:val="000000"/>
                <w:sz w:val="20"/>
                <w:szCs w:val="20"/>
              </w:rPr>
              <w:t xml:space="preserve">Machine Learning </w:t>
            </w:r>
            <w:proofErr w:type="spellStart"/>
            <w:r w:rsidRPr="00F04055">
              <w:rPr>
                <w:rFonts w:ascii="Calibri" w:hAnsi="Calibri" w:cs="Calibri"/>
                <w:color w:val="000000"/>
                <w:sz w:val="20"/>
                <w:szCs w:val="20"/>
              </w:rPr>
              <w:t>Explainability</w:t>
            </w:r>
            <w:proofErr w:type="spellEnd"/>
            <w:r w:rsidRPr="00F04055">
              <w:rPr>
                <w:rFonts w:ascii="Calibri" w:hAnsi="Calibri" w:cs="Calibri"/>
                <w:color w:val="000000"/>
                <w:sz w:val="20"/>
                <w:szCs w:val="20"/>
              </w:rPr>
              <w:t>, Feature Engineering, Data Visualization</w:t>
            </w:r>
          </w:p>
        </w:tc>
      </w:tr>
      <w:tr w:rsidR="00AE3324" w14:paraId="19C00AD4" w14:textId="77777777" w:rsidTr="009232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667" w:type="dxa"/>
            <w:gridSpan w:val="2"/>
          </w:tcPr>
          <w:p w14:paraId="725EFF14" w14:textId="77777777" w:rsidR="00AE3324" w:rsidRPr="000F6554" w:rsidRDefault="00AE3324" w:rsidP="00AE3324">
            <w:pPr>
              <w:rPr>
                <w:sz w:val="20"/>
                <w:szCs w:val="20"/>
              </w:rPr>
            </w:pPr>
            <w:r w:rsidRPr="000F6554">
              <w:rPr>
                <w:sz w:val="20"/>
                <w:szCs w:val="20"/>
              </w:rPr>
              <w:t>Tell me about yourself / work experience</w:t>
            </w:r>
          </w:p>
          <w:p w14:paraId="416CA158" w14:textId="447F3AEC" w:rsidR="00AE3324" w:rsidRPr="00A61126" w:rsidRDefault="00AE3324" w:rsidP="00AE3324">
            <w:pPr>
              <w:rPr>
                <w:strike/>
                <w:sz w:val="20"/>
                <w:szCs w:val="20"/>
              </w:rPr>
            </w:pPr>
            <w:r w:rsidRPr="000F6554">
              <w:rPr>
                <w:sz w:val="20"/>
                <w:szCs w:val="20"/>
              </w:rPr>
              <w:t xml:space="preserve">I am </w:t>
            </w:r>
            <w:proofErr w:type="spellStart"/>
            <w:r w:rsidRPr="000F6554">
              <w:rPr>
                <w:sz w:val="20"/>
                <w:szCs w:val="20"/>
              </w:rPr>
              <w:t>Prathamesh</w:t>
            </w:r>
            <w:proofErr w:type="spellEnd"/>
            <w:r w:rsidRPr="000F6554">
              <w:rPr>
                <w:sz w:val="20"/>
                <w:szCs w:val="20"/>
              </w:rPr>
              <w:t xml:space="preserve"> Joshi</w:t>
            </w:r>
            <w:r w:rsidR="000F6554">
              <w:rPr>
                <w:sz w:val="20"/>
                <w:szCs w:val="20"/>
              </w:rPr>
              <w:t xml:space="preserve">. I have </w:t>
            </w:r>
            <w:r w:rsidRPr="000F6554">
              <w:rPr>
                <w:sz w:val="20"/>
                <w:szCs w:val="20"/>
              </w:rPr>
              <w:t xml:space="preserve">more than 5 years of experience in Data Science </w:t>
            </w:r>
            <w:r w:rsidR="00A61126">
              <w:rPr>
                <w:sz w:val="20"/>
                <w:szCs w:val="20"/>
              </w:rPr>
              <w:t>field particularly in Data Science, Machine Learning and Reporting roles</w:t>
            </w:r>
            <w:r w:rsidRPr="000F6554">
              <w:rPr>
                <w:sz w:val="20"/>
                <w:szCs w:val="20"/>
              </w:rPr>
              <w:t>. I have recently completed my Masters in Data Science from University of Michigan Ann Arbor. Previously I have an ex</w:t>
            </w:r>
            <w:r w:rsidR="00A61126">
              <w:rPr>
                <w:sz w:val="20"/>
                <w:szCs w:val="20"/>
              </w:rPr>
              <w:t>perience</w:t>
            </w:r>
            <w:r w:rsidRPr="000F6554">
              <w:rPr>
                <w:sz w:val="20"/>
                <w:szCs w:val="20"/>
              </w:rPr>
              <w:t xml:space="preserve"> of working at </w:t>
            </w:r>
            <w:proofErr w:type="spellStart"/>
            <w:r w:rsidRPr="000F6554">
              <w:rPr>
                <w:sz w:val="20"/>
                <w:szCs w:val="20"/>
              </w:rPr>
              <w:t>Axtria</w:t>
            </w:r>
            <w:proofErr w:type="spellEnd"/>
            <w:r w:rsidRPr="000F6554">
              <w:rPr>
                <w:sz w:val="20"/>
                <w:szCs w:val="20"/>
              </w:rPr>
              <w:t xml:space="preserve">, India. I have 2 internship experiences in Data Analytics field. </w:t>
            </w:r>
            <w:r w:rsidRPr="00A61126">
              <w:rPr>
                <w:strike/>
                <w:sz w:val="20"/>
                <w:szCs w:val="20"/>
              </w:rPr>
              <w:t>Post my graduation, I have started my journey of self Learning and improving my skills</w:t>
            </w:r>
          </w:p>
          <w:p w14:paraId="7F768934" w14:textId="77777777" w:rsidR="00AE3324" w:rsidRPr="000F6554" w:rsidRDefault="00AE3324" w:rsidP="00AE3324">
            <w:pPr>
              <w:rPr>
                <w:sz w:val="20"/>
                <w:szCs w:val="20"/>
              </w:rPr>
            </w:pPr>
          </w:p>
          <w:p w14:paraId="017A80BD" w14:textId="0AEAFF69" w:rsidR="00AE3324" w:rsidRPr="000F6554" w:rsidRDefault="00AE3324" w:rsidP="00AE3324">
            <w:pPr>
              <w:rPr>
                <w:sz w:val="20"/>
                <w:szCs w:val="20"/>
              </w:rPr>
            </w:pPr>
            <w:r w:rsidRPr="00A61126">
              <w:rPr>
                <w:strike/>
                <w:sz w:val="20"/>
                <w:szCs w:val="20"/>
              </w:rPr>
              <w:t>I am eager to learn new technologies and hence</w:t>
            </w:r>
            <w:r w:rsidRPr="000F6554">
              <w:rPr>
                <w:sz w:val="20"/>
                <w:szCs w:val="20"/>
              </w:rPr>
              <w:t xml:space="preserve"> I have completed Azure fundamental certifications and also </w:t>
            </w:r>
            <w:r w:rsidR="003134E6" w:rsidRPr="000F6554">
              <w:rPr>
                <w:sz w:val="20"/>
                <w:szCs w:val="20"/>
              </w:rPr>
              <w:t>LinkedIn</w:t>
            </w:r>
            <w:r w:rsidRPr="000F6554">
              <w:rPr>
                <w:sz w:val="20"/>
                <w:szCs w:val="20"/>
              </w:rPr>
              <w:t xml:space="preserve"> learning on </w:t>
            </w:r>
            <w:proofErr w:type="gramStart"/>
            <w:r w:rsidRPr="000F6554">
              <w:rPr>
                <w:sz w:val="20"/>
                <w:szCs w:val="20"/>
              </w:rPr>
              <w:t>Healthcare</w:t>
            </w:r>
            <w:proofErr w:type="gramEnd"/>
            <w:r w:rsidRPr="000F6554">
              <w:rPr>
                <w:sz w:val="20"/>
                <w:szCs w:val="20"/>
              </w:rPr>
              <w:t xml:space="preserve"> industry. I am expecting to complete a Microsoft Power BI certification in 1 week from now.</w:t>
            </w:r>
          </w:p>
          <w:p w14:paraId="24D87381" w14:textId="7908CF65" w:rsidR="00AE3324" w:rsidRPr="000F6554" w:rsidRDefault="00AE3324" w:rsidP="00AE3324">
            <w:pPr>
              <w:rPr>
                <w:sz w:val="20"/>
                <w:szCs w:val="20"/>
              </w:rPr>
            </w:pPr>
          </w:p>
        </w:tc>
        <w:tc>
          <w:tcPr>
            <w:tcW w:w="5668" w:type="dxa"/>
            <w:gridSpan w:val="2"/>
          </w:tcPr>
          <w:p w14:paraId="582A989A" w14:textId="77777777" w:rsidR="00AE3324" w:rsidRPr="000F6554" w:rsidRDefault="00AE3324" w:rsidP="00AE3324">
            <w:pPr>
              <w:rPr>
                <w:sz w:val="20"/>
                <w:szCs w:val="20"/>
              </w:rPr>
            </w:pPr>
          </w:p>
          <w:p w14:paraId="752D3F68" w14:textId="77777777" w:rsidR="00AE3324" w:rsidRPr="000F6554" w:rsidRDefault="00AE3324" w:rsidP="00AE3324">
            <w:pPr>
              <w:rPr>
                <w:sz w:val="20"/>
                <w:szCs w:val="20"/>
              </w:rPr>
            </w:pPr>
            <w:r w:rsidRPr="000F6554">
              <w:rPr>
                <w:sz w:val="20"/>
                <w:szCs w:val="20"/>
              </w:rPr>
              <w:t>How do you stay updated with the latest trends and technologies in data analysis?</w:t>
            </w:r>
          </w:p>
          <w:p w14:paraId="63E680ED" w14:textId="7D2B8147" w:rsidR="00AE3324" w:rsidRPr="000F6554" w:rsidRDefault="00AE3324" w:rsidP="00AE3324">
            <w:pPr>
              <w:rPr>
                <w:sz w:val="20"/>
                <w:szCs w:val="20"/>
              </w:rPr>
            </w:pPr>
            <w:r w:rsidRPr="000F6554">
              <w:rPr>
                <w:sz w:val="20"/>
                <w:szCs w:val="20"/>
              </w:rPr>
              <w:t xml:space="preserve">Certifications, Linked Learning, </w:t>
            </w:r>
            <w:r w:rsidR="003134E6" w:rsidRPr="000F6554">
              <w:rPr>
                <w:sz w:val="20"/>
                <w:szCs w:val="20"/>
              </w:rPr>
              <w:t>YouTube</w:t>
            </w:r>
          </w:p>
          <w:p w14:paraId="1CECDF96" w14:textId="77777777" w:rsidR="00AE3324" w:rsidRPr="000F6554" w:rsidRDefault="00AE3324" w:rsidP="00AE3324">
            <w:pPr>
              <w:rPr>
                <w:sz w:val="20"/>
                <w:szCs w:val="20"/>
              </w:rPr>
            </w:pPr>
          </w:p>
          <w:p w14:paraId="464A4F04" w14:textId="77777777" w:rsidR="00AE3324" w:rsidRPr="000F6554" w:rsidRDefault="00AE3324" w:rsidP="00AE3324">
            <w:pPr>
              <w:rPr>
                <w:sz w:val="20"/>
                <w:szCs w:val="20"/>
              </w:rPr>
            </w:pPr>
            <w:r w:rsidRPr="000F6554">
              <w:rPr>
                <w:sz w:val="20"/>
                <w:szCs w:val="20"/>
              </w:rPr>
              <w:t>Which data analysis tools and software are you proficient in?</w:t>
            </w:r>
          </w:p>
          <w:p w14:paraId="2BC617E8" w14:textId="77777777" w:rsidR="00AE3324" w:rsidRPr="000F6554" w:rsidRDefault="00AE3324" w:rsidP="00AE3324">
            <w:pPr>
              <w:rPr>
                <w:sz w:val="20"/>
                <w:szCs w:val="20"/>
              </w:rPr>
            </w:pPr>
            <w:r w:rsidRPr="000F6554">
              <w:rPr>
                <w:sz w:val="20"/>
                <w:szCs w:val="20"/>
              </w:rPr>
              <w:t xml:space="preserve">Python - multiple projects, seaborn, </w:t>
            </w:r>
            <w:proofErr w:type="spellStart"/>
            <w:r w:rsidRPr="000F6554">
              <w:rPr>
                <w:sz w:val="20"/>
                <w:szCs w:val="20"/>
              </w:rPr>
              <w:t>matplot</w:t>
            </w:r>
            <w:proofErr w:type="spellEnd"/>
            <w:r w:rsidRPr="000F6554">
              <w:rPr>
                <w:sz w:val="20"/>
                <w:szCs w:val="20"/>
              </w:rPr>
              <w:t xml:space="preserve"> for plotting</w:t>
            </w:r>
          </w:p>
          <w:p w14:paraId="698FF5BF" w14:textId="77777777" w:rsidR="00AE3324" w:rsidRPr="000F6554" w:rsidRDefault="00AE3324" w:rsidP="00AE3324">
            <w:pPr>
              <w:rPr>
                <w:sz w:val="20"/>
                <w:szCs w:val="20"/>
              </w:rPr>
            </w:pPr>
            <w:r w:rsidRPr="000F6554">
              <w:rPr>
                <w:sz w:val="20"/>
                <w:szCs w:val="20"/>
              </w:rPr>
              <w:t>Power BI / Jasper - data visualization tools</w:t>
            </w:r>
          </w:p>
          <w:p w14:paraId="52D391C1" w14:textId="77777777" w:rsidR="00AE3324" w:rsidRPr="000F6554" w:rsidRDefault="00AE3324" w:rsidP="00AE3324">
            <w:pPr>
              <w:rPr>
                <w:sz w:val="20"/>
                <w:szCs w:val="20"/>
              </w:rPr>
            </w:pPr>
            <w:r w:rsidRPr="000F6554">
              <w:rPr>
                <w:sz w:val="20"/>
                <w:szCs w:val="20"/>
              </w:rPr>
              <w:t>Salesforce - CRM tool</w:t>
            </w:r>
          </w:p>
          <w:p w14:paraId="198B6C23" w14:textId="77777777" w:rsidR="00AE3324" w:rsidRPr="000F6554" w:rsidRDefault="00AE3324" w:rsidP="00AE3324">
            <w:pPr>
              <w:rPr>
                <w:sz w:val="20"/>
                <w:szCs w:val="20"/>
              </w:rPr>
            </w:pPr>
            <w:r w:rsidRPr="000F6554">
              <w:rPr>
                <w:sz w:val="20"/>
                <w:szCs w:val="20"/>
              </w:rPr>
              <w:t>Azure - cloud technologies, engaged with recent technologies</w:t>
            </w:r>
          </w:p>
          <w:p w14:paraId="3DD7C57C" w14:textId="77777777" w:rsidR="00AE3324" w:rsidRPr="000F6554" w:rsidRDefault="00AE3324" w:rsidP="00AE3324">
            <w:pPr>
              <w:rPr>
                <w:sz w:val="20"/>
                <w:szCs w:val="20"/>
              </w:rPr>
            </w:pPr>
          </w:p>
        </w:tc>
      </w:tr>
    </w:tbl>
    <w:p w14:paraId="62047608" w14:textId="77777777" w:rsidR="00240A7A" w:rsidRDefault="00240A7A" w:rsidP="00002725">
      <w:pPr>
        <w:pBdr>
          <w:bottom w:val="single" w:sz="8" w:space="1" w:color="auto"/>
        </w:pBdr>
        <w:spacing w:before="120" w:after="0" w:line="240" w:lineRule="auto"/>
        <w:rPr>
          <w:rFonts w:cstheme="minorHAnsi"/>
          <w:b/>
          <w:bCs/>
        </w:rPr>
      </w:pPr>
    </w:p>
    <w:p w14:paraId="5B3A48FD" w14:textId="07BEDF73" w:rsidR="008C1144" w:rsidRPr="008706B7" w:rsidRDefault="008C1144" w:rsidP="00002725">
      <w:pPr>
        <w:pBdr>
          <w:bottom w:val="single" w:sz="8" w:space="1" w:color="auto"/>
        </w:pBdr>
        <w:spacing w:before="120" w:after="0" w:line="240" w:lineRule="auto"/>
        <w:rPr>
          <w:rFonts w:cstheme="minorHAnsi"/>
          <w:b/>
          <w:bCs/>
        </w:rPr>
      </w:pPr>
      <w:r w:rsidRPr="008706B7">
        <w:rPr>
          <w:rFonts w:cstheme="minorHAnsi"/>
          <w:b/>
          <w:bCs/>
        </w:rPr>
        <w:t>WORK EXPERIENCE</w:t>
      </w:r>
    </w:p>
    <w:tbl>
      <w:tblPr>
        <w:tblStyle w:val="TableGrid"/>
        <w:tblW w:w="0" w:type="auto"/>
        <w:tblLook w:val="04A0" w:firstRow="1" w:lastRow="0" w:firstColumn="1" w:lastColumn="0" w:noHBand="0" w:noVBand="1"/>
      </w:tblPr>
      <w:tblGrid>
        <w:gridCol w:w="11328"/>
      </w:tblGrid>
      <w:tr w:rsidR="007F595E" w14:paraId="5B5AA2D8" w14:textId="77777777" w:rsidTr="007F595E">
        <w:tc>
          <w:tcPr>
            <w:tcW w:w="11330" w:type="dxa"/>
          </w:tcPr>
          <w:p w14:paraId="42D5F684" w14:textId="77777777" w:rsidR="007F595E" w:rsidRPr="00F04055" w:rsidRDefault="007F595E" w:rsidP="007F595E">
            <w:pPr>
              <w:tabs>
                <w:tab w:val="right" w:pos="11520"/>
              </w:tabs>
              <w:rPr>
                <w:sz w:val="20"/>
                <w:szCs w:val="20"/>
              </w:rPr>
            </w:pPr>
            <w:proofErr w:type="spellStart"/>
            <w:r w:rsidRPr="00F04055">
              <w:rPr>
                <w:b/>
                <w:bCs/>
                <w:sz w:val="20"/>
                <w:szCs w:val="20"/>
              </w:rPr>
              <w:t>Technocolabs</w:t>
            </w:r>
            <w:proofErr w:type="spellEnd"/>
            <w:r w:rsidRPr="00F04055">
              <w:rPr>
                <w:b/>
                <w:bCs/>
                <w:sz w:val="20"/>
                <w:szCs w:val="20"/>
              </w:rPr>
              <w:t xml:space="preserve"> Software, Data </w:t>
            </w:r>
            <w:r>
              <w:rPr>
                <w:b/>
                <w:bCs/>
                <w:sz w:val="20"/>
                <w:szCs w:val="20"/>
              </w:rPr>
              <w:t xml:space="preserve">Science </w:t>
            </w:r>
            <w:r w:rsidRPr="00F04055">
              <w:rPr>
                <w:b/>
                <w:bCs/>
                <w:sz w:val="20"/>
                <w:szCs w:val="20"/>
              </w:rPr>
              <w:t xml:space="preserve">Intern | Mumbai, INDIA </w:t>
            </w:r>
            <w:r w:rsidRPr="00F04055">
              <w:rPr>
                <w:b/>
                <w:bCs/>
                <w:sz w:val="20"/>
                <w:szCs w:val="20"/>
              </w:rPr>
              <w:tab/>
            </w:r>
            <w:r w:rsidRPr="004534F0">
              <w:rPr>
                <w:sz w:val="20"/>
                <w:szCs w:val="20"/>
              </w:rPr>
              <w:t>Jun</w:t>
            </w:r>
            <w:r>
              <w:rPr>
                <w:sz w:val="20"/>
                <w:szCs w:val="20"/>
              </w:rPr>
              <w:t>’</w:t>
            </w:r>
            <w:r w:rsidRPr="004534F0">
              <w:rPr>
                <w:sz w:val="20"/>
                <w:szCs w:val="20"/>
              </w:rPr>
              <w:t>23 – Aug</w:t>
            </w:r>
            <w:r>
              <w:rPr>
                <w:sz w:val="20"/>
                <w:szCs w:val="20"/>
              </w:rPr>
              <w:t>’</w:t>
            </w:r>
            <w:r w:rsidRPr="004534F0">
              <w:rPr>
                <w:sz w:val="20"/>
                <w:szCs w:val="20"/>
              </w:rPr>
              <w:t>23</w:t>
            </w:r>
          </w:p>
          <w:tbl>
            <w:tblPr>
              <w:tblW w:w="5000" w:type="pct"/>
              <w:tblCellMar>
                <w:left w:w="0" w:type="dxa"/>
                <w:right w:w="0" w:type="dxa"/>
              </w:tblCellMar>
              <w:tblLook w:val="04A0" w:firstRow="1" w:lastRow="0" w:firstColumn="1" w:lastColumn="0" w:noHBand="0" w:noVBand="1"/>
            </w:tblPr>
            <w:tblGrid>
              <w:gridCol w:w="11112"/>
            </w:tblGrid>
            <w:tr w:rsidR="007F595E" w14:paraId="469F3667" w14:textId="77777777" w:rsidTr="00D33F07">
              <w:tc>
                <w:tcPr>
                  <w:tcW w:w="0" w:type="auto"/>
                  <w:hideMark/>
                </w:tcPr>
                <w:p w14:paraId="255EF30E" w14:textId="77777777" w:rsidR="007F595E" w:rsidRDefault="007F595E" w:rsidP="007F595E">
                  <w:pPr>
                    <w:pStyle w:val="content"/>
                    <w:spacing w:before="0" w:beforeAutospacing="0" w:after="0" w:afterAutospacing="0"/>
                  </w:pPr>
                  <w:r>
                    <w:t>• Executed data pre-processing, feature engineering, and map</w:t>
                  </w:r>
                  <w:r w:rsidRPr="00177A94">
                    <w:t xml:space="preserve"> visualization</w:t>
                  </w:r>
                  <w:r>
                    <w:t>s</w:t>
                  </w:r>
                  <w:r w:rsidRPr="00177A94">
                    <w:t xml:space="preserve"> leveraging libraries such as caret and ggplot2 in R </w:t>
                  </w:r>
                  <w:r>
                    <w:t xml:space="preserve">to </w:t>
                  </w:r>
                  <w:r w:rsidRPr="00177A94">
                    <w:t>predict loan prepayment risk</w:t>
                  </w:r>
                  <w:r>
                    <w:t xml:space="preserve"> through various customer segments.</w:t>
                  </w:r>
                </w:p>
              </w:tc>
            </w:tr>
            <w:tr w:rsidR="007F595E" w14:paraId="70829018" w14:textId="77777777" w:rsidTr="00D33F07">
              <w:tc>
                <w:tcPr>
                  <w:tcW w:w="0" w:type="auto"/>
                  <w:hideMark/>
                </w:tcPr>
                <w:p w14:paraId="64F6F0D9" w14:textId="77777777" w:rsidR="007F595E" w:rsidRDefault="007F595E" w:rsidP="007F595E">
                  <w:pPr>
                    <w:pStyle w:val="content"/>
                    <w:spacing w:before="0" w:beforeAutospacing="0" w:after="0" w:afterAutospacing="0"/>
                  </w:pPr>
                  <w:r>
                    <w:t xml:space="preserve">• Developed and implemented a comprehensive data science pipeline by implementing Decision Trees, Random Forest and SVM training and evaluation, </w:t>
                  </w:r>
                  <w:r w:rsidRPr="005A0F86">
                    <w:rPr>
                      <w:b/>
                      <w:bCs/>
                    </w:rPr>
                    <w:t>enhancing performance up to 92%</w:t>
                  </w:r>
                  <w:r>
                    <w:t xml:space="preserve"> through hyperparameter tuning.</w:t>
                  </w:r>
                </w:p>
              </w:tc>
            </w:tr>
            <w:tr w:rsidR="007F595E" w14:paraId="0D3969EC" w14:textId="77777777" w:rsidTr="00D33F07">
              <w:tc>
                <w:tcPr>
                  <w:tcW w:w="0" w:type="auto"/>
                  <w:vAlign w:val="center"/>
                  <w:hideMark/>
                </w:tcPr>
                <w:p w14:paraId="5BDECBB3" w14:textId="77777777" w:rsidR="007F595E" w:rsidRDefault="007F595E" w:rsidP="007F595E">
                  <w:pPr>
                    <w:pStyle w:val="content"/>
                    <w:spacing w:before="0" w:beforeAutospacing="0" w:after="120" w:afterAutospacing="0"/>
                  </w:pPr>
                  <w:r>
                    <w:t xml:space="preserve">• Integrated data into Power BI to create 10 dynamic dashboards and PowerPoint decks </w:t>
                  </w:r>
                  <w:r w:rsidRPr="005A0F86">
                    <w:rPr>
                      <w:b/>
                      <w:bCs/>
                    </w:rPr>
                    <w:t>reducing report generation time by 20%.</w:t>
                  </w:r>
                </w:p>
              </w:tc>
            </w:tr>
          </w:tbl>
          <w:p w14:paraId="7529B03A" w14:textId="77777777" w:rsidR="007F595E" w:rsidRDefault="007F595E" w:rsidP="008C1144">
            <w:pPr>
              <w:rPr>
                <w:rFonts w:ascii="Calibri (Body)" w:eastAsiaTheme="minorEastAsia" w:hAnsi="Calibri (Body)" w:cs="Times New Roman"/>
                <w:sz w:val="20"/>
                <w:szCs w:val="20"/>
                <w:lang w:val="en-IN" w:eastAsia="en-IN"/>
              </w:rPr>
            </w:pPr>
          </w:p>
        </w:tc>
      </w:tr>
      <w:tr w:rsidR="007F595E" w14:paraId="360E8A8A" w14:textId="77777777" w:rsidTr="007F595E">
        <w:tc>
          <w:tcPr>
            <w:tcW w:w="11330" w:type="dxa"/>
          </w:tcPr>
          <w:p w14:paraId="3F262963" w14:textId="410C0288" w:rsidR="007F595E" w:rsidRDefault="0076303C" w:rsidP="008C1144">
            <w:pPr>
              <w:rPr>
                <w:rFonts w:ascii="Calibri (Body)" w:eastAsiaTheme="minorEastAsia" w:hAnsi="Calibri (Body)" w:cs="Times New Roman"/>
                <w:sz w:val="20"/>
                <w:szCs w:val="20"/>
                <w:lang w:val="en-IN" w:eastAsia="en-IN"/>
              </w:rPr>
            </w:pPr>
            <w:r w:rsidRPr="0076303C">
              <w:rPr>
                <w:rFonts w:ascii="Calibri" w:hAnsi="Calibri" w:cs="Calibri"/>
                <w:color w:val="FF0000"/>
              </w:rPr>
              <w:t xml:space="preserve">How have you used Machine Learning </w:t>
            </w:r>
            <w:r>
              <w:rPr>
                <w:rFonts w:ascii="Calibri" w:hAnsi="Calibri" w:cs="Calibri"/>
                <w:color w:val="FF0000"/>
              </w:rPr>
              <w:t>models?</w:t>
            </w:r>
          </w:p>
        </w:tc>
      </w:tr>
      <w:tr w:rsidR="007F595E" w14:paraId="1326CD99" w14:textId="77777777" w:rsidTr="007F595E">
        <w:tc>
          <w:tcPr>
            <w:tcW w:w="11330" w:type="dxa"/>
          </w:tcPr>
          <w:p w14:paraId="19B85718" w14:textId="77777777" w:rsidR="007F595E" w:rsidRPr="00F04055" w:rsidRDefault="007F595E" w:rsidP="007F595E">
            <w:pPr>
              <w:tabs>
                <w:tab w:val="right" w:pos="11520"/>
              </w:tabs>
              <w:rPr>
                <w:sz w:val="20"/>
                <w:szCs w:val="20"/>
              </w:rPr>
            </w:pPr>
            <w:proofErr w:type="spellStart"/>
            <w:r w:rsidRPr="00F04055">
              <w:rPr>
                <w:b/>
                <w:bCs/>
                <w:sz w:val="20"/>
                <w:szCs w:val="20"/>
              </w:rPr>
              <w:t>Axtria</w:t>
            </w:r>
            <w:proofErr w:type="spellEnd"/>
            <w:r w:rsidRPr="00F04055">
              <w:rPr>
                <w:b/>
                <w:bCs/>
                <w:sz w:val="20"/>
                <w:szCs w:val="20"/>
              </w:rPr>
              <w:t xml:space="preserve"> Ingenious Insights, Senior Salesforce</w:t>
            </w:r>
            <w:r>
              <w:rPr>
                <w:b/>
                <w:bCs/>
                <w:sz w:val="20"/>
                <w:szCs w:val="20"/>
              </w:rPr>
              <w:t xml:space="preserve"> &amp; Data</w:t>
            </w:r>
            <w:r w:rsidRPr="00F04055">
              <w:rPr>
                <w:b/>
                <w:bCs/>
                <w:sz w:val="20"/>
                <w:szCs w:val="20"/>
              </w:rPr>
              <w:t xml:space="preserve"> Analyst | Gurgaon, INDIA </w:t>
            </w:r>
            <w:r w:rsidRPr="00F04055">
              <w:rPr>
                <w:b/>
                <w:bCs/>
                <w:sz w:val="20"/>
                <w:szCs w:val="20"/>
              </w:rPr>
              <w:tab/>
            </w:r>
            <w:r w:rsidRPr="004534F0">
              <w:rPr>
                <w:sz w:val="20"/>
                <w:szCs w:val="20"/>
              </w:rPr>
              <w:t>Ju</w:t>
            </w:r>
            <w:r>
              <w:rPr>
                <w:sz w:val="20"/>
                <w:szCs w:val="20"/>
              </w:rPr>
              <w:t>l’</w:t>
            </w:r>
            <w:r w:rsidRPr="004534F0">
              <w:rPr>
                <w:sz w:val="20"/>
                <w:szCs w:val="20"/>
              </w:rPr>
              <w:t>19 – Ju</w:t>
            </w:r>
            <w:r>
              <w:rPr>
                <w:sz w:val="20"/>
                <w:szCs w:val="20"/>
              </w:rPr>
              <w:t>l’</w:t>
            </w:r>
            <w:r w:rsidRPr="004534F0">
              <w:rPr>
                <w:sz w:val="20"/>
                <w:szCs w:val="20"/>
              </w:rPr>
              <w:t>22</w:t>
            </w:r>
          </w:p>
          <w:p w14:paraId="4FF1FC79" w14:textId="77777777" w:rsidR="007F595E" w:rsidRPr="00603C1A" w:rsidRDefault="007F595E" w:rsidP="007F595E">
            <w:pPr>
              <w:tabs>
                <w:tab w:val="right" w:pos="11146"/>
              </w:tabs>
              <w:rPr>
                <w:rFonts w:ascii="Calibri (Body)" w:eastAsiaTheme="minorEastAsia" w:hAnsi="Calibri (Body)" w:cs="Times New Roman"/>
                <w:sz w:val="20"/>
                <w:szCs w:val="20"/>
                <w:lang w:val="en-IN" w:eastAsia="en-IN"/>
              </w:rPr>
            </w:pPr>
            <w:r w:rsidRPr="00603C1A">
              <w:rPr>
                <w:rFonts w:ascii="Calibri (Body)" w:eastAsiaTheme="minorEastAsia" w:hAnsi="Calibri (Body)" w:cs="Times New Roman"/>
                <w:sz w:val="20"/>
                <w:szCs w:val="20"/>
                <w:lang w:val="en-IN" w:eastAsia="en-IN"/>
              </w:rPr>
              <w:t xml:space="preserve">• Configured administrative settings, user roles/profiling to manage security of </w:t>
            </w:r>
            <w:r w:rsidRPr="005A0F86">
              <w:rPr>
                <w:rFonts w:ascii="Calibri (Body)" w:eastAsiaTheme="minorEastAsia" w:hAnsi="Calibri (Body)" w:cs="Times New Roman"/>
                <w:b/>
                <w:bCs/>
                <w:sz w:val="20"/>
                <w:szCs w:val="20"/>
                <w:lang w:val="en-IN" w:eastAsia="en-IN"/>
              </w:rPr>
              <w:t>200+ users on daily basis</w:t>
            </w:r>
            <w:r>
              <w:rPr>
                <w:rFonts w:ascii="Calibri (Body)" w:eastAsiaTheme="minorEastAsia" w:hAnsi="Calibri (Body)" w:cs="Times New Roman"/>
                <w:sz w:val="20"/>
                <w:szCs w:val="20"/>
                <w:lang w:val="en-IN" w:eastAsia="en-IN"/>
              </w:rPr>
              <w:t xml:space="preserve"> through </w:t>
            </w:r>
            <w:r w:rsidRPr="00603C1A">
              <w:rPr>
                <w:rFonts w:ascii="Calibri (Body)" w:eastAsiaTheme="minorEastAsia" w:hAnsi="Calibri (Body)" w:cs="Times New Roman"/>
                <w:sz w:val="20"/>
                <w:szCs w:val="20"/>
                <w:lang w:val="en-IN" w:eastAsia="en-IN"/>
              </w:rPr>
              <w:t>Lightning custom Apps</w:t>
            </w:r>
            <w:r>
              <w:rPr>
                <w:rFonts w:ascii="Calibri (Body)" w:eastAsiaTheme="minorEastAsia" w:hAnsi="Calibri (Body)" w:cs="Times New Roman"/>
                <w:sz w:val="20"/>
                <w:szCs w:val="20"/>
                <w:lang w:val="en-IN" w:eastAsia="en-IN"/>
              </w:rPr>
              <w:t>.</w:t>
            </w:r>
          </w:p>
          <w:p w14:paraId="116F961C" w14:textId="77777777" w:rsidR="007F595E" w:rsidRPr="00603C1A" w:rsidRDefault="007F595E" w:rsidP="007F595E">
            <w:pPr>
              <w:tabs>
                <w:tab w:val="right" w:pos="11146"/>
              </w:tabs>
              <w:rPr>
                <w:rFonts w:ascii="Calibri (Body)" w:eastAsiaTheme="minorEastAsia" w:hAnsi="Calibri (Body)" w:cs="Times New Roman"/>
                <w:sz w:val="20"/>
                <w:szCs w:val="20"/>
                <w:lang w:val="en-IN" w:eastAsia="en-IN"/>
              </w:rPr>
            </w:pPr>
            <w:r w:rsidRPr="00603C1A">
              <w:rPr>
                <w:rFonts w:ascii="Calibri (Body)" w:eastAsiaTheme="minorEastAsia" w:hAnsi="Calibri (Body)" w:cs="Times New Roman"/>
                <w:sz w:val="20"/>
                <w:szCs w:val="20"/>
                <w:lang w:val="en-IN" w:eastAsia="en-IN"/>
              </w:rPr>
              <w:t>• Maintained active communication with stakeholders to resolve 80% of user requests within 24 hours using ServiceNow and JIRA.</w:t>
            </w:r>
          </w:p>
          <w:p w14:paraId="00DE7616" w14:textId="77777777" w:rsidR="007F595E" w:rsidRPr="00603C1A" w:rsidRDefault="007F595E" w:rsidP="007F595E">
            <w:pPr>
              <w:tabs>
                <w:tab w:val="right" w:pos="11146"/>
              </w:tabs>
              <w:rPr>
                <w:rFonts w:ascii="Calibri (Body)" w:eastAsiaTheme="minorEastAsia" w:hAnsi="Calibri (Body)" w:cs="Times New Roman"/>
                <w:sz w:val="20"/>
                <w:szCs w:val="20"/>
                <w:lang w:val="en-IN" w:eastAsia="en-IN"/>
              </w:rPr>
            </w:pPr>
            <w:r w:rsidRPr="00603C1A">
              <w:rPr>
                <w:rFonts w:ascii="Calibri (Body)" w:eastAsiaTheme="minorEastAsia" w:hAnsi="Calibri (Body)" w:cs="Times New Roman"/>
                <w:sz w:val="20"/>
                <w:szCs w:val="20"/>
                <w:lang w:val="en-IN" w:eastAsia="en-IN"/>
              </w:rPr>
              <w:lastRenderedPageBreak/>
              <w:t xml:space="preserve">• Successfully completed </w:t>
            </w:r>
            <w:r w:rsidRPr="005A0F86">
              <w:rPr>
                <w:rFonts w:ascii="Calibri (Body)" w:eastAsiaTheme="minorEastAsia" w:hAnsi="Calibri (Body)" w:cs="Times New Roman"/>
                <w:b/>
                <w:bCs/>
                <w:sz w:val="20"/>
                <w:szCs w:val="20"/>
                <w:lang w:val="en-IN" w:eastAsia="en-IN"/>
              </w:rPr>
              <w:t>transition of 3 teams, 30 + custom objects</w:t>
            </w:r>
            <w:r w:rsidRPr="00603C1A">
              <w:rPr>
                <w:rFonts w:ascii="Calibri (Body)" w:eastAsiaTheme="minorEastAsia" w:hAnsi="Calibri (Body)" w:cs="Times New Roman"/>
                <w:sz w:val="20"/>
                <w:szCs w:val="20"/>
                <w:lang w:val="en-IN" w:eastAsia="en-IN"/>
              </w:rPr>
              <w:t xml:space="preserve"> and deployment of </w:t>
            </w:r>
            <w:r w:rsidRPr="005A0F86">
              <w:rPr>
                <w:rFonts w:ascii="Calibri (Body)" w:eastAsiaTheme="minorEastAsia" w:hAnsi="Calibri (Body)" w:cs="Times New Roman"/>
                <w:b/>
                <w:bCs/>
                <w:sz w:val="20"/>
                <w:szCs w:val="20"/>
                <w:lang w:val="en-IN" w:eastAsia="en-IN"/>
              </w:rPr>
              <w:t>18 Salesforce modules</w:t>
            </w:r>
            <w:r w:rsidRPr="00603C1A">
              <w:rPr>
                <w:rFonts w:ascii="Calibri (Body)" w:eastAsiaTheme="minorEastAsia" w:hAnsi="Calibri (Body)" w:cs="Times New Roman"/>
                <w:sz w:val="20"/>
                <w:szCs w:val="20"/>
                <w:lang w:val="en-IN" w:eastAsia="en-IN"/>
              </w:rPr>
              <w:t xml:space="preserve"> utilizing Salesforce tools for custom coding and functionalities like Triggers, workflows, Debugging, </w:t>
            </w:r>
            <w:r>
              <w:rPr>
                <w:rFonts w:ascii="Calibri (Body)" w:eastAsiaTheme="minorEastAsia" w:hAnsi="Calibri (Body)" w:cs="Times New Roman"/>
                <w:sz w:val="20"/>
                <w:szCs w:val="20"/>
                <w:lang w:val="en-IN" w:eastAsia="en-IN"/>
              </w:rPr>
              <w:t xml:space="preserve">AWS S3 integration </w:t>
            </w:r>
            <w:r w:rsidRPr="005A0F86">
              <w:rPr>
                <w:rFonts w:ascii="Calibri (Body)" w:eastAsiaTheme="minorEastAsia" w:hAnsi="Calibri (Body)" w:cs="Times New Roman"/>
                <w:b/>
                <w:bCs/>
                <w:sz w:val="20"/>
                <w:szCs w:val="20"/>
                <w:lang w:val="en-IN" w:eastAsia="en-IN"/>
              </w:rPr>
              <w:t>improving product and data quality by 20%</w:t>
            </w:r>
            <w:r w:rsidRPr="00603C1A">
              <w:rPr>
                <w:rFonts w:ascii="Calibri (Body)" w:eastAsiaTheme="minorEastAsia" w:hAnsi="Calibri (Body)" w:cs="Times New Roman"/>
                <w:sz w:val="20"/>
                <w:szCs w:val="20"/>
                <w:lang w:val="en-IN" w:eastAsia="en-IN"/>
              </w:rPr>
              <w:t>.</w:t>
            </w:r>
          </w:p>
          <w:p w14:paraId="7164C929" w14:textId="77777777" w:rsidR="007F595E" w:rsidRPr="00603C1A" w:rsidRDefault="007F595E" w:rsidP="007F595E">
            <w:pPr>
              <w:tabs>
                <w:tab w:val="right" w:pos="11146"/>
              </w:tabs>
              <w:rPr>
                <w:rFonts w:ascii="Calibri (Body)" w:eastAsiaTheme="minorEastAsia" w:hAnsi="Calibri (Body)" w:cs="Times New Roman"/>
                <w:sz w:val="20"/>
                <w:szCs w:val="20"/>
                <w:lang w:val="en-IN" w:eastAsia="en-IN"/>
              </w:rPr>
            </w:pPr>
            <w:r w:rsidRPr="00603C1A">
              <w:rPr>
                <w:rFonts w:ascii="Calibri (Body)" w:eastAsiaTheme="minorEastAsia" w:hAnsi="Calibri (Body)" w:cs="Times New Roman"/>
                <w:sz w:val="20"/>
                <w:szCs w:val="20"/>
                <w:lang w:val="en-IN" w:eastAsia="en-IN"/>
              </w:rPr>
              <w:t xml:space="preserve">• Conducted A/B </w:t>
            </w:r>
            <w:r>
              <w:rPr>
                <w:rFonts w:ascii="Calibri (Body)" w:eastAsiaTheme="minorEastAsia" w:hAnsi="Calibri (Body)" w:cs="Times New Roman"/>
                <w:sz w:val="20"/>
                <w:szCs w:val="20"/>
                <w:lang w:val="en-IN" w:eastAsia="en-IN"/>
              </w:rPr>
              <w:t xml:space="preserve">testing </w:t>
            </w:r>
            <w:r w:rsidRPr="00603C1A">
              <w:rPr>
                <w:rFonts w:ascii="Calibri (Body)" w:eastAsiaTheme="minorEastAsia" w:hAnsi="Calibri (Body)" w:cs="Times New Roman"/>
                <w:sz w:val="20"/>
                <w:szCs w:val="20"/>
                <w:lang w:val="en-IN" w:eastAsia="en-IN"/>
              </w:rPr>
              <w:t>and hypothesis testing, UAT for new releases in combination with practicing software development life cycle of Agile frameworks, Scrum and Kanban</w:t>
            </w:r>
            <w:r>
              <w:rPr>
                <w:rFonts w:ascii="Calibri (Body)" w:eastAsiaTheme="minorEastAsia" w:hAnsi="Calibri (Body)" w:cs="Times New Roman"/>
                <w:sz w:val="20"/>
                <w:szCs w:val="20"/>
                <w:lang w:val="en-IN" w:eastAsia="en-IN"/>
              </w:rPr>
              <w:t xml:space="preserve"> reducing 5 person hours/ week, while using GitHub for tracking product development</w:t>
            </w:r>
          </w:p>
          <w:p w14:paraId="42861950" w14:textId="77777777" w:rsidR="007F595E" w:rsidRPr="00603C1A" w:rsidRDefault="007F595E" w:rsidP="007F595E">
            <w:pPr>
              <w:tabs>
                <w:tab w:val="right" w:pos="11146"/>
              </w:tabs>
              <w:spacing w:after="120"/>
              <w:rPr>
                <w:rFonts w:ascii="Calibri (Body)" w:eastAsiaTheme="minorEastAsia" w:hAnsi="Calibri (Body)" w:cs="Times New Roman"/>
                <w:sz w:val="20"/>
                <w:szCs w:val="20"/>
                <w:lang w:val="en-IN" w:eastAsia="en-IN"/>
              </w:rPr>
            </w:pPr>
            <w:r w:rsidRPr="00603C1A">
              <w:rPr>
                <w:rFonts w:ascii="Calibri (Body)" w:eastAsiaTheme="minorEastAsia" w:hAnsi="Calibri (Body)" w:cs="Times New Roman"/>
                <w:sz w:val="20"/>
                <w:szCs w:val="20"/>
                <w:lang w:val="en-IN" w:eastAsia="en-IN"/>
              </w:rPr>
              <w:t xml:space="preserve">• Generated </w:t>
            </w:r>
            <w:r w:rsidRPr="005A0F86">
              <w:rPr>
                <w:rFonts w:ascii="Calibri (Body)" w:eastAsiaTheme="minorEastAsia" w:hAnsi="Calibri (Body)" w:cs="Times New Roman"/>
                <w:b/>
                <w:bCs/>
                <w:sz w:val="20"/>
                <w:szCs w:val="20"/>
                <w:lang w:val="en-IN" w:eastAsia="en-IN"/>
              </w:rPr>
              <w:t xml:space="preserve">100+ reports </w:t>
            </w:r>
            <w:r w:rsidRPr="00603C1A">
              <w:rPr>
                <w:rFonts w:ascii="Calibri (Body)" w:eastAsiaTheme="minorEastAsia" w:hAnsi="Calibri (Body)" w:cs="Times New Roman"/>
                <w:sz w:val="20"/>
                <w:szCs w:val="20"/>
                <w:lang w:val="en-IN" w:eastAsia="en-IN"/>
              </w:rPr>
              <w:t xml:space="preserve">with </w:t>
            </w:r>
            <w:r w:rsidRPr="00A53D00">
              <w:rPr>
                <w:rFonts w:ascii="Calibri (Body)" w:eastAsiaTheme="minorEastAsia" w:hAnsi="Calibri (Body)" w:cs="Times New Roman"/>
                <w:sz w:val="20"/>
                <w:szCs w:val="20"/>
                <w:lang w:val="en-IN" w:eastAsia="en-IN"/>
              </w:rPr>
              <w:t xml:space="preserve">Microsoft </w:t>
            </w:r>
            <w:r w:rsidRPr="00603C1A">
              <w:rPr>
                <w:rFonts w:ascii="Calibri (Body)" w:eastAsiaTheme="minorEastAsia" w:hAnsi="Calibri (Body)" w:cs="Times New Roman"/>
                <w:sz w:val="20"/>
                <w:szCs w:val="20"/>
                <w:lang w:val="en-IN" w:eastAsia="en-IN"/>
              </w:rPr>
              <w:t xml:space="preserve">Excel, </w:t>
            </w:r>
            <w:r w:rsidRPr="005A0F86">
              <w:rPr>
                <w:rFonts w:ascii="Calibri (Body)" w:eastAsiaTheme="minorEastAsia" w:hAnsi="Calibri (Body)" w:cs="Times New Roman"/>
                <w:b/>
                <w:bCs/>
                <w:sz w:val="20"/>
                <w:szCs w:val="20"/>
                <w:lang w:val="en-IN" w:eastAsia="en-IN"/>
              </w:rPr>
              <w:t>Tableau, Power BI</w:t>
            </w:r>
            <w:r w:rsidRPr="00603C1A">
              <w:rPr>
                <w:rFonts w:ascii="Calibri (Body)" w:eastAsiaTheme="minorEastAsia" w:hAnsi="Calibri (Body)" w:cs="Times New Roman"/>
                <w:sz w:val="20"/>
                <w:szCs w:val="20"/>
                <w:lang w:val="en-IN" w:eastAsia="en-IN"/>
              </w:rPr>
              <w:t xml:space="preserve">, and </w:t>
            </w:r>
            <w:r w:rsidRPr="005A0F86">
              <w:rPr>
                <w:rFonts w:ascii="Calibri (Body)" w:eastAsiaTheme="minorEastAsia" w:hAnsi="Calibri (Body)" w:cs="Times New Roman"/>
                <w:b/>
                <w:bCs/>
                <w:sz w:val="20"/>
                <w:szCs w:val="20"/>
                <w:lang w:val="en-IN" w:eastAsia="en-IN"/>
              </w:rPr>
              <w:t>Jasper Studio</w:t>
            </w:r>
            <w:r>
              <w:rPr>
                <w:rFonts w:ascii="Calibri (Body)" w:eastAsiaTheme="minorEastAsia" w:hAnsi="Calibri (Body)" w:cs="Times New Roman"/>
                <w:sz w:val="20"/>
                <w:szCs w:val="20"/>
                <w:lang w:val="en-IN" w:eastAsia="en-IN"/>
              </w:rPr>
              <w:t xml:space="preserve"> for visualizing user performance in terms of % target achieved, login history and aggregations in form of hierarchical summary delivered to managers and supervisors.</w:t>
            </w:r>
          </w:p>
          <w:p w14:paraId="66E5A639" w14:textId="77777777" w:rsidR="007F595E" w:rsidRDefault="007F595E" w:rsidP="008C1144">
            <w:pPr>
              <w:rPr>
                <w:rFonts w:ascii="Calibri (Body)" w:eastAsiaTheme="minorEastAsia" w:hAnsi="Calibri (Body)" w:cs="Times New Roman"/>
                <w:sz w:val="20"/>
                <w:szCs w:val="20"/>
                <w:lang w:val="en-IN" w:eastAsia="en-IN"/>
              </w:rPr>
            </w:pPr>
          </w:p>
        </w:tc>
      </w:tr>
      <w:tr w:rsidR="007F595E" w14:paraId="64C76B53" w14:textId="77777777" w:rsidTr="007F595E">
        <w:tc>
          <w:tcPr>
            <w:tcW w:w="11330" w:type="dxa"/>
          </w:tcPr>
          <w:p w14:paraId="69096B77" w14:textId="53CD9FFB" w:rsidR="007F595E" w:rsidRPr="00EA4D69" w:rsidRDefault="007F595E" w:rsidP="007F595E">
            <w:pPr>
              <w:pStyle w:val="NormalWeb"/>
              <w:spacing w:before="0" w:beforeAutospacing="0" w:after="0" w:afterAutospacing="0"/>
              <w:rPr>
                <w:rFonts w:ascii="Calibri" w:eastAsiaTheme="minorHAnsi" w:hAnsi="Calibri" w:cs="Calibri"/>
                <w:color w:val="000000"/>
                <w:sz w:val="20"/>
                <w:szCs w:val="20"/>
                <w:lang w:eastAsia="en-US"/>
              </w:rPr>
            </w:pPr>
            <w:r w:rsidRPr="00EA4D69">
              <w:rPr>
                <w:rFonts w:ascii="Calibri" w:eastAsiaTheme="minorHAnsi" w:hAnsi="Calibri" w:cs="Calibri"/>
                <w:color w:val="000000"/>
                <w:sz w:val="20"/>
                <w:szCs w:val="20"/>
                <w:lang w:eastAsia="en-US"/>
              </w:rPr>
              <w:lastRenderedPageBreak/>
              <w:t>EXCEL: data cleaning</w:t>
            </w:r>
            <w:r w:rsidR="00EA4D69">
              <w:rPr>
                <w:rFonts w:ascii="Calibri" w:eastAsiaTheme="minorHAnsi" w:hAnsi="Calibri" w:cs="Calibri"/>
                <w:color w:val="000000"/>
                <w:sz w:val="20"/>
                <w:szCs w:val="20"/>
                <w:lang w:eastAsia="en-US"/>
              </w:rPr>
              <w:t xml:space="preserve">, </w:t>
            </w:r>
            <w:r w:rsidRPr="00EA4D69">
              <w:rPr>
                <w:rFonts w:ascii="Calibri" w:eastAsiaTheme="minorHAnsi" w:hAnsi="Calibri" w:cs="Calibri"/>
                <w:color w:val="000000"/>
                <w:sz w:val="20"/>
                <w:szCs w:val="20"/>
                <w:lang w:eastAsia="en-US"/>
              </w:rPr>
              <w:t xml:space="preserve">SUMIF, </w:t>
            </w:r>
            <w:proofErr w:type="spellStart"/>
            <w:r w:rsidRPr="00EA4D69">
              <w:rPr>
                <w:rFonts w:ascii="Calibri" w:eastAsiaTheme="minorHAnsi" w:hAnsi="Calibri" w:cs="Calibri"/>
                <w:color w:val="000000"/>
                <w:sz w:val="20"/>
                <w:szCs w:val="20"/>
                <w:lang w:eastAsia="en-US"/>
              </w:rPr>
              <w:t>CountIF</w:t>
            </w:r>
            <w:proofErr w:type="spellEnd"/>
            <w:r w:rsidRPr="00EA4D69">
              <w:rPr>
                <w:rFonts w:ascii="Calibri" w:eastAsiaTheme="minorHAnsi" w:hAnsi="Calibri" w:cs="Calibri"/>
                <w:color w:val="000000"/>
                <w:sz w:val="20"/>
                <w:szCs w:val="20"/>
                <w:lang w:eastAsia="en-US"/>
              </w:rPr>
              <w:t xml:space="preserve">, </w:t>
            </w:r>
            <w:proofErr w:type="spellStart"/>
            <w:r w:rsidRPr="00EA4D69">
              <w:rPr>
                <w:rFonts w:ascii="Calibri" w:eastAsiaTheme="minorHAnsi" w:hAnsi="Calibri" w:cs="Calibri"/>
                <w:color w:val="000000"/>
                <w:sz w:val="20"/>
                <w:szCs w:val="20"/>
                <w:lang w:eastAsia="en-US"/>
              </w:rPr>
              <w:t>Concatrnate</w:t>
            </w:r>
            <w:proofErr w:type="spellEnd"/>
            <w:r w:rsidRPr="00EA4D69">
              <w:rPr>
                <w:rFonts w:ascii="Calibri" w:eastAsiaTheme="minorHAnsi" w:hAnsi="Calibri" w:cs="Calibri"/>
                <w:color w:val="000000"/>
                <w:sz w:val="20"/>
                <w:szCs w:val="20"/>
                <w:lang w:eastAsia="en-US"/>
              </w:rPr>
              <w:t>: for conditional calculations and text manipulation. </w:t>
            </w:r>
          </w:p>
          <w:p w14:paraId="296CA84C" w14:textId="77777777" w:rsidR="007F595E" w:rsidRPr="00EA4D69" w:rsidRDefault="007F595E" w:rsidP="007F595E">
            <w:pPr>
              <w:pStyle w:val="NormalWeb"/>
              <w:spacing w:before="0" w:beforeAutospacing="0" w:after="0" w:afterAutospacing="0"/>
              <w:rPr>
                <w:rFonts w:ascii="Calibri" w:eastAsiaTheme="minorHAnsi" w:hAnsi="Calibri" w:cs="Calibri"/>
                <w:color w:val="000000"/>
                <w:sz w:val="20"/>
                <w:szCs w:val="20"/>
                <w:lang w:eastAsia="en-US"/>
              </w:rPr>
            </w:pPr>
            <w:proofErr w:type="spellStart"/>
            <w:r w:rsidRPr="00EA4D69">
              <w:rPr>
                <w:rFonts w:ascii="Calibri" w:eastAsiaTheme="minorHAnsi" w:hAnsi="Calibri" w:cs="Calibri"/>
                <w:color w:val="000000"/>
                <w:sz w:val="20"/>
                <w:szCs w:val="20"/>
                <w:lang w:eastAsia="en-US"/>
              </w:rPr>
              <w:t>Vlookups</w:t>
            </w:r>
            <w:proofErr w:type="spellEnd"/>
            <w:r w:rsidRPr="00EA4D69">
              <w:rPr>
                <w:rFonts w:ascii="Calibri" w:eastAsiaTheme="minorHAnsi" w:hAnsi="Calibri" w:cs="Calibri"/>
                <w:color w:val="000000"/>
                <w:sz w:val="20"/>
                <w:szCs w:val="20"/>
                <w:lang w:eastAsia="en-US"/>
              </w:rPr>
              <w:t xml:space="preserve">, </w:t>
            </w:r>
            <w:proofErr w:type="spellStart"/>
            <w:r w:rsidRPr="00EA4D69">
              <w:rPr>
                <w:rFonts w:ascii="Calibri" w:eastAsiaTheme="minorHAnsi" w:hAnsi="Calibri" w:cs="Calibri"/>
                <w:color w:val="000000"/>
                <w:sz w:val="20"/>
                <w:szCs w:val="20"/>
                <w:lang w:eastAsia="en-US"/>
              </w:rPr>
              <w:t>Hlookups</w:t>
            </w:r>
            <w:proofErr w:type="spellEnd"/>
            <w:r w:rsidRPr="00EA4D69">
              <w:rPr>
                <w:rFonts w:ascii="Calibri" w:eastAsiaTheme="minorHAnsi" w:hAnsi="Calibri" w:cs="Calibri"/>
                <w:color w:val="000000"/>
                <w:sz w:val="20"/>
                <w:szCs w:val="20"/>
                <w:lang w:eastAsia="en-US"/>
              </w:rPr>
              <w:t xml:space="preserve"> for Lookup functions for retrieving data from different ranges.</w:t>
            </w:r>
          </w:p>
          <w:p w14:paraId="48812CF2" w14:textId="77777777" w:rsidR="007F595E" w:rsidRPr="00EA4D69" w:rsidRDefault="007F595E" w:rsidP="007F595E">
            <w:pPr>
              <w:pStyle w:val="NormalWeb"/>
              <w:spacing w:before="0" w:beforeAutospacing="0" w:after="0" w:afterAutospacing="0"/>
              <w:rPr>
                <w:rFonts w:ascii="Calibri" w:eastAsiaTheme="minorHAnsi" w:hAnsi="Calibri" w:cs="Calibri"/>
                <w:color w:val="000000"/>
                <w:sz w:val="20"/>
                <w:szCs w:val="20"/>
                <w:lang w:eastAsia="en-US"/>
              </w:rPr>
            </w:pPr>
            <w:r w:rsidRPr="00EA4D69">
              <w:rPr>
                <w:rFonts w:ascii="Calibri" w:eastAsiaTheme="minorHAnsi" w:hAnsi="Calibri" w:cs="Calibri"/>
                <w:color w:val="000000"/>
                <w:sz w:val="20"/>
                <w:szCs w:val="20"/>
                <w:lang w:eastAsia="en-US"/>
              </w:rPr>
              <w:t>PivotTables: Essential for dynamic and interactive data summarization when computing login history tally over month.</w:t>
            </w:r>
          </w:p>
          <w:p w14:paraId="52AA27D8" w14:textId="77777777" w:rsidR="007F595E" w:rsidRDefault="007F595E" w:rsidP="008C1144">
            <w:pPr>
              <w:rPr>
                <w:rFonts w:ascii="Calibri (Body)" w:eastAsiaTheme="minorEastAsia" w:hAnsi="Calibri (Body)" w:cs="Times New Roman"/>
                <w:sz w:val="20"/>
                <w:szCs w:val="20"/>
                <w:lang w:val="en-IN" w:eastAsia="en-IN"/>
              </w:rPr>
            </w:pPr>
          </w:p>
        </w:tc>
      </w:tr>
      <w:tr w:rsidR="00EA4D69" w14:paraId="5DFEAA1A" w14:textId="77777777" w:rsidTr="007F595E">
        <w:tc>
          <w:tcPr>
            <w:tcW w:w="11330" w:type="dxa"/>
          </w:tcPr>
          <w:p w14:paraId="180FE0CC" w14:textId="77777777" w:rsidR="00EA4D69" w:rsidRPr="00EA4D69" w:rsidRDefault="00EA4D69" w:rsidP="00EA4D69">
            <w:pPr>
              <w:autoSpaceDE w:val="0"/>
              <w:autoSpaceDN w:val="0"/>
              <w:adjustRightInd w:val="0"/>
              <w:rPr>
                <w:rFonts w:ascii="Calibri" w:hAnsi="Calibri" w:cs="Calibri"/>
                <w:color w:val="000000"/>
                <w:sz w:val="20"/>
                <w:szCs w:val="20"/>
                <w:lang w:val="en-IN"/>
              </w:rPr>
            </w:pPr>
            <w:r w:rsidRPr="00EA4D69">
              <w:rPr>
                <w:rFonts w:ascii="Calibri" w:hAnsi="Calibri" w:cs="Calibri"/>
                <w:color w:val="000000"/>
                <w:sz w:val="24"/>
                <w:szCs w:val="24"/>
                <w:lang w:val="en-IN"/>
              </w:rPr>
              <w:t xml:space="preserve"> </w:t>
            </w:r>
            <w:r w:rsidRPr="00EA4D69">
              <w:rPr>
                <w:rFonts w:ascii="Calibri" w:hAnsi="Calibri" w:cs="Calibri"/>
                <w:color w:val="000000"/>
                <w:sz w:val="20"/>
                <w:szCs w:val="20"/>
                <w:lang w:val="en-IN"/>
              </w:rPr>
              <w:t xml:space="preserve">• Integrated and </w:t>
            </w:r>
            <w:proofErr w:type="spellStart"/>
            <w:r w:rsidRPr="00EA4D69">
              <w:rPr>
                <w:rFonts w:ascii="Calibri" w:hAnsi="Calibri" w:cs="Calibri"/>
                <w:color w:val="000000"/>
                <w:sz w:val="20"/>
                <w:szCs w:val="20"/>
                <w:lang w:val="en-IN"/>
              </w:rPr>
              <w:t>analyzed</w:t>
            </w:r>
            <w:proofErr w:type="spellEnd"/>
            <w:r w:rsidRPr="00EA4D69">
              <w:rPr>
                <w:rFonts w:ascii="Calibri" w:hAnsi="Calibri" w:cs="Calibri"/>
                <w:color w:val="000000"/>
                <w:sz w:val="20"/>
                <w:szCs w:val="20"/>
                <w:lang w:val="en-IN"/>
              </w:rPr>
              <w:t xml:space="preserve"> </w:t>
            </w:r>
            <w:r w:rsidRPr="00EA4D69">
              <w:rPr>
                <w:rFonts w:ascii="Calibri" w:hAnsi="Calibri" w:cs="Calibri"/>
                <w:b/>
                <w:bCs/>
                <w:color w:val="000000"/>
                <w:sz w:val="20"/>
                <w:szCs w:val="20"/>
                <w:lang w:val="en-IN"/>
              </w:rPr>
              <w:t xml:space="preserve">500,000+ </w:t>
            </w:r>
            <w:r w:rsidRPr="00EA4D69">
              <w:rPr>
                <w:rFonts w:ascii="Calibri" w:hAnsi="Calibri" w:cs="Calibri"/>
                <w:color w:val="000000"/>
                <w:sz w:val="20"/>
                <w:szCs w:val="20"/>
                <w:lang w:val="en-IN"/>
              </w:rPr>
              <w:t xml:space="preserve">pharmacy transaction records from Salesforce to identify key customer segments and purchase </w:t>
            </w:r>
            <w:proofErr w:type="spellStart"/>
            <w:r w:rsidRPr="00EA4D69">
              <w:rPr>
                <w:rFonts w:ascii="Calibri" w:hAnsi="Calibri" w:cs="Calibri"/>
                <w:color w:val="000000"/>
                <w:sz w:val="20"/>
                <w:szCs w:val="20"/>
                <w:lang w:val="en-IN"/>
              </w:rPr>
              <w:t>behaviors</w:t>
            </w:r>
            <w:proofErr w:type="spellEnd"/>
            <w:r w:rsidRPr="00EA4D69">
              <w:rPr>
                <w:rFonts w:ascii="Calibri" w:hAnsi="Calibri" w:cs="Calibri"/>
                <w:color w:val="000000"/>
                <w:sz w:val="20"/>
                <w:szCs w:val="20"/>
                <w:lang w:val="en-IN"/>
              </w:rPr>
              <w:t xml:space="preserve">, leveraging Python and SQL for data manipulation and cleaning. </w:t>
            </w:r>
          </w:p>
          <w:p w14:paraId="342FC069" w14:textId="77777777" w:rsidR="00EA4D69" w:rsidRPr="00EA4D69" w:rsidRDefault="00EA4D69" w:rsidP="00EA4D69">
            <w:pPr>
              <w:autoSpaceDE w:val="0"/>
              <w:autoSpaceDN w:val="0"/>
              <w:adjustRightInd w:val="0"/>
              <w:rPr>
                <w:rFonts w:ascii="Calibri" w:hAnsi="Calibri" w:cs="Calibri"/>
                <w:color w:val="000000"/>
                <w:sz w:val="20"/>
                <w:szCs w:val="20"/>
                <w:lang w:val="en-IN"/>
              </w:rPr>
            </w:pPr>
            <w:r w:rsidRPr="00EA4D69">
              <w:rPr>
                <w:rFonts w:ascii="Calibri" w:hAnsi="Calibri" w:cs="Calibri"/>
                <w:color w:val="000000"/>
                <w:sz w:val="20"/>
                <w:szCs w:val="20"/>
                <w:lang w:val="en-IN"/>
              </w:rPr>
              <w:t xml:space="preserve">• Developed and deployed machine learning models within Salesforce to predict customer purchasing patterns, resulting in a </w:t>
            </w:r>
            <w:r w:rsidRPr="00EA4D69">
              <w:rPr>
                <w:rFonts w:ascii="Calibri" w:hAnsi="Calibri" w:cs="Calibri"/>
                <w:b/>
                <w:bCs/>
                <w:color w:val="000000"/>
                <w:sz w:val="20"/>
                <w:szCs w:val="20"/>
                <w:lang w:val="en-IN"/>
              </w:rPr>
              <w:t xml:space="preserve">25% increase </w:t>
            </w:r>
            <w:r w:rsidRPr="00EA4D69">
              <w:rPr>
                <w:rFonts w:ascii="Calibri" w:hAnsi="Calibri" w:cs="Calibri"/>
                <w:color w:val="000000"/>
                <w:sz w:val="20"/>
                <w:szCs w:val="20"/>
                <w:lang w:val="en-IN"/>
              </w:rPr>
              <w:t xml:space="preserve">in targeted marketing campaign effectiveness and a </w:t>
            </w:r>
            <w:r w:rsidRPr="00EA4D69">
              <w:rPr>
                <w:rFonts w:ascii="Calibri" w:hAnsi="Calibri" w:cs="Calibri"/>
                <w:b/>
                <w:bCs/>
                <w:color w:val="000000"/>
                <w:sz w:val="20"/>
                <w:szCs w:val="20"/>
                <w:lang w:val="en-IN"/>
              </w:rPr>
              <w:t xml:space="preserve">15% rise </w:t>
            </w:r>
            <w:r w:rsidRPr="00EA4D69">
              <w:rPr>
                <w:rFonts w:ascii="Calibri" w:hAnsi="Calibri" w:cs="Calibri"/>
                <w:color w:val="000000"/>
                <w:sz w:val="20"/>
                <w:szCs w:val="20"/>
                <w:lang w:val="en-IN"/>
              </w:rPr>
              <w:t xml:space="preserve">in sales conversions. </w:t>
            </w:r>
          </w:p>
          <w:p w14:paraId="26F54EDE" w14:textId="77777777" w:rsidR="00EA4D69" w:rsidRPr="00EA4D69" w:rsidRDefault="00EA4D69" w:rsidP="00EA4D69">
            <w:pPr>
              <w:autoSpaceDE w:val="0"/>
              <w:autoSpaceDN w:val="0"/>
              <w:adjustRightInd w:val="0"/>
              <w:rPr>
                <w:rFonts w:ascii="Calibri" w:hAnsi="Calibri" w:cs="Calibri"/>
                <w:color w:val="000000"/>
                <w:sz w:val="20"/>
                <w:szCs w:val="20"/>
                <w:lang w:val="en-IN"/>
              </w:rPr>
            </w:pPr>
            <w:r w:rsidRPr="00EA4D69">
              <w:rPr>
                <w:rFonts w:ascii="Calibri" w:hAnsi="Calibri" w:cs="Calibri"/>
                <w:color w:val="000000"/>
                <w:sz w:val="20"/>
                <w:szCs w:val="20"/>
                <w:lang w:val="en-IN"/>
              </w:rPr>
              <w:t xml:space="preserve">• Successfully completed </w:t>
            </w:r>
            <w:r w:rsidRPr="00EA4D69">
              <w:rPr>
                <w:rFonts w:ascii="Calibri" w:hAnsi="Calibri" w:cs="Calibri"/>
                <w:b/>
                <w:bCs/>
                <w:color w:val="000000"/>
                <w:sz w:val="20"/>
                <w:szCs w:val="20"/>
                <w:lang w:val="en-IN"/>
              </w:rPr>
              <w:t xml:space="preserve">transition of 3 teams, 30 + custom objects </w:t>
            </w:r>
            <w:r w:rsidRPr="00EA4D69">
              <w:rPr>
                <w:rFonts w:ascii="Calibri" w:hAnsi="Calibri" w:cs="Calibri"/>
                <w:color w:val="000000"/>
                <w:sz w:val="20"/>
                <w:szCs w:val="20"/>
                <w:lang w:val="en-IN"/>
              </w:rPr>
              <w:t xml:space="preserve">and deployment of </w:t>
            </w:r>
            <w:r w:rsidRPr="00EA4D69">
              <w:rPr>
                <w:rFonts w:ascii="Calibri" w:hAnsi="Calibri" w:cs="Calibri"/>
                <w:b/>
                <w:bCs/>
                <w:color w:val="000000"/>
                <w:sz w:val="20"/>
                <w:szCs w:val="20"/>
                <w:lang w:val="en-IN"/>
              </w:rPr>
              <w:t xml:space="preserve">18 Salesforce modules </w:t>
            </w:r>
            <w:r w:rsidRPr="00EA4D69">
              <w:rPr>
                <w:rFonts w:ascii="Calibri" w:hAnsi="Calibri" w:cs="Calibri"/>
                <w:color w:val="000000"/>
                <w:sz w:val="20"/>
                <w:szCs w:val="20"/>
                <w:lang w:val="en-IN"/>
              </w:rPr>
              <w:t xml:space="preserve">utilizing Salesforce tools for custom coding and functionalities like Triggers, workflows, Debugging, AWS S3 integration </w:t>
            </w:r>
            <w:r w:rsidRPr="00EA4D69">
              <w:rPr>
                <w:rFonts w:ascii="Calibri" w:hAnsi="Calibri" w:cs="Calibri"/>
                <w:b/>
                <w:bCs/>
                <w:color w:val="000000"/>
                <w:sz w:val="20"/>
                <w:szCs w:val="20"/>
                <w:lang w:val="en-IN"/>
              </w:rPr>
              <w:t>improving product and data quality by 20%</w:t>
            </w:r>
            <w:r w:rsidRPr="00EA4D69">
              <w:rPr>
                <w:rFonts w:ascii="Calibri" w:hAnsi="Calibri" w:cs="Calibri"/>
                <w:color w:val="000000"/>
                <w:sz w:val="20"/>
                <w:szCs w:val="20"/>
                <w:lang w:val="en-IN"/>
              </w:rPr>
              <w:t xml:space="preserve">. </w:t>
            </w:r>
          </w:p>
          <w:p w14:paraId="2BDF6282" w14:textId="77777777" w:rsidR="00EA4D69" w:rsidRPr="00EA4D69" w:rsidRDefault="00EA4D69" w:rsidP="00EA4D69">
            <w:pPr>
              <w:autoSpaceDE w:val="0"/>
              <w:autoSpaceDN w:val="0"/>
              <w:adjustRightInd w:val="0"/>
              <w:rPr>
                <w:rFonts w:ascii="Calibri" w:hAnsi="Calibri" w:cs="Calibri"/>
                <w:color w:val="000000"/>
                <w:sz w:val="20"/>
                <w:szCs w:val="20"/>
                <w:lang w:val="en-IN"/>
              </w:rPr>
            </w:pPr>
            <w:r w:rsidRPr="00EA4D69">
              <w:rPr>
                <w:rFonts w:ascii="Calibri" w:hAnsi="Calibri" w:cs="Calibri"/>
                <w:color w:val="000000"/>
                <w:sz w:val="20"/>
                <w:szCs w:val="20"/>
                <w:lang w:val="en-IN"/>
              </w:rPr>
              <w:t xml:space="preserve">• Conducted A/B testing and hypothesis testing, UAT for new releases in combination with practicing software development life cycle of Agile frameworks, Scrum and Kanban reducing 5 person hours/ week, while using GitHub for tracking product development </w:t>
            </w:r>
          </w:p>
          <w:p w14:paraId="512044DD" w14:textId="33D2D01F" w:rsidR="00EA4D69" w:rsidRPr="00457AEA" w:rsidRDefault="00EA4D69" w:rsidP="00EA4D69">
            <w:pPr>
              <w:pStyle w:val="NormalWeb"/>
              <w:spacing w:before="0" w:beforeAutospacing="0" w:after="0" w:afterAutospacing="0"/>
              <w:rPr>
                <w:rFonts w:ascii="Corbel" w:hAnsi="Corbel"/>
                <w:color w:val="000000"/>
                <w:sz w:val="18"/>
                <w:szCs w:val="18"/>
                <w:shd w:val="clear" w:color="auto" w:fill="FAB900"/>
              </w:rPr>
            </w:pPr>
            <w:r w:rsidRPr="00EA4D69">
              <w:rPr>
                <w:rFonts w:ascii="Calibri" w:eastAsiaTheme="minorHAnsi" w:hAnsi="Calibri" w:cs="Calibri"/>
                <w:color w:val="000000"/>
                <w:sz w:val="20"/>
                <w:szCs w:val="20"/>
                <w:lang w:eastAsia="en-US"/>
              </w:rPr>
              <w:t xml:space="preserve">• Generated </w:t>
            </w:r>
            <w:r w:rsidRPr="00EA4D69">
              <w:rPr>
                <w:rFonts w:ascii="Calibri" w:eastAsiaTheme="minorHAnsi" w:hAnsi="Calibri" w:cs="Calibri"/>
                <w:b/>
                <w:bCs/>
                <w:color w:val="000000"/>
                <w:sz w:val="20"/>
                <w:szCs w:val="20"/>
                <w:lang w:eastAsia="en-US"/>
              </w:rPr>
              <w:t xml:space="preserve">100+ reports </w:t>
            </w:r>
            <w:r w:rsidRPr="00EA4D69">
              <w:rPr>
                <w:rFonts w:ascii="Calibri" w:eastAsiaTheme="minorHAnsi" w:hAnsi="Calibri" w:cs="Calibri"/>
                <w:color w:val="000000"/>
                <w:sz w:val="20"/>
                <w:szCs w:val="20"/>
                <w:lang w:eastAsia="en-US"/>
              </w:rPr>
              <w:t xml:space="preserve">with Microsoft Excel, </w:t>
            </w:r>
            <w:r w:rsidRPr="00EA4D69">
              <w:rPr>
                <w:rFonts w:ascii="Calibri" w:eastAsiaTheme="minorHAnsi" w:hAnsi="Calibri" w:cs="Calibri"/>
                <w:b/>
                <w:bCs/>
                <w:color w:val="000000"/>
                <w:sz w:val="20"/>
                <w:szCs w:val="20"/>
                <w:lang w:eastAsia="en-US"/>
              </w:rPr>
              <w:t>Tableau, Power BI</w:t>
            </w:r>
            <w:r w:rsidRPr="00EA4D69">
              <w:rPr>
                <w:rFonts w:ascii="Calibri" w:eastAsiaTheme="minorHAnsi" w:hAnsi="Calibri" w:cs="Calibri"/>
                <w:color w:val="000000"/>
                <w:sz w:val="20"/>
                <w:szCs w:val="20"/>
                <w:lang w:eastAsia="en-US"/>
              </w:rPr>
              <w:t xml:space="preserve">, and </w:t>
            </w:r>
            <w:r w:rsidRPr="00EA4D69">
              <w:rPr>
                <w:rFonts w:ascii="Calibri" w:eastAsiaTheme="minorHAnsi" w:hAnsi="Calibri" w:cs="Calibri"/>
                <w:b/>
                <w:bCs/>
                <w:color w:val="000000"/>
                <w:sz w:val="20"/>
                <w:szCs w:val="20"/>
                <w:lang w:eastAsia="en-US"/>
              </w:rPr>
              <w:t xml:space="preserve">Jasper Studio </w:t>
            </w:r>
            <w:r w:rsidRPr="00EA4D69">
              <w:rPr>
                <w:rFonts w:ascii="Calibri" w:eastAsiaTheme="minorHAnsi" w:hAnsi="Calibri" w:cs="Calibri"/>
                <w:color w:val="000000"/>
                <w:sz w:val="20"/>
                <w:szCs w:val="20"/>
                <w:lang w:eastAsia="en-US"/>
              </w:rPr>
              <w:t>for visualizing user performance in terms of % target achieved, login history and aggregations in form of hierarchical summary delivered to managers and supervisors.</w:t>
            </w:r>
          </w:p>
        </w:tc>
      </w:tr>
      <w:tr w:rsidR="00EA4D69" w14:paraId="27F322C1" w14:textId="77777777" w:rsidTr="007F595E">
        <w:tc>
          <w:tcPr>
            <w:tcW w:w="11330" w:type="dxa"/>
          </w:tcPr>
          <w:p w14:paraId="29E4142C" w14:textId="77777777" w:rsidR="00EA4D69" w:rsidRDefault="00EA4D69" w:rsidP="007F595E">
            <w:pPr>
              <w:pStyle w:val="NormalWeb"/>
              <w:spacing w:before="0" w:beforeAutospacing="0" w:after="0" w:afterAutospacing="0"/>
              <w:rPr>
                <w:rFonts w:ascii="Corbel" w:hAnsi="Corbel"/>
                <w:color w:val="000000"/>
                <w:sz w:val="18"/>
                <w:szCs w:val="18"/>
                <w:shd w:val="clear" w:color="auto" w:fill="FAB900"/>
              </w:rPr>
            </w:pPr>
            <w:r w:rsidRPr="00EA4D69">
              <w:rPr>
                <w:rFonts w:ascii="Corbel" w:hAnsi="Corbel"/>
                <w:color w:val="000000"/>
                <w:sz w:val="18"/>
                <w:szCs w:val="18"/>
                <w:shd w:val="clear" w:color="auto" w:fill="FAB900"/>
              </w:rPr>
              <w:t>Lead data science projects from start to finish</w:t>
            </w:r>
          </w:p>
          <w:p w14:paraId="125026F4" w14:textId="2DE6B6F3" w:rsidR="00EA4D69" w:rsidRPr="00457AEA" w:rsidRDefault="00EA4D69" w:rsidP="007F595E">
            <w:pPr>
              <w:pStyle w:val="NormalWeb"/>
              <w:spacing w:before="0" w:beforeAutospacing="0" w:after="0" w:afterAutospacing="0"/>
              <w:rPr>
                <w:rFonts w:ascii="Corbel" w:hAnsi="Corbel"/>
                <w:color w:val="000000"/>
                <w:sz w:val="18"/>
                <w:szCs w:val="18"/>
                <w:shd w:val="clear" w:color="auto" w:fill="FAB900"/>
              </w:rPr>
            </w:pPr>
            <w:r w:rsidRPr="000B6810">
              <w:rPr>
                <w:b/>
                <w:bCs/>
              </w:rPr>
              <w:t>data collection, processing, analysis, visualization and prediction modelling.</w:t>
            </w:r>
          </w:p>
        </w:tc>
      </w:tr>
      <w:tr w:rsidR="007F595E" w14:paraId="65121B33" w14:textId="77777777" w:rsidTr="007F595E">
        <w:tc>
          <w:tcPr>
            <w:tcW w:w="11330" w:type="dxa"/>
          </w:tcPr>
          <w:p w14:paraId="577072F4" w14:textId="77777777" w:rsidR="007F595E" w:rsidRPr="004534F0" w:rsidRDefault="007F595E" w:rsidP="007F595E">
            <w:pPr>
              <w:tabs>
                <w:tab w:val="right" w:pos="11520"/>
              </w:tabs>
              <w:rPr>
                <w:sz w:val="20"/>
                <w:szCs w:val="20"/>
              </w:rPr>
            </w:pPr>
            <w:r w:rsidRPr="00F04055">
              <w:rPr>
                <w:b/>
                <w:bCs/>
                <w:sz w:val="20"/>
                <w:szCs w:val="20"/>
              </w:rPr>
              <w:t>Indian Institute of Technology (IIT) Mandi, SQL Database Manage</w:t>
            </w:r>
            <w:r>
              <w:rPr>
                <w:b/>
                <w:bCs/>
                <w:sz w:val="20"/>
                <w:szCs w:val="20"/>
              </w:rPr>
              <w:t>ment</w:t>
            </w:r>
            <w:r w:rsidRPr="00F04055">
              <w:rPr>
                <w:b/>
                <w:bCs/>
                <w:sz w:val="20"/>
                <w:szCs w:val="20"/>
              </w:rPr>
              <w:t xml:space="preserve"> Intern | INDIA</w:t>
            </w:r>
            <w:r w:rsidRPr="00F04055">
              <w:rPr>
                <w:b/>
                <w:bCs/>
                <w:sz w:val="20"/>
                <w:szCs w:val="20"/>
              </w:rPr>
              <w:tab/>
            </w:r>
            <w:r w:rsidRPr="004534F0">
              <w:rPr>
                <w:sz w:val="20"/>
                <w:szCs w:val="20"/>
              </w:rPr>
              <w:t>Apr</w:t>
            </w:r>
            <w:r>
              <w:rPr>
                <w:sz w:val="20"/>
                <w:szCs w:val="20"/>
              </w:rPr>
              <w:t>’</w:t>
            </w:r>
            <w:r w:rsidRPr="004534F0">
              <w:rPr>
                <w:sz w:val="20"/>
                <w:szCs w:val="20"/>
              </w:rPr>
              <w:t>17 – Jul</w:t>
            </w:r>
            <w:r>
              <w:rPr>
                <w:sz w:val="20"/>
                <w:szCs w:val="20"/>
              </w:rPr>
              <w:t>’</w:t>
            </w:r>
            <w:r w:rsidRPr="004534F0">
              <w:rPr>
                <w:sz w:val="20"/>
                <w:szCs w:val="20"/>
              </w:rPr>
              <w:t>17</w:t>
            </w:r>
          </w:p>
          <w:p w14:paraId="0FF6E9EA" w14:textId="77777777" w:rsidR="007F595E" w:rsidRPr="00603C1A" w:rsidRDefault="007F595E" w:rsidP="007F595E">
            <w:pPr>
              <w:rPr>
                <w:rFonts w:ascii="Calibri (Body)" w:eastAsiaTheme="minorEastAsia" w:hAnsi="Calibri (Body)" w:cs="Times New Roman"/>
                <w:sz w:val="20"/>
                <w:szCs w:val="20"/>
                <w:lang w:val="en-IN" w:eastAsia="en-IN"/>
              </w:rPr>
            </w:pPr>
            <w:r w:rsidRPr="00603C1A">
              <w:rPr>
                <w:rFonts w:ascii="Calibri (Body)" w:eastAsiaTheme="minorEastAsia" w:hAnsi="Calibri (Body)" w:cs="Times New Roman"/>
                <w:sz w:val="20"/>
                <w:szCs w:val="20"/>
                <w:lang w:val="en-IN" w:eastAsia="en-IN"/>
              </w:rPr>
              <w:t xml:space="preserve">• Implemented security protocols for </w:t>
            </w:r>
            <w:r w:rsidRPr="005A0F86">
              <w:rPr>
                <w:rFonts w:ascii="Calibri (Body)" w:eastAsiaTheme="minorEastAsia" w:hAnsi="Calibri (Body)" w:cs="Times New Roman"/>
                <w:b/>
                <w:bCs/>
                <w:sz w:val="20"/>
                <w:szCs w:val="20"/>
                <w:lang w:val="en-IN" w:eastAsia="en-IN"/>
              </w:rPr>
              <w:t>10+ databases (SQL Server, Oracle DB, PostgreSQL),</w:t>
            </w:r>
            <w:r w:rsidRPr="00603C1A">
              <w:rPr>
                <w:rFonts w:ascii="Calibri (Body)" w:eastAsiaTheme="minorEastAsia" w:hAnsi="Calibri (Body)" w:cs="Times New Roman"/>
                <w:sz w:val="20"/>
                <w:szCs w:val="20"/>
                <w:lang w:val="en-IN" w:eastAsia="en-IN"/>
              </w:rPr>
              <w:t xml:space="preserve"> ensuring data integrity and managing access permissions</w:t>
            </w:r>
            <w:r>
              <w:rPr>
                <w:rFonts w:ascii="Calibri (Body)" w:eastAsiaTheme="minorEastAsia" w:hAnsi="Calibri (Body)" w:cs="Times New Roman"/>
                <w:sz w:val="20"/>
                <w:szCs w:val="20"/>
                <w:lang w:val="en-IN" w:eastAsia="en-IN"/>
              </w:rPr>
              <w:t xml:space="preserve"> for 50 + users.</w:t>
            </w:r>
          </w:p>
          <w:p w14:paraId="516D3188" w14:textId="0E787660" w:rsidR="007F595E" w:rsidRDefault="007F595E" w:rsidP="007F595E">
            <w:pPr>
              <w:rPr>
                <w:rFonts w:ascii="Calibri (Body)" w:eastAsiaTheme="minorEastAsia" w:hAnsi="Calibri (Body)" w:cs="Times New Roman"/>
                <w:sz w:val="20"/>
                <w:szCs w:val="20"/>
                <w:lang w:val="en-IN" w:eastAsia="en-IN"/>
              </w:rPr>
            </w:pPr>
            <w:r w:rsidRPr="00603C1A">
              <w:rPr>
                <w:rFonts w:ascii="Calibri (Body)" w:eastAsiaTheme="minorEastAsia" w:hAnsi="Calibri (Body)" w:cs="Times New Roman"/>
                <w:sz w:val="20"/>
                <w:szCs w:val="20"/>
                <w:lang w:val="en-IN" w:eastAsia="en-IN"/>
              </w:rPr>
              <w:t xml:space="preserve">• Spearheaded data management, including </w:t>
            </w:r>
            <w:r>
              <w:rPr>
                <w:rFonts w:ascii="Calibri (Body)" w:eastAsiaTheme="minorEastAsia" w:hAnsi="Calibri (Body)" w:cs="Times New Roman"/>
                <w:sz w:val="20"/>
                <w:szCs w:val="20"/>
                <w:lang w:val="en-IN" w:eastAsia="en-IN"/>
              </w:rPr>
              <w:t>d</w:t>
            </w:r>
            <w:r w:rsidRPr="004534F0">
              <w:rPr>
                <w:rFonts w:ascii="Calibri (Body)" w:eastAsiaTheme="minorEastAsia" w:hAnsi="Calibri (Body)" w:cs="Times New Roman"/>
                <w:sz w:val="20"/>
                <w:szCs w:val="20"/>
                <w:lang w:val="en-IN" w:eastAsia="en-IN"/>
              </w:rPr>
              <w:t xml:space="preserve">ata </w:t>
            </w:r>
            <w:proofErr w:type="spellStart"/>
            <w:r>
              <w:rPr>
                <w:rFonts w:ascii="Calibri (Body)" w:eastAsiaTheme="minorEastAsia" w:hAnsi="Calibri (Body)" w:cs="Times New Roman"/>
                <w:sz w:val="20"/>
                <w:szCs w:val="20"/>
                <w:lang w:val="en-IN" w:eastAsia="en-IN"/>
              </w:rPr>
              <w:t>m</w:t>
            </w:r>
            <w:r w:rsidRPr="004534F0">
              <w:rPr>
                <w:rFonts w:ascii="Calibri (Body)" w:eastAsiaTheme="minorEastAsia" w:hAnsi="Calibri (Body)" w:cs="Times New Roman"/>
                <w:sz w:val="20"/>
                <w:szCs w:val="20"/>
                <w:lang w:val="en-IN" w:eastAsia="en-IN"/>
              </w:rPr>
              <w:t>odeling</w:t>
            </w:r>
            <w:proofErr w:type="spellEnd"/>
            <w:r>
              <w:rPr>
                <w:rFonts w:ascii="Calibri (Body)" w:eastAsiaTheme="minorEastAsia" w:hAnsi="Calibri (Body)" w:cs="Times New Roman"/>
                <w:sz w:val="20"/>
                <w:szCs w:val="20"/>
                <w:lang w:val="en-IN" w:eastAsia="en-IN"/>
              </w:rPr>
              <w:t xml:space="preserve">, </w:t>
            </w:r>
            <w:r w:rsidRPr="00603C1A">
              <w:rPr>
                <w:rFonts w:ascii="Calibri (Body)" w:eastAsiaTheme="minorEastAsia" w:hAnsi="Calibri (Body)" w:cs="Times New Roman"/>
                <w:sz w:val="20"/>
                <w:szCs w:val="20"/>
                <w:lang w:val="en-IN" w:eastAsia="en-IN"/>
              </w:rPr>
              <w:t>data cleaning, query optimization</w:t>
            </w:r>
            <w:r>
              <w:rPr>
                <w:rFonts w:ascii="Calibri (Body)" w:eastAsiaTheme="minorEastAsia" w:hAnsi="Calibri (Body)" w:cs="Times New Roman"/>
                <w:sz w:val="20"/>
                <w:szCs w:val="20"/>
                <w:lang w:val="en-IN" w:eastAsia="en-IN"/>
              </w:rPr>
              <w:t>, programming</w:t>
            </w:r>
            <w:r w:rsidRPr="00603C1A">
              <w:rPr>
                <w:rFonts w:ascii="Calibri (Body)" w:eastAsiaTheme="minorEastAsia" w:hAnsi="Calibri (Body)" w:cs="Times New Roman"/>
                <w:sz w:val="20"/>
                <w:szCs w:val="20"/>
                <w:lang w:val="en-IN" w:eastAsia="en-IN"/>
              </w:rPr>
              <w:t xml:space="preserve">, and indexing, resulting in a </w:t>
            </w:r>
            <w:r w:rsidRPr="005A0F86">
              <w:rPr>
                <w:rFonts w:ascii="Calibri (Body)" w:eastAsiaTheme="minorEastAsia" w:hAnsi="Calibri (Body)" w:cs="Times New Roman"/>
                <w:b/>
                <w:bCs/>
                <w:sz w:val="20"/>
                <w:szCs w:val="20"/>
                <w:lang w:val="en-IN" w:eastAsia="en-IN"/>
              </w:rPr>
              <w:t>12% reduction in processing time</w:t>
            </w:r>
            <w:r>
              <w:rPr>
                <w:rFonts w:ascii="Calibri (Body)" w:eastAsiaTheme="minorEastAsia" w:hAnsi="Calibri (Body)" w:cs="Times New Roman"/>
                <w:sz w:val="20"/>
                <w:szCs w:val="20"/>
                <w:lang w:val="en-IN" w:eastAsia="en-IN"/>
              </w:rPr>
              <w:t xml:space="preserve"> thr</w:t>
            </w:r>
            <w:r w:rsidRPr="00603C1A">
              <w:rPr>
                <w:rFonts w:ascii="Calibri (Body)" w:eastAsiaTheme="minorEastAsia" w:hAnsi="Calibri (Body)" w:cs="Times New Roman"/>
                <w:sz w:val="20"/>
                <w:szCs w:val="20"/>
                <w:lang w:val="en-IN" w:eastAsia="en-IN"/>
              </w:rPr>
              <w:t xml:space="preserve">ough proactive </w:t>
            </w:r>
            <w:r>
              <w:rPr>
                <w:rFonts w:ascii="Calibri (Body)" w:eastAsiaTheme="minorEastAsia" w:hAnsi="Calibri (Body)" w:cs="Times New Roman"/>
                <w:sz w:val="20"/>
                <w:szCs w:val="20"/>
                <w:lang w:val="en-IN" w:eastAsia="en-IN"/>
              </w:rPr>
              <w:t>project</w:t>
            </w:r>
            <w:r w:rsidRPr="00603C1A">
              <w:rPr>
                <w:rFonts w:ascii="Calibri (Body)" w:eastAsiaTheme="minorEastAsia" w:hAnsi="Calibri (Body)" w:cs="Times New Roman"/>
                <w:sz w:val="20"/>
                <w:szCs w:val="20"/>
                <w:lang w:val="en-IN" w:eastAsia="en-IN"/>
              </w:rPr>
              <w:t xml:space="preserve"> management, streamlining operations and improving </w:t>
            </w:r>
            <w:r>
              <w:rPr>
                <w:rFonts w:ascii="Calibri (Body)" w:eastAsiaTheme="minorEastAsia" w:hAnsi="Calibri (Body)" w:cs="Times New Roman"/>
                <w:sz w:val="20"/>
                <w:szCs w:val="20"/>
                <w:lang w:val="en-IN" w:eastAsia="en-IN"/>
              </w:rPr>
              <w:t>business intelligence</w:t>
            </w:r>
            <w:r w:rsidRPr="00603C1A">
              <w:rPr>
                <w:rFonts w:ascii="Calibri (Body)" w:eastAsiaTheme="minorEastAsia" w:hAnsi="Calibri (Body)" w:cs="Times New Roman"/>
                <w:sz w:val="20"/>
                <w:szCs w:val="20"/>
                <w:lang w:val="en-IN" w:eastAsia="en-IN"/>
              </w:rPr>
              <w:t xml:space="preserve"> efficiency.</w:t>
            </w:r>
          </w:p>
        </w:tc>
      </w:tr>
      <w:tr w:rsidR="007F595E" w14:paraId="296A0DE6" w14:textId="77777777" w:rsidTr="007F595E">
        <w:tc>
          <w:tcPr>
            <w:tcW w:w="11330" w:type="dxa"/>
          </w:tcPr>
          <w:p w14:paraId="4F13106D" w14:textId="3644376F" w:rsidR="007F595E" w:rsidRPr="00F04055" w:rsidRDefault="00457AEA" w:rsidP="007F595E">
            <w:pPr>
              <w:tabs>
                <w:tab w:val="right" w:pos="11520"/>
              </w:tabs>
              <w:rPr>
                <w:b/>
                <w:bCs/>
                <w:sz w:val="20"/>
                <w:szCs w:val="20"/>
              </w:rPr>
            </w:pPr>
            <w:r>
              <w:rPr>
                <w:b/>
                <w:bCs/>
                <w:sz w:val="20"/>
                <w:szCs w:val="20"/>
              </w:rPr>
              <w:t>SQL Tools</w:t>
            </w:r>
          </w:p>
        </w:tc>
      </w:tr>
    </w:tbl>
    <w:p w14:paraId="46BDB5EC" w14:textId="76F8FE1D" w:rsidR="007F595E" w:rsidRDefault="007F595E" w:rsidP="008C1144">
      <w:pPr>
        <w:spacing w:after="0" w:line="240" w:lineRule="auto"/>
        <w:rPr>
          <w:rFonts w:ascii="Calibri (Body)" w:eastAsiaTheme="minorEastAsia" w:hAnsi="Calibri (Body)" w:cs="Times New Roman"/>
          <w:sz w:val="20"/>
          <w:szCs w:val="20"/>
          <w:lang w:val="en-IN" w:eastAsia="en-IN"/>
        </w:rPr>
      </w:pPr>
    </w:p>
    <w:p w14:paraId="4939A781" w14:textId="43DBDB33" w:rsidR="007F595E" w:rsidRDefault="007F595E" w:rsidP="008C1144">
      <w:pPr>
        <w:spacing w:after="0" w:line="240" w:lineRule="auto"/>
        <w:rPr>
          <w:rFonts w:ascii="Calibri (Body)" w:eastAsiaTheme="minorEastAsia" w:hAnsi="Calibri (Body)" w:cs="Times New Roman"/>
          <w:sz w:val="20"/>
          <w:szCs w:val="20"/>
          <w:lang w:val="en-IN" w:eastAsia="en-IN"/>
        </w:rPr>
      </w:pPr>
    </w:p>
    <w:p w14:paraId="64751D79" w14:textId="77777777" w:rsidR="007F595E" w:rsidRPr="008C1144" w:rsidRDefault="007F595E" w:rsidP="008C1144">
      <w:pPr>
        <w:spacing w:after="0" w:line="240" w:lineRule="auto"/>
        <w:rPr>
          <w:rFonts w:ascii="Calibri (Body)" w:eastAsiaTheme="minorEastAsia" w:hAnsi="Calibri (Body)" w:cs="Times New Roman"/>
          <w:sz w:val="20"/>
          <w:szCs w:val="20"/>
          <w:lang w:val="en-IN" w:eastAsia="en-IN"/>
        </w:rPr>
      </w:pPr>
    </w:p>
    <w:p w14:paraId="3828462E" w14:textId="4D006060" w:rsidR="00323040" w:rsidRPr="00A23C2B" w:rsidRDefault="00323040" w:rsidP="00002725">
      <w:pPr>
        <w:pBdr>
          <w:bottom w:val="single" w:sz="8" w:space="1" w:color="auto"/>
        </w:pBdr>
        <w:spacing w:after="0" w:line="240" w:lineRule="auto"/>
        <w:rPr>
          <w:rStyle w:val="Hyperlink"/>
          <w:rFonts w:cstheme="minorHAnsi"/>
          <w:b/>
          <w:bCs/>
          <w:color w:val="auto"/>
          <w:u w:val="none"/>
        </w:rPr>
      </w:pPr>
      <w:r w:rsidRPr="008706B7">
        <w:rPr>
          <w:rFonts w:cstheme="minorHAnsi"/>
          <w:b/>
          <w:bCs/>
        </w:rPr>
        <w:t>ACADEMIC PROJECTS</w:t>
      </w:r>
    </w:p>
    <w:tbl>
      <w:tblPr>
        <w:tblStyle w:val="TableGrid"/>
        <w:tblW w:w="11482" w:type="dxa"/>
        <w:tblLook w:val="04A0" w:firstRow="1" w:lastRow="0" w:firstColumn="1" w:lastColumn="0" w:noHBand="0" w:noVBand="1"/>
      </w:tblPr>
      <w:tblGrid>
        <w:gridCol w:w="5741"/>
        <w:gridCol w:w="4460"/>
        <w:gridCol w:w="1281"/>
      </w:tblGrid>
      <w:tr w:rsidR="000E1400" w14:paraId="4F627374" w14:textId="77777777" w:rsidTr="00CC6939">
        <w:tc>
          <w:tcPr>
            <w:tcW w:w="10201" w:type="dxa"/>
            <w:gridSpan w:val="2"/>
          </w:tcPr>
          <w:p w14:paraId="637E88C6" w14:textId="3625381A" w:rsidR="000E1400" w:rsidRPr="00F04055" w:rsidRDefault="000E1400" w:rsidP="000E1400">
            <w:pPr>
              <w:tabs>
                <w:tab w:val="right" w:pos="11340"/>
              </w:tabs>
              <w:ind w:left="-106"/>
              <w:rPr>
                <w:b/>
                <w:bCs/>
                <w:sz w:val="20"/>
                <w:szCs w:val="20"/>
              </w:rPr>
            </w:pPr>
            <w:r w:rsidRPr="00AA6A74">
              <w:rPr>
                <w:b/>
                <w:bCs/>
                <w:sz w:val="20"/>
                <w:szCs w:val="20"/>
              </w:rPr>
              <w:t xml:space="preserve">Market Insights: Tracking Industry Trends, Market Share </w:t>
            </w:r>
            <w:r w:rsidR="00E17904">
              <w:rPr>
                <w:b/>
                <w:bCs/>
                <w:sz w:val="20"/>
                <w:szCs w:val="20"/>
              </w:rPr>
              <w:t xml:space="preserve">and </w:t>
            </w:r>
            <w:r w:rsidRPr="00AA6A74">
              <w:rPr>
                <w:b/>
                <w:bCs/>
                <w:sz w:val="20"/>
                <w:szCs w:val="20"/>
              </w:rPr>
              <w:t>Sales</w:t>
            </w:r>
            <w:r>
              <w:rPr>
                <w:b/>
                <w:bCs/>
                <w:noProof/>
                <w:sz w:val="20"/>
                <w:szCs w:val="20"/>
              </w:rPr>
              <w:t xml:space="preserve"> </w:t>
            </w:r>
            <w:hyperlink r:id="rId10" w:history="1">
              <w:r w:rsidRPr="00F04055">
                <w:rPr>
                  <w:rStyle w:val="Hyperlink"/>
                  <w:noProof/>
                  <w:sz w:val="20"/>
                  <w:szCs w:val="20"/>
                </w:rPr>
                <w:t>Link</w:t>
              </w:r>
            </w:hyperlink>
          </w:p>
        </w:tc>
        <w:tc>
          <w:tcPr>
            <w:tcW w:w="1281" w:type="dxa"/>
          </w:tcPr>
          <w:p w14:paraId="085210FD" w14:textId="54D8E29E" w:rsidR="000E1400" w:rsidRPr="00A23C2B" w:rsidRDefault="000E1400" w:rsidP="000E1400">
            <w:pPr>
              <w:tabs>
                <w:tab w:val="right" w:pos="11340"/>
              </w:tabs>
              <w:jc w:val="right"/>
              <w:rPr>
                <w:rFonts w:ascii="Calibri (Body)" w:eastAsiaTheme="minorEastAsia" w:hAnsi="Calibri (Body)" w:cs="Times New Roman"/>
                <w:sz w:val="20"/>
                <w:szCs w:val="20"/>
                <w:lang w:val="en-IN" w:eastAsia="en-IN"/>
              </w:rPr>
            </w:pPr>
            <w:r>
              <w:rPr>
                <w:rFonts w:ascii="Calibri (Body)" w:eastAsiaTheme="minorEastAsia" w:hAnsi="Calibri (Body)" w:cs="Times New Roman"/>
                <w:sz w:val="20"/>
                <w:szCs w:val="20"/>
                <w:lang w:val="en-IN" w:eastAsia="en-IN"/>
              </w:rPr>
              <w:t>Apr ’</w:t>
            </w:r>
            <w:r w:rsidRPr="00A23C2B">
              <w:rPr>
                <w:rFonts w:ascii="Calibri (Body)" w:eastAsiaTheme="minorEastAsia" w:hAnsi="Calibri (Body)" w:cs="Times New Roman"/>
                <w:sz w:val="20"/>
                <w:szCs w:val="20"/>
                <w:lang w:val="en-IN" w:eastAsia="en-IN"/>
              </w:rPr>
              <w:t>2</w:t>
            </w:r>
            <w:r>
              <w:rPr>
                <w:rFonts w:ascii="Calibri (Body)" w:eastAsiaTheme="minorEastAsia" w:hAnsi="Calibri (Body)" w:cs="Times New Roman"/>
                <w:sz w:val="20"/>
                <w:szCs w:val="20"/>
                <w:lang w:val="en-IN" w:eastAsia="en-IN"/>
              </w:rPr>
              <w:t>4</w:t>
            </w:r>
          </w:p>
        </w:tc>
      </w:tr>
      <w:tr w:rsidR="000E1400" w14:paraId="7340ACB5" w14:textId="77777777" w:rsidTr="00CC6939">
        <w:tc>
          <w:tcPr>
            <w:tcW w:w="11482" w:type="dxa"/>
            <w:gridSpan w:val="3"/>
          </w:tcPr>
          <w:p w14:paraId="1F7AA9EE" w14:textId="77777777" w:rsidR="000E1400" w:rsidRPr="00E17904" w:rsidRDefault="000E1400" w:rsidP="000E1400">
            <w:pPr>
              <w:tabs>
                <w:tab w:val="right" w:pos="10440"/>
              </w:tabs>
              <w:ind w:left="-106"/>
              <w:rPr>
                <w:sz w:val="20"/>
                <w:szCs w:val="20"/>
              </w:rPr>
            </w:pPr>
            <w:r w:rsidRPr="00E17904">
              <w:rPr>
                <w:sz w:val="20"/>
                <w:szCs w:val="20"/>
              </w:rPr>
              <w:t xml:space="preserve">• Conducted data cleaning and transformation using </w:t>
            </w:r>
            <w:r w:rsidRPr="00E17904">
              <w:rPr>
                <w:b/>
                <w:bCs/>
                <w:sz w:val="20"/>
                <w:szCs w:val="20"/>
              </w:rPr>
              <w:t>Power Query</w:t>
            </w:r>
            <w:r w:rsidRPr="00E17904">
              <w:rPr>
                <w:sz w:val="20"/>
                <w:szCs w:val="20"/>
              </w:rPr>
              <w:t xml:space="preserve">, achieving a </w:t>
            </w:r>
            <w:r w:rsidRPr="00E17904">
              <w:rPr>
                <w:b/>
                <w:bCs/>
                <w:sz w:val="20"/>
                <w:szCs w:val="20"/>
              </w:rPr>
              <w:t>50% faster reporting</w:t>
            </w:r>
            <w:r w:rsidRPr="00E17904">
              <w:rPr>
                <w:sz w:val="20"/>
                <w:szCs w:val="20"/>
              </w:rPr>
              <w:t xml:space="preserve"> turnaround time with real-time data refresh capabilities.</w:t>
            </w:r>
          </w:p>
          <w:p w14:paraId="3FD5E3D5" w14:textId="77777777" w:rsidR="000E1400" w:rsidRPr="00E17904" w:rsidRDefault="000E1400" w:rsidP="000E1400">
            <w:pPr>
              <w:tabs>
                <w:tab w:val="right" w:pos="11340"/>
              </w:tabs>
              <w:ind w:left="-106"/>
              <w:rPr>
                <w:sz w:val="20"/>
                <w:szCs w:val="20"/>
              </w:rPr>
            </w:pPr>
            <w:r w:rsidRPr="00E17904">
              <w:rPr>
                <w:sz w:val="20"/>
                <w:szCs w:val="20"/>
              </w:rPr>
              <w:t>• Utilized DAX (</w:t>
            </w:r>
            <w:r w:rsidRPr="00E17904">
              <w:rPr>
                <w:b/>
                <w:bCs/>
                <w:sz w:val="20"/>
                <w:szCs w:val="20"/>
              </w:rPr>
              <w:t>Data Analysis Expressions</w:t>
            </w:r>
            <w:r w:rsidRPr="00E17904">
              <w:rPr>
                <w:sz w:val="20"/>
                <w:szCs w:val="20"/>
              </w:rPr>
              <w:t xml:space="preserve">) to create calculated columns and measures for advanced data analysis and visualization, revealing a </w:t>
            </w:r>
            <w:r w:rsidRPr="00E17904">
              <w:rPr>
                <w:b/>
                <w:bCs/>
                <w:sz w:val="20"/>
                <w:szCs w:val="20"/>
              </w:rPr>
              <w:t>15% growth in sales</w:t>
            </w:r>
            <w:r w:rsidRPr="00E17904">
              <w:rPr>
                <w:sz w:val="20"/>
                <w:szCs w:val="20"/>
              </w:rPr>
              <w:t xml:space="preserve"> volume quarter-over-quarter by tracking and analyzing sales data.</w:t>
            </w:r>
          </w:p>
          <w:p w14:paraId="0D403512" w14:textId="0B922A17" w:rsidR="000E1400" w:rsidRPr="00E17904" w:rsidRDefault="000E1400" w:rsidP="000E1400">
            <w:pPr>
              <w:tabs>
                <w:tab w:val="right" w:pos="10440"/>
              </w:tabs>
              <w:ind w:left="-106"/>
              <w:rPr>
                <w:rStyle w:val="Hyperlink"/>
                <w:color w:val="auto"/>
                <w:sz w:val="20"/>
                <w:szCs w:val="20"/>
                <w:u w:val="none"/>
              </w:rPr>
            </w:pPr>
            <w:r w:rsidRPr="00E17904">
              <w:rPr>
                <w:sz w:val="20"/>
                <w:szCs w:val="20"/>
              </w:rPr>
              <w:t xml:space="preserve">• Developed interactive Power BI dashboards, enabling a </w:t>
            </w:r>
            <w:r w:rsidRPr="00E17904">
              <w:rPr>
                <w:b/>
                <w:bCs/>
                <w:sz w:val="20"/>
                <w:szCs w:val="20"/>
              </w:rPr>
              <w:t>20% improvement</w:t>
            </w:r>
            <w:r w:rsidRPr="00E17904">
              <w:rPr>
                <w:sz w:val="20"/>
                <w:szCs w:val="20"/>
              </w:rPr>
              <w:t xml:space="preserve"> in strategic decision-making efficiency.</w:t>
            </w:r>
          </w:p>
        </w:tc>
      </w:tr>
      <w:tr w:rsidR="00457AEA" w14:paraId="401E8CC9" w14:textId="77777777" w:rsidTr="001C7CEE">
        <w:tc>
          <w:tcPr>
            <w:tcW w:w="5741" w:type="dxa"/>
          </w:tcPr>
          <w:p w14:paraId="4EDE8C43" w14:textId="74737AFB" w:rsidR="00457AEA" w:rsidRPr="00EA4D69" w:rsidRDefault="00457AEA" w:rsidP="002F5491">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t>How did you use reporting softwares?</w:t>
            </w:r>
          </w:p>
          <w:p w14:paraId="4AB7C845" w14:textId="77777777" w:rsidR="00457AEA" w:rsidRPr="00EA4D69" w:rsidRDefault="00457AEA" w:rsidP="002F5491">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t>Power BI - role based access</w:t>
            </w:r>
          </w:p>
          <w:p w14:paraId="078AE86B" w14:textId="77777777" w:rsidR="00457AEA" w:rsidRPr="00EA4D69" w:rsidRDefault="00457AEA" w:rsidP="002F5491">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t>Salesforce Reporting - system logs</w:t>
            </w:r>
          </w:p>
          <w:p w14:paraId="7703132E" w14:textId="77777777" w:rsidR="00457AEA" w:rsidRPr="00EA4D69" w:rsidRDefault="00457AEA" w:rsidP="002F5491">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t>Jasper Reporting - parameter based reporting</w:t>
            </w:r>
          </w:p>
          <w:p w14:paraId="4C03C266" w14:textId="77777777" w:rsidR="00457AEA" w:rsidRPr="00EA4D69" w:rsidRDefault="00457AEA" w:rsidP="002F5491">
            <w:pPr>
              <w:rPr>
                <w:rFonts w:ascii="Calibri (Body)" w:eastAsiaTheme="minorEastAsia" w:hAnsi="Calibri (Body)" w:cs="Times New Roman"/>
                <w:sz w:val="20"/>
                <w:szCs w:val="20"/>
                <w:lang w:val="en-IN" w:eastAsia="en-IN"/>
              </w:rPr>
            </w:pPr>
          </w:p>
          <w:p w14:paraId="4745921B" w14:textId="77777777" w:rsidR="00457AEA" w:rsidRPr="00EA4D69" w:rsidRDefault="00457AEA" w:rsidP="002F5491">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t>What experience do you have with data visualization tools? Can you provide examples of the types of visualizations you have created?</w:t>
            </w:r>
          </w:p>
          <w:p w14:paraId="5302E17C" w14:textId="77777777" w:rsidR="00457AEA" w:rsidRPr="00EA4D69" w:rsidRDefault="00457AEA" w:rsidP="002F5491">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t>Provide goals, sales, % target achieved</w:t>
            </w:r>
          </w:p>
          <w:p w14:paraId="30913D6C" w14:textId="77777777" w:rsidR="00457AEA" w:rsidRPr="00EA4D69" w:rsidRDefault="00457AEA" w:rsidP="002F5491">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t>Hierarchical summary, Users, Managers</w:t>
            </w:r>
          </w:p>
          <w:p w14:paraId="1EF06386" w14:textId="25F37A1D" w:rsidR="00457AEA" w:rsidRDefault="00457AEA" w:rsidP="003134E6">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t>Overview summary page year, monthly details page </w:t>
            </w:r>
          </w:p>
          <w:p w14:paraId="08A06189" w14:textId="77777777" w:rsidR="00EA4D69" w:rsidRPr="00EA4D69" w:rsidRDefault="00EA4D69" w:rsidP="003134E6">
            <w:pPr>
              <w:rPr>
                <w:rFonts w:ascii="Calibri (Body)" w:eastAsiaTheme="minorEastAsia" w:hAnsi="Calibri (Body)" w:cs="Times New Roman"/>
                <w:sz w:val="20"/>
                <w:szCs w:val="20"/>
                <w:lang w:val="en-IN" w:eastAsia="en-IN"/>
              </w:rPr>
            </w:pPr>
          </w:p>
          <w:p w14:paraId="69337BE1" w14:textId="77777777" w:rsidR="00457AEA" w:rsidRPr="00EA4D69" w:rsidRDefault="00457AEA" w:rsidP="00457AEA">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t>Can you walk us through your process for creating a detailed report from raw data?</w:t>
            </w:r>
          </w:p>
          <w:p w14:paraId="77245E8C" w14:textId="77777777" w:rsidR="00457AEA" w:rsidRPr="00EA4D69" w:rsidRDefault="00457AEA" w:rsidP="00457AEA">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t>Data Import,</w:t>
            </w:r>
          </w:p>
          <w:p w14:paraId="494C0BB5" w14:textId="77777777" w:rsidR="00457AEA" w:rsidRPr="00EA4D69" w:rsidRDefault="00457AEA" w:rsidP="00457AEA">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t>Data modelling - creating semantic relations / measures - DAX,</w:t>
            </w:r>
          </w:p>
          <w:p w14:paraId="0569F97F" w14:textId="77777777" w:rsidR="00457AEA" w:rsidRPr="00EA4D69" w:rsidRDefault="00457AEA" w:rsidP="00457AEA">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lastRenderedPageBreak/>
              <w:t>Show / hide fields, creating measures</w:t>
            </w:r>
          </w:p>
          <w:p w14:paraId="4D952F57" w14:textId="77777777" w:rsidR="00457AEA" w:rsidRPr="00EA4D69" w:rsidRDefault="00457AEA" w:rsidP="00457AEA">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t>Selecting visuals, Role based permissions</w:t>
            </w:r>
          </w:p>
          <w:p w14:paraId="6F45EAE7" w14:textId="77777777" w:rsidR="00457AEA" w:rsidRPr="00EA4D69" w:rsidRDefault="00457AEA" w:rsidP="00457AEA">
            <w:pPr>
              <w:rPr>
                <w:rFonts w:ascii="Calibri (Body)" w:eastAsiaTheme="minorEastAsia" w:hAnsi="Calibri (Body)" w:cs="Times New Roman"/>
                <w:sz w:val="20"/>
                <w:szCs w:val="20"/>
                <w:lang w:val="en-IN" w:eastAsia="en-IN"/>
              </w:rPr>
            </w:pPr>
          </w:p>
          <w:p w14:paraId="68519900" w14:textId="77777777" w:rsidR="00457AEA" w:rsidRPr="00EA4D69" w:rsidRDefault="00457AEA" w:rsidP="00457AEA">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t>Why data reporting</w:t>
            </w:r>
          </w:p>
          <w:p w14:paraId="1D678339" w14:textId="77777777" w:rsidR="00457AEA" w:rsidRPr="00EA4D69" w:rsidRDefault="00457AEA" w:rsidP="00457AEA">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t>Fascinated by the way in which data can be represented</w:t>
            </w:r>
          </w:p>
          <w:p w14:paraId="2721DC9A" w14:textId="73510516" w:rsidR="00457AEA" w:rsidRPr="00EA4D69" w:rsidRDefault="00457AEA" w:rsidP="00457AEA">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t xml:space="preserve">Creating presentations have always intrigued me to represent my work achievements - technical stats to </w:t>
            </w:r>
            <w:r w:rsidR="00EA4D69" w:rsidRPr="00EA4D69">
              <w:rPr>
                <w:rFonts w:ascii="Calibri (Body)" w:eastAsiaTheme="minorEastAsia" w:hAnsi="Calibri (Body)" w:cs="Times New Roman"/>
                <w:sz w:val="20"/>
                <w:szCs w:val="20"/>
                <w:lang w:val="en-IN" w:eastAsia="en-IN"/>
              </w:rPr>
              <w:t>non-technical</w:t>
            </w:r>
            <w:r w:rsidRPr="00EA4D69">
              <w:rPr>
                <w:rFonts w:ascii="Calibri (Body)" w:eastAsiaTheme="minorEastAsia" w:hAnsi="Calibri (Body)" w:cs="Times New Roman"/>
                <w:sz w:val="20"/>
                <w:szCs w:val="20"/>
                <w:lang w:val="en-IN" w:eastAsia="en-IN"/>
              </w:rPr>
              <w:t xml:space="preserve"> audience </w:t>
            </w:r>
          </w:p>
          <w:p w14:paraId="5918D0F1" w14:textId="77777777" w:rsidR="00457AEA" w:rsidRPr="00EA4D69" w:rsidRDefault="00457AEA" w:rsidP="00457AEA">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t>it comprises of data engineering, warehousing, outcome prediction</w:t>
            </w:r>
          </w:p>
          <w:p w14:paraId="281494F4" w14:textId="727BCE90" w:rsidR="00457AEA" w:rsidRPr="00EA4D69" w:rsidRDefault="00457AEA" w:rsidP="00457AEA">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t xml:space="preserve">also get to be a part of Business Intelligence team and learn more about </w:t>
            </w:r>
            <w:r w:rsidR="00EA4D69" w:rsidRPr="00EA4D69">
              <w:rPr>
                <w:rFonts w:ascii="Calibri (Body)" w:eastAsiaTheme="minorEastAsia" w:hAnsi="Calibri (Body)" w:cs="Times New Roman"/>
                <w:sz w:val="20"/>
                <w:szCs w:val="20"/>
                <w:lang w:val="en-IN" w:eastAsia="en-IN"/>
              </w:rPr>
              <w:t>healthcare</w:t>
            </w:r>
          </w:p>
          <w:p w14:paraId="68DE2749" w14:textId="417C67B1" w:rsidR="00457AEA" w:rsidRPr="00EA4D69" w:rsidRDefault="00457AEA" w:rsidP="002F5491">
            <w:pPr>
              <w:rPr>
                <w:rFonts w:ascii="Calibri (Body)" w:eastAsiaTheme="minorEastAsia" w:hAnsi="Calibri (Body)" w:cs="Times New Roman"/>
                <w:sz w:val="20"/>
                <w:szCs w:val="20"/>
                <w:lang w:val="en-IN" w:eastAsia="en-IN"/>
              </w:rPr>
            </w:pPr>
          </w:p>
        </w:tc>
        <w:tc>
          <w:tcPr>
            <w:tcW w:w="5741" w:type="dxa"/>
            <w:gridSpan w:val="2"/>
          </w:tcPr>
          <w:p w14:paraId="6B3B628D" w14:textId="77777777" w:rsidR="00457AEA" w:rsidRPr="00EA4D69" w:rsidRDefault="00457AEA" w:rsidP="00457AEA">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lastRenderedPageBreak/>
              <w:t>Explain your experience in Power BI / Tableau</w:t>
            </w:r>
          </w:p>
          <w:p w14:paraId="6040ACF6" w14:textId="77777777" w:rsidR="00457AEA" w:rsidRPr="00EA4D69" w:rsidRDefault="00457AEA" w:rsidP="00457AEA">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t>imported data, role-based dashboards</w:t>
            </w:r>
          </w:p>
          <w:p w14:paraId="2C384F61" w14:textId="77777777" w:rsidR="00457AEA" w:rsidRPr="00EA4D69" w:rsidRDefault="00457AEA" w:rsidP="00457AEA">
            <w:pPr>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t>Power BI was strategically employed post-integration with SQL Server to generate visualizations for customer engagement. Different summary charts were made for different hierarchy of users from End Users, Managers to Executives allowing for dynamic and real-time visualizations.</w:t>
            </w:r>
          </w:p>
          <w:p w14:paraId="074A194E" w14:textId="77777777" w:rsidR="00457AEA" w:rsidRPr="00EA4D69" w:rsidRDefault="00457AEA" w:rsidP="00457AEA">
            <w:pPr>
              <w:rPr>
                <w:rFonts w:ascii="Calibri (Body)" w:eastAsiaTheme="minorEastAsia" w:hAnsi="Calibri (Body)" w:cs="Times New Roman"/>
                <w:sz w:val="20"/>
                <w:szCs w:val="20"/>
                <w:lang w:val="en-IN" w:eastAsia="en-IN"/>
              </w:rPr>
            </w:pPr>
          </w:p>
          <w:p w14:paraId="1C6336CF" w14:textId="40B96960" w:rsidR="00457AEA" w:rsidRDefault="00457AEA" w:rsidP="00457AEA">
            <w:pPr>
              <w:tabs>
                <w:tab w:val="right" w:pos="11340"/>
              </w:tabs>
              <w:rPr>
                <w:rFonts w:ascii="Calibri (Body)" w:eastAsiaTheme="minorEastAsia" w:hAnsi="Calibri (Body)" w:cs="Times New Roman"/>
                <w:sz w:val="20"/>
                <w:szCs w:val="20"/>
                <w:lang w:val="en-IN" w:eastAsia="en-IN"/>
              </w:rPr>
            </w:pPr>
            <w:r w:rsidRPr="00EA4D69">
              <w:rPr>
                <w:rFonts w:ascii="Calibri (Body)" w:eastAsiaTheme="minorEastAsia" w:hAnsi="Calibri (Body)" w:cs="Times New Roman"/>
                <w:sz w:val="20"/>
                <w:szCs w:val="20"/>
                <w:lang w:val="en-IN" w:eastAsia="en-IN"/>
              </w:rPr>
              <w:t>Dynamic Dashboards</w:t>
            </w:r>
          </w:p>
          <w:p w14:paraId="0EB9E8BA" w14:textId="6AC2F7B2" w:rsidR="00407DCC" w:rsidRPr="00407DCC" w:rsidRDefault="00407DCC" w:rsidP="00407DCC">
            <w:pPr>
              <w:tabs>
                <w:tab w:val="right" w:pos="11340"/>
              </w:tabs>
              <w:rPr>
                <w:rFonts w:ascii="Calibri (Body)" w:eastAsiaTheme="minorEastAsia" w:hAnsi="Calibri (Body)" w:cs="Times New Roman"/>
                <w:sz w:val="20"/>
                <w:szCs w:val="20"/>
                <w:lang w:val="en-IN" w:eastAsia="en-IN"/>
              </w:rPr>
            </w:pPr>
            <w:r w:rsidRPr="00407DCC">
              <w:rPr>
                <w:rFonts w:ascii="Calibri (Body)" w:eastAsiaTheme="minorEastAsia" w:hAnsi="Calibri (Body)" w:cs="Times New Roman"/>
                <w:sz w:val="20"/>
                <w:szCs w:val="20"/>
                <w:lang w:val="en-IN" w:eastAsia="en-IN"/>
              </w:rPr>
              <w:t>1. Interactivity: Dynamic dashboards allow user interaction; static dashboards do not.</w:t>
            </w:r>
          </w:p>
          <w:p w14:paraId="67DD0185" w14:textId="54A54AB8" w:rsidR="00407DCC" w:rsidRPr="00407DCC" w:rsidRDefault="00407DCC" w:rsidP="00407DCC">
            <w:pPr>
              <w:tabs>
                <w:tab w:val="right" w:pos="11340"/>
              </w:tabs>
              <w:rPr>
                <w:rFonts w:ascii="Calibri (Body)" w:eastAsiaTheme="minorEastAsia" w:hAnsi="Calibri (Body)" w:cs="Times New Roman"/>
                <w:sz w:val="20"/>
                <w:szCs w:val="20"/>
                <w:lang w:val="en-IN" w:eastAsia="en-IN"/>
              </w:rPr>
            </w:pPr>
            <w:r w:rsidRPr="00407DCC">
              <w:rPr>
                <w:rFonts w:ascii="Calibri (Body)" w:eastAsiaTheme="minorEastAsia" w:hAnsi="Calibri (Body)" w:cs="Times New Roman"/>
                <w:sz w:val="20"/>
                <w:szCs w:val="20"/>
                <w:lang w:val="en-IN" w:eastAsia="en-IN"/>
              </w:rPr>
              <w:t>2. Data Connectivity: Dynamic dashboards update with live data; static dashboards use fixed data snapshots.</w:t>
            </w:r>
          </w:p>
          <w:p w14:paraId="4B63C4E1" w14:textId="643053A0" w:rsidR="00407DCC" w:rsidRPr="00407DCC" w:rsidRDefault="00407DCC" w:rsidP="00407DCC">
            <w:pPr>
              <w:tabs>
                <w:tab w:val="right" w:pos="11340"/>
              </w:tabs>
              <w:rPr>
                <w:rFonts w:ascii="Calibri (Body)" w:eastAsiaTheme="minorEastAsia" w:hAnsi="Calibri (Body)" w:cs="Times New Roman"/>
                <w:sz w:val="20"/>
                <w:szCs w:val="20"/>
                <w:lang w:val="en-IN" w:eastAsia="en-IN"/>
              </w:rPr>
            </w:pPr>
            <w:r w:rsidRPr="00407DCC">
              <w:rPr>
                <w:rFonts w:ascii="Calibri (Body)" w:eastAsiaTheme="minorEastAsia" w:hAnsi="Calibri (Body)" w:cs="Times New Roman"/>
                <w:sz w:val="20"/>
                <w:szCs w:val="20"/>
                <w:lang w:val="en-IN" w:eastAsia="en-IN"/>
              </w:rPr>
              <w:t>3. Customization: Dynamic dashboards offer customizable views; static dashboards are unchangeable after creation.</w:t>
            </w:r>
          </w:p>
          <w:p w14:paraId="7C45D1C9" w14:textId="0EAA16F9" w:rsidR="00407DCC" w:rsidRPr="00407DCC" w:rsidRDefault="00407DCC" w:rsidP="00407DCC">
            <w:pPr>
              <w:tabs>
                <w:tab w:val="right" w:pos="11340"/>
              </w:tabs>
              <w:rPr>
                <w:rFonts w:ascii="Calibri (Body)" w:eastAsiaTheme="minorEastAsia" w:hAnsi="Calibri (Body)" w:cs="Times New Roman"/>
                <w:sz w:val="20"/>
                <w:szCs w:val="20"/>
                <w:lang w:val="en-IN" w:eastAsia="en-IN"/>
              </w:rPr>
            </w:pPr>
            <w:r w:rsidRPr="00407DCC">
              <w:rPr>
                <w:rFonts w:ascii="Calibri (Body)" w:eastAsiaTheme="minorEastAsia" w:hAnsi="Calibri (Body)" w:cs="Times New Roman"/>
                <w:sz w:val="20"/>
                <w:szCs w:val="20"/>
                <w:lang w:val="en-IN" w:eastAsia="en-IN"/>
              </w:rPr>
              <w:lastRenderedPageBreak/>
              <w:t>4. User Experience: Dynamic dashboards enhance engagement through interactive elements such as slicers, drill-throughs, and clickable visuals; static dashboards provide a simpler, fixed view.</w:t>
            </w:r>
          </w:p>
          <w:p w14:paraId="21010B63" w14:textId="1D8DFA2B" w:rsidR="00457AEA" w:rsidRPr="00A23C2B" w:rsidRDefault="00407DCC" w:rsidP="00407DCC">
            <w:pPr>
              <w:tabs>
                <w:tab w:val="right" w:pos="11340"/>
              </w:tabs>
              <w:rPr>
                <w:rFonts w:ascii="Calibri (Body)" w:eastAsiaTheme="minorEastAsia" w:hAnsi="Calibri (Body)" w:cs="Times New Roman"/>
                <w:sz w:val="20"/>
                <w:szCs w:val="20"/>
                <w:lang w:val="en-IN" w:eastAsia="en-IN"/>
              </w:rPr>
            </w:pPr>
            <w:r w:rsidRPr="00407DCC">
              <w:rPr>
                <w:rFonts w:ascii="Calibri (Body)" w:eastAsiaTheme="minorEastAsia" w:hAnsi="Calibri (Body)" w:cs="Times New Roman"/>
                <w:sz w:val="20"/>
                <w:szCs w:val="20"/>
                <w:lang w:val="en-IN" w:eastAsia="en-IN"/>
              </w:rPr>
              <w:t>5. Performance: Dynamic dashboards may be slower due to live data; static dashboards load faster but lack real-time updates.</w:t>
            </w:r>
          </w:p>
        </w:tc>
      </w:tr>
      <w:tr w:rsidR="000E1400" w14:paraId="188FC0D2" w14:textId="77777777" w:rsidTr="00CC6939">
        <w:tc>
          <w:tcPr>
            <w:tcW w:w="10201" w:type="dxa"/>
            <w:gridSpan w:val="2"/>
          </w:tcPr>
          <w:p w14:paraId="6BE52DD4" w14:textId="1A0EE8B7" w:rsidR="000E1400" w:rsidRPr="00A23C2B" w:rsidRDefault="000E1400" w:rsidP="00002725">
            <w:pPr>
              <w:tabs>
                <w:tab w:val="right" w:pos="11340"/>
              </w:tabs>
              <w:spacing w:before="120"/>
              <w:ind w:left="-108"/>
              <w:rPr>
                <w:noProof/>
                <w:color w:val="0563C1" w:themeColor="hyperlink"/>
                <w:sz w:val="20"/>
                <w:szCs w:val="20"/>
                <w:u w:val="single"/>
              </w:rPr>
            </w:pPr>
            <w:r w:rsidRPr="00F04055">
              <w:rPr>
                <w:b/>
                <w:bCs/>
                <w:sz w:val="20"/>
                <w:szCs w:val="20"/>
              </w:rPr>
              <w:lastRenderedPageBreak/>
              <w:t>Anime Odyssey: Recommendation by Exploring Genres, Clustering &amp; Trends</w:t>
            </w:r>
            <w:r>
              <w:rPr>
                <w:b/>
                <w:bCs/>
                <w:noProof/>
                <w:sz w:val="20"/>
                <w:szCs w:val="20"/>
              </w:rPr>
              <w:t xml:space="preserve"> </w:t>
            </w:r>
            <w:hyperlink r:id="rId11" w:history="1">
              <w:r w:rsidRPr="00F04055">
                <w:rPr>
                  <w:rStyle w:val="Hyperlink"/>
                  <w:noProof/>
                  <w:sz w:val="20"/>
                  <w:szCs w:val="20"/>
                </w:rPr>
                <w:t>Link</w:t>
              </w:r>
            </w:hyperlink>
          </w:p>
        </w:tc>
        <w:tc>
          <w:tcPr>
            <w:tcW w:w="1281" w:type="dxa"/>
          </w:tcPr>
          <w:p w14:paraId="521C08F0" w14:textId="184D9DEF" w:rsidR="000E1400" w:rsidRDefault="000E1400" w:rsidP="000E1400">
            <w:pPr>
              <w:tabs>
                <w:tab w:val="right" w:pos="11340"/>
              </w:tabs>
              <w:jc w:val="right"/>
              <w:rPr>
                <w:rStyle w:val="Hyperlink"/>
                <w:noProof/>
                <w:sz w:val="20"/>
                <w:szCs w:val="20"/>
              </w:rPr>
            </w:pPr>
            <w:r w:rsidRPr="00A23C2B">
              <w:rPr>
                <w:rFonts w:ascii="Calibri (Body)" w:eastAsiaTheme="minorEastAsia" w:hAnsi="Calibri (Body)" w:cs="Times New Roman"/>
                <w:sz w:val="20"/>
                <w:szCs w:val="20"/>
                <w:lang w:val="en-IN" w:eastAsia="en-IN"/>
              </w:rPr>
              <w:t>Feb</w:t>
            </w:r>
            <w:r>
              <w:rPr>
                <w:rFonts w:ascii="Calibri (Body)" w:eastAsiaTheme="minorEastAsia" w:hAnsi="Calibri (Body)" w:cs="Times New Roman"/>
                <w:sz w:val="20"/>
                <w:szCs w:val="20"/>
                <w:lang w:val="en-IN" w:eastAsia="en-IN"/>
              </w:rPr>
              <w:t xml:space="preserve"> </w:t>
            </w:r>
            <w:r w:rsidRPr="00A23C2B">
              <w:rPr>
                <w:rFonts w:ascii="Calibri (Body)" w:eastAsiaTheme="minorEastAsia" w:hAnsi="Calibri (Body)" w:cs="Times New Roman"/>
                <w:sz w:val="20"/>
                <w:szCs w:val="20"/>
                <w:lang w:val="en-IN" w:eastAsia="en-IN"/>
              </w:rPr>
              <w:t>’24</w:t>
            </w:r>
          </w:p>
        </w:tc>
      </w:tr>
      <w:tr w:rsidR="000E1400" w14:paraId="7B40C65F" w14:textId="77777777" w:rsidTr="00CC6939">
        <w:tc>
          <w:tcPr>
            <w:tcW w:w="11482" w:type="dxa"/>
            <w:gridSpan w:val="3"/>
          </w:tcPr>
          <w:p w14:paraId="3CAC613E" w14:textId="77777777" w:rsidR="000E1400" w:rsidRPr="00F7331F" w:rsidRDefault="000E1400" w:rsidP="000E1400">
            <w:pPr>
              <w:tabs>
                <w:tab w:val="right" w:pos="10440"/>
              </w:tabs>
              <w:ind w:left="-106"/>
              <w:rPr>
                <w:sz w:val="20"/>
                <w:szCs w:val="20"/>
              </w:rPr>
            </w:pPr>
            <w:r>
              <w:t>• </w:t>
            </w:r>
            <w:r w:rsidRPr="00F7331F">
              <w:rPr>
                <w:sz w:val="20"/>
                <w:szCs w:val="20"/>
              </w:rPr>
              <w:t xml:space="preserve">Utilized predictive models and collaborative filtering for generating personalized anime recommendations resulting in a </w:t>
            </w:r>
            <w:r w:rsidRPr="005A0F86">
              <w:rPr>
                <w:b/>
                <w:bCs/>
                <w:sz w:val="20"/>
                <w:szCs w:val="20"/>
              </w:rPr>
              <w:t>20% increase in user engagement</w:t>
            </w:r>
            <w:r w:rsidRPr="00F7331F">
              <w:rPr>
                <w:sz w:val="20"/>
                <w:szCs w:val="20"/>
              </w:rPr>
              <w:t>, achieved by employing Jacob similarity</w:t>
            </w:r>
            <w:r>
              <w:rPr>
                <w:sz w:val="20"/>
                <w:szCs w:val="20"/>
              </w:rPr>
              <w:t xml:space="preserve"> and</w:t>
            </w:r>
            <w:r w:rsidRPr="00F7331F">
              <w:rPr>
                <w:sz w:val="20"/>
                <w:szCs w:val="20"/>
              </w:rPr>
              <w:t xml:space="preserve"> Mutual Information score</w:t>
            </w:r>
            <w:r>
              <w:rPr>
                <w:sz w:val="20"/>
                <w:szCs w:val="20"/>
              </w:rPr>
              <w:t xml:space="preserve"> statistics</w:t>
            </w:r>
            <w:r w:rsidRPr="00F7331F">
              <w:rPr>
                <w:sz w:val="20"/>
                <w:szCs w:val="20"/>
              </w:rPr>
              <w:t xml:space="preserve"> to reveal trends, patterns, and viewer preferences for content curation</w:t>
            </w:r>
            <w:r>
              <w:rPr>
                <w:sz w:val="20"/>
                <w:szCs w:val="20"/>
              </w:rPr>
              <w:t xml:space="preserve"> by combining the data mining task using Pandas and PyTorch libraries in python and spark.</w:t>
            </w:r>
          </w:p>
          <w:p w14:paraId="7AA085FA" w14:textId="3C1B5AD8" w:rsidR="000E1400" w:rsidRDefault="000E1400" w:rsidP="000E1400">
            <w:pPr>
              <w:tabs>
                <w:tab w:val="right" w:pos="10440"/>
              </w:tabs>
              <w:ind w:left="-106"/>
            </w:pPr>
            <w:r w:rsidRPr="00F7331F">
              <w:rPr>
                <w:sz w:val="20"/>
                <w:szCs w:val="20"/>
              </w:rPr>
              <w:t>• Visualized genre-specific word clouds</w:t>
            </w:r>
            <w:r>
              <w:rPr>
                <w:sz w:val="20"/>
                <w:szCs w:val="20"/>
              </w:rPr>
              <w:t xml:space="preserve"> by</w:t>
            </w:r>
            <w:r w:rsidRPr="00F7331F">
              <w:rPr>
                <w:sz w:val="20"/>
                <w:szCs w:val="20"/>
              </w:rPr>
              <w:t xml:space="preserve"> comparing and interpreting 5+ unique word patterns in anime synopses</w:t>
            </w:r>
            <w:r>
              <w:rPr>
                <w:sz w:val="20"/>
                <w:szCs w:val="20"/>
              </w:rPr>
              <w:t xml:space="preserve"> with NLP.</w:t>
            </w:r>
          </w:p>
        </w:tc>
      </w:tr>
      <w:tr w:rsidR="00CC6939" w14:paraId="71CB59A4" w14:textId="77777777" w:rsidTr="00CC6939">
        <w:tc>
          <w:tcPr>
            <w:tcW w:w="11482" w:type="dxa"/>
            <w:gridSpan w:val="3"/>
          </w:tcPr>
          <w:p w14:paraId="1EB2A76A" w14:textId="77777777" w:rsidR="00AE3324" w:rsidRPr="00EA4D69" w:rsidRDefault="00AE3324" w:rsidP="00AE3324">
            <w:pPr>
              <w:rPr>
                <w:sz w:val="20"/>
                <w:szCs w:val="20"/>
              </w:rPr>
            </w:pPr>
            <w:r w:rsidRPr="00EA4D69">
              <w:rPr>
                <w:sz w:val="20"/>
                <w:szCs w:val="20"/>
              </w:rPr>
              <w:t>Large Datasets</w:t>
            </w:r>
          </w:p>
          <w:p w14:paraId="46CD5E21" w14:textId="77777777" w:rsidR="00AE3324" w:rsidRPr="00EA4D69" w:rsidRDefault="00AE3324" w:rsidP="00AE3324">
            <w:pPr>
              <w:numPr>
                <w:ilvl w:val="0"/>
                <w:numId w:val="19"/>
              </w:numPr>
              <w:textAlignment w:val="baseline"/>
              <w:rPr>
                <w:sz w:val="20"/>
                <w:szCs w:val="20"/>
              </w:rPr>
            </w:pPr>
            <w:r w:rsidRPr="00EA4D69">
              <w:rPr>
                <w:sz w:val="20"/>
                <w:szCs w:val="20"/>
              </w:rPr>
              <w:t>Data Extraction and Cleaning - python, pandas, 2 million</w:t>
            </w:r>
          </w:p>
          <w:p w14:paraId="4FA102E9" w14:textId="77777777" w:rsidR="00AE3324" w:rsidRPr="00EA4D69" w:rsidRDefault="00AE3324" w:rsidP="00AE3324">
            <w:pPr>
              <w:numPr>
                <w:ilvl w:val="0"/>
                <w:numId w:val="19"/>
              </w:numPr>
              <w:textAlignment w:val="baseline"/>
              <w:rPr>
                <w:sz w:val="20"/>
                <w:szCs w:val="20"/>
              </w:rPr>
            </w:pPr>
            <w:r w:rsidRPr="00EA4D69">
              <w:rPr>
                <w:sz w:val="20"/>
                <w:szCs w:val="20"/>
              </w:rPr>
              <w:t xml:space="preserve">Data normalization - </w:t>
            </w:r>
            <w:proofErr w:type="spellStart"/>
            <w:proofErr w:type="gramStart"/>
            <w:r w:rsidRPr="00EA4D69">
              <w:rPr>
                <w:sz w:val="20"/>
                <w:szCs w:val="20"/>
              </w:rPr>
              <w:t>MinMaxScaler</w:t>
            </w:r>
            <w:proofErr w:type="spellEnd"/>
            <w:r w:rsidRPr="00EA4D69">
              <w:rPr>
                <w:sz w:val="20"/>
                <w:szCs w:val="20"/>
              </w:rPr>
              <w:t>(</w:t>
            </w:r>
            <w:proofErr w:type="gramEnd"/>
            <w:r w:rsidRPr="00EA4D69">
              <w:rPr>
                <w:sz w:val="20"/>
                <w:szCs w:val="20"/>
              </w:rPr>
              <w:t>)</w:t>
            </w:r>
          </w:p>
          <w:p w14:paraId="6EF98633" w14:textId="77777777" w:rsidR="00AE3324" w:rsidRPr="00EA4D69" w:rsidRDefault="00AE3324" w:rsidP="00AE3324">
            <w:pPr>
              <w:numPr>
                <w:ilvl w:val="0"/>
                <w:numId w:val="19"/>
              </w:numPr>
              <w:textAlignment w:val="baseline"/>
              <w:rPr>
                <w:sz w:val="20"/>
                <w:szCs w:val="20"/>
              </w:rPr>
            </w:pPr>
            <w:r w:rsidRPr="00EA4D69">
              <w:rPr>
                <w:sz w:val="20"/>
                <w:szCs w:val="20"/>
              </w:rPr>
              <w:t>select specific set or recommendations based on assumptions - 50 k</w:t>
            </w:r>
          </w:p>
          <w:p w14:paraId="759E3F65" w14:textId="77777777" w:rsidR="00AE3324" w:rsidRPr="00EA4D69" w:rsidRDefault="00AE3324" w:rsidP="00AE3324">
            <w:pPr>
              <w:numPr>
                <w:ilvl w:val="0"/>
                <w:numId w:val="19"/>
              </w:numPr>
              <w:textAlignment w:val="baseline"/>
              <w:rPr>
                <w:sz w:val="20"/>
                <w:szCs w:val="20"/>
              </w:rPr>
            </w:pPr>
            <w:r w:rsidRPr="00EA4D69">
              <w:rPr>
                <w:sz w:val="20"/>
                <w:szCs w:val="20"/>
              </w:rPr>
              <w:t xml:space="preserve">Genre hierarchical clustering - based on </w:t>
            </w:r>
            <w:proofErr w:type="spellStart"/>
            <w:r w:rsidRPr="00EA4D69">
              <w:rPr>
                <w:sz w:val="20"/>
                <w:szCs w:val="20"/>
              </w:rPr>
              <w:t>jacob</w:t>
            </w:r>
            <w:proofErr w:type="spellEnd"/>
            <w:r w:rsidRPr="00EA4D69">
              <w:rPr>
                <w:sz w:val="20"/>
                <w:szCs w:val="20"/>
              </w:rPr>
              <w:t xml:space="preserve"> similarity</w:t>
            </w:r>
          </w:p>
          <w:p w14:paraId="52F3030C" w14:textId="77777777" w:rsidR="00AE3324" w:rsidRPr="00EA4D69" w:rsidRDefault="00AE3324" w:rsidP="00AE3324">
            <w:pPr>
              <w:numPr>
                <w:ilvl w:val="0"/>
                <w:numId w:val="19"/>
              </w:numPr>
              <w:textAlignment w:val="baseline"/>
              <w:rPr>
                <w:sz w:val="20"/>
                <w:szCs w:val="20"/>
              </w:rPr>
            </w:pPr>
            <w:r w:rsidRPr="00EA4D69">
              <w:rPr>
                <w:sz w:val="20"/>
                <w:szCs w:val="20"/>
              </w:rPr>
              <w:t>Principal component analysis, SVD, Mutual Information</w:t>
            </w:r>
          </w:p>
          <w:p w14:paraId="33962F90" w14:textId="77777777" w:rsidR="00EA4D69" w:rsidRDefault="00EA4D69" w:rsidP="00AE3324">
            <w:pPr>
              <w:rPr>
                <w:sz w:val="20"/>
                <w:szCs w:val="20"/>
              </w:rPr>
            </w:pPr>
          </w:p>
          <w:p w14:paraId="0EC57EF0" w14:textId="7C21B127" w:rsidR="00AE3324" w:rsidRPr="00EA4D69" w:rsidRDefault="00AE3324" w:rsidP="00AE3324">
            <w:pPr>
              <w:rPr>
                <w:sz w:val="20"/>
                <w:szCs w:val="20"/>
              </w:rPr>
            </w:pPr>
            <w:r w:rsidRPr="00EA4D69">
              <w:rPr>
                <w:sz w:val="20"/>
                <w:szCs w:val="20"/>
              </w:rPr>
              <w:t>Usage: When dealing with massive datasets that may not fit into memory entirely, chunking allows you to process a portion (or chunk) of the data at a time.</w:t>
            </w:r>
          </w:p>
          <w:p w14:paraId="49A368A5" w14:textId="77777777" w:rsidR="00AE3324" w:rsidRPr="00EA4D69" w:rsidRDefault="00AE3324" w:rsidP="00AE3324">
            <w:pPr>
              <w:rPr>
                <w:sz w:val="20"/>
                <w:szCs w:val="20"/>
              </w:rPr>
            </w:pPr>
            <w:r w:rsidRPr="00EA4D69">
              <w:rPr>
                <w:sz w:val="20"/>
                <w:szCs w:val="20"/>
              </w:rPr>
              <w:t>NLP: use batch size for training model</w:t>
            </w:r>
          </w:p>
          <w:p w14:paraId="35CC1842" w14:textId="77777777" w:rsidR="00CC6939" w:rsidRDefault="00CC6939" w:rsidP="000E1400">
            <w:pPr>
              <w:tabs>
                <w:tab w:val="right" w:pos="10440"/>
              </w:tabs>
              <w:ind w:left="-106"/>
            </w:pPr>
          </w:p>
        </w:tc>
      </w:tr>
      <w:tr w:rsidR="000E1400" w14:paraId="337DAB16" w14:textId="77777777" w:rsidTr="00CC6939">
        <w:tc>
          <w:tcPr>
            <w:tcW w:w="10201" w:type="dxa"/>
            <w:gridSpan w:val="2"/>
          </w:tcPr>
          <w:p w14:paraId="13453896" w14:textId="028F7514" w:rsidR="000E1400" w:rsidRPr="00A23C2B" w:rsidRDefault="000E1400" w:rsidP="00002725">
            <w:pPr>
              <w:tabs>
                <w:tab w:val="right" w:pos="11340"/>
              </w:tabs>
              <w:spacing w:before="120"/>
              <w:ind w:left="-108"/>
              <w:rPr>
                <w:noProof/>
                <w:color w:val="0563C1" w:themeColor="hyperlink"/>
                <w:sz w:val="20"/>
                <w:szCs w:val="20"/>
                <w:u w:val="single"/>
              </w:rPr>
            </w:pPr>
            <w:r w:rsidRPr="00F04055">
              <w:rPr>
                <w:b/>
                <w:bCs/>
                <w:sz w:val="20"/>
                <w:szCs w:val="20"/>
              </w:rPr>
              <w:t>Beyond Scoreboards: Cricket Data Analysis and Interpretability of ‘Player of the Match’ Awards</w:t>
            </w:r>
            <w:r>
              <w:rPr>
                <w:b/>
                <w:bCs/>
                <w:noProof/>
                <w:sz w:val="20"/>
                <w:szCs w:val="20"/>
              </w:rPr>
              <w:t xml:space="preserve"> </w:t>
            </w:r>
            <w:hyperlink r:id="rId12" w:history="1">
              <w:r w:rsidRPr="00F04055">
                <w:rPr>
                  <w:rStyle w:val="Hyperlink"/>
                  <w:noProof/>
                  <w:sz w:val="20"/>
                  <w:szCs w:val="20"/>
                </w:rPr>
                <w:t>Link</w:t>
              </w:r>
            </w:hyperlink>
          </w:p>
        </w:tc>
        <w:tc>
          <w:tcPr>
            <w:tcW w:w="1281" w:type="dxa"/>
          </w:tcPr>
          <w:p w14:paraId="619886F1" w14:textId="0DE59A48" w:rsidR="000E1400" w:rsidRPr="00A23C2B" w:rsidRDefault="000E1400" w:rsidP="000E1400">
            <w:pPr>
              <w:tabs>
                <w:tab w:val="right" w:pos="11340"/>
              </w:tabs>
              <w:jc w:val="right"/>
              <w:rPr>
                <w:rStyle w:val="Hyperlink"/>
                <w:noProof/>
                <w:sz w:val="20"/>
                <w:szCs w:val="20"/>
              </w:rPr>
            </w:pPr>
            <w:r w:rsidRPr="00A23C2B">
              <w:rPr>
                <w:rFonts w:ascii="Calibri (Body)" w:eastAsiaTheme="minorEastAsia" w:hAnsi="Calibri (Body)" w:cs="Times New Roman"/>
                <w:sz w:val="20"/>
                <w:szCs w:val="20"/>
                <w:lang w:val="en-IN" w:eastAsia="en-IN"/>
              </w:rPr>
              <w:t>Nov</w:t>
            </w:r>
            <w:r>
              <w:rPr>
                <w:rFonts w:ascii="Calibri (Body)" w:eastAsiaTheme="minorEastAsia" w:hAnsi="Calibri (Body)" w:cs="Times New Roman"/>
                <w:sz w:val="20"/>
                <w:szCs w:val="20"/>
                <w:lang w:val="en-IN" w:eastAsia="en-IN"/>
              </w:rPr>
              <w:t xml:space="preserve"> </w:t>
            </w:r>
            <w:r w:rsidRPr="00A23C2B">
              <w:rPr>
                <w:rFonts w:ascii="Calibri (Body)" w:eastAsiaTheme="minorEastAsia" w:hAnsi="Calibri (Body)" w:cs="Times New Roman"/>
                <w:sz w:val="20"/>
                <w:szCs w:val="20"/>
                <w:lang w:val="en-IN" w:eastAsia="en-IN"/>
              </w:rPr>
              <w:t>’23</w:t>
            </w:r>
          </w:p>
        </w:tc>
      </w:tr>
      <w:tr w:rsidR="000E1400" w14:paraId="109AA93F" w14:textId="77777777" w:rsidTr="00CC6939">
        <w:tc>
          <w:tcPr>
            <w:tcW w:w="11482" w:type="dxa"/>
            <w:gridSpan w:val="3"/>
          </w:tcPr>
          <w:p w14:paraId="1150AF56" w14:textId="77777777" w:rsidR="000E1400" w:rsidRPr="00F7331F" w:rsidRDefault="000E1400" w:rsidP="000E1400">
            <w:pPr>
              <w:tabs>
                <w:tab w:val="right" w:pos="10440"/>
              </w:tabs>
              <w:ind w:left="-106"/>
              <w:rPr>
                <w:sz w:val="20"/>
                <w:szCs w:val="20"/>
              </w:rPr>
            </w:pPr>
            <w:r w:rsidRPr="00F7331F">
              <w:rPr>
                <w:sz w:val="20"/>
                <w:szCs w:val="20"/>
              </w:rPr>
              <w:t>• Conducted extensive Data Visualization for 10 + data tables leveraging Seaborn to include raincloud plots, swarm plots, radar plots etc.</w:t>
            </w:r>
          </w:p>
          <w:p w14:paraId="5F63388D" w14:textId="77777777" w:rsidR="000E1400" w:rsidRPr="00F7331F" w:rsidRDefault="000E1400" w:rsidP="000E1400">
            <w:pPr>
              <w:tabs>
                <w:tab w:val="right" w:pos="10440"/>
              </w:tabs>
              <w:ind w:left="-106"/>
              <w:rPr>
                <w:sz w:val="20"/>
                <w:szCs w:val="20"/>
              </w:rPr>
            </w:pPr>
            <w:r w:rsidRPr="00F7331F">
              <w:rPr>
                <w:sz w:val="20"/>
                <w:szCs w:val="20"/>
              </w:rPr>
              <w:t xml:space="preserve">• Developed player clusters utilizing </w:t>
            </w:r>
            <w:r>
              <w:rPr>
                <w:sz w:val="20"/>
                <w:szCs w:val="20"/>
              </w:rPr>
              <w:t xml:space="preserve">data analytics techniques like </w:t>
            </w:r>
            <w:r w:rsidRPr="00F7331F">
              <w:rPr>
                <w:sz w:val="20"/>
                <w:szCs w:val="20"/>
              </w:rPr>
              <w:t>PCA, distilling information from the top 5 principal components</w:t>
            </w:r>
            <w:r>
              <w:rPr>
                <w:sz w:val="20"/>
                <w:szCs w:val="20"/>
              </w:rPr>
              <w:t xml:space="preserve"> by</w:t>
            </w:r>
            <w:r w:rsidRPr="00F7331F">
              <w:rPr>
                <w:sz w:val="20"/>
                <w:szCs w:val="20"/>
              </w:rPr>
              <w:t xml:space="preserve"> </w:t>
            </w:r>
            <w:r w:rsidRPr="005A0F86">
              <w:rPr>
                <w:b/>
                <w:bCs/>
                <w:sz w:val="20"/>
                <w:szCs w:val="20"/>
              </w:rPr>
              <w:t>reducing data size by 400%.</w:t>
            </w:r>
          </w:p>
          <w:p w14:paraId="640E3881" w14:textId="2A90E6AB" w:rsidR="000E1400" w:rsidRPr="00A23C2B" w:rsidRDefault="000E1400" w:rsidP="000E1400">
            <w:pPr>
              <w:tabs>
                <w:tab w:val="right" w:pos="10440"/>
              </w:tabs>
              <w:ind w:left="-106"/>
              <w:rPr>
                <w:rStyle w:val="Hyperlink"/>
                <w:color w:val="auto"/>
                <w:sz w:val="20"/>
                <w:szCs w:val="20"/>
                <w:u w:val="none"/>
              </w:rPr>
            </w:pPr>
            <w:r w:rsidRPr="00F7331F">
              <w:rPr>
                <w:sz w:val="20"/>
                <w:szCs w:val="20"/>
              </w:rPr>
              <w:t xml:space="preserve">• Applied </w:t>
            </w:r>
            <w:r>
              <w:rPr>
                <w:sz w:val="20"/>
                <w:szCs w:val="20"/>
              </w:rPr>
              <w:t xml:space="preserve">Machine Learning and </w:t>
            </w:r>
            <w:r w:rsidRPr="00F7331F">
              <w:rPr>
                <w:sz w:val="20"/>
                <w:szCs w:val="20"/>
              </w:rPr>
              <w:t>Regression analysis</w:t>
            </w:r>
            <w:r>
              <w:rPr>
                <w:sz w:val="20"/>
                <w:szCs w:val="20"/>
              </w:rPr>
              <w:t xml:space="preserve"> from</w:t>
            </w:r>
            <w:r w:rsidRPr="00F7331F">
              <w:rPr>
                <w:sz w:val="20"/>
                <w:szCs w:val="20"/>
              </w:rPr>
              <w:t xml:space="preserve"> </w:t>
            </w:r>
            <w:r w:rsidRPr="00CB0C07">
              <w:rPr>
                <w:sz w:val="20"/>
                <w:szCs w:val="20"/>
              </w:rPr>
              <w:t xml:space="preserve">Scikit-learn </w:t>
            </w:r>
            <w:r w:rsidRPr="00F7331F">
              <w:rPr>
                <w:sz w:val="20"/>
                <w:szCs w:val="20"/>
              </w:rPr>
              <w:t xml:space="preserve">for </w:t>
            </w:r>
            <w:r w:rsidRPr="005A0F86">
              <w:rPr>
                <w:b/>
                <w:bCs/>
                <w:sz w:val="20"/>
                <w:szCs w:val="20"/>
              </w:rPr>
              <w:t>achieving R-squared value up to 92%</w:t>
            </w:r>
            <w:r w:rsidRPr="00F7331F">
              <w:rPr>
                <w:sz w:val="20"/>
                <w:szCs w:val="20"/>
              </w:rPr>
              <w:t xml:space="preserve"> </w:t>
            </w:r>
            <w:r>
              <w:rPr>
                <w:sz w:val="20"/>
                <w:szCs w:val="20"/>
              </w:rPr>
              <w:t>and were interpreted by</w:t>
            </w:r>
            <w:r w:rsidRPr="00F7331F">
              <w:rPr>
                <w:sz w:val="20"/>
                <w:szCs w:val="20"/>
              </w:rPr>
              <w:t xml:space="preserve"> employing SHAP analysis to elucidate important features.</w:t>
            </w:r>
          </w:p>
        </w:tc>
      </w:tr>
      <w:tr w:rsidR="007F595E" w14:paraId="5BB764B5" w14:textId="77777777" w:rsidTr="005B4142">
        <w:tc>
          <w:tcPr>
            <w:tcW w:w="5741" w:type="dxa"/>
          </w:tcPr>
          <w:p w14:paraId="636668C6" w14:textId="77777777" w:rsidR="007F595E" w:rsidRPr="00EA4D69" w:rsidRDefault="007F595E" w:rsidP="002F5491">
            <w:pPr>
              <w:rPr>
                <w:sz w:val="20"/>
                <w:szCs w:val="20"/>
              </w:rPr>
            </w:pPr>
            <w:r w:rsidRPr="00EA4D69">
              <w:rPr>
                <w:sz w:val="20"/>
                <w:szCs w:val="20"/>
              </w:rPr>
              <w:t>Data Inconsistencies</w:t>
            </w:r>
          </w:p>
          <w:p w14:paraId="6ACE71BB" w14:textId="77777777" w:rsidR="007F595E" w:rsidRPr="00EA4D69" w:rsidRDefault="007F595E" w:rsidP="002F5491">
            <w:pPr>
              <w:rPr>
                <w:sz w:val="20"/>
                <w:szCs w:val="20"/>
              </w:rPr>
            </w:pPr>
            <w:r w:rsidRPr="00EA4D69">
              <w:rPr>
                <w:sz w:val="20"/>
                <w:szCs w:val="20"/>
              </w:rPr>
              <w:t>In a Beyond Scoreboard project involving the integration of multiple databases, </w:t>
            </w:r>
          </w:p>
          <w:p w14:paraId="0CEE122A" w14:textId="77777777" w:rsidR="007F595E" w:rsidRPr="00EA4D69" w:rsidRDefault="007F595E" w:rsidP="002F5491">
            <w:pPr>
              <w:rPr>
                <w:sz w:val="20"/>
                <w:szCs w:val="20"/>
              </w:rPr>
            </w:pPr>
            <w:r w:rsidRPr="00EA4D69">
              <w:rPr>
                <w:sz w:val="20"/>
                <w:szCs w:val="20"/>
              </w:rPr>
              <w:t>variations in data formats and recording practices. </w:t>
            </w:r>
          </w:p>
          <w:p w14:paraId="243B9938" w14:textId="77777777" w:rsidR="007F595E" w:rsidRPr="00EA4D69" w:rsidRDefault="007F595E" w:rsidP="002F5491">
            <w:pPr>
              <w:rPr>
                <w:sz w:val="20"/>
                <w:szCs w:val="20"/>
              </w:rPr>
            </w:pPr>
            <w:r w:rsidRPr="00EA4D69">
              <w:rPr>
                <w:sz w:val="20"/>
                <w:szCs w:val="20"/>
              </w:rPr>
              <w:t>comprehensive data mapping and cleansing strategy. </w:t>
            </w:r>
          </w:p>
          <w:p w14:paraId="1D71C985" w14:textId="77777777" w:rsidR="007F595E" w:rsidRPr="00EA4D69" w:rsidRDefault="007F595E" w:rsidP="002F5491">
            <w:pPr>
              <w:rPr>
                <w:sz w:val="20"/>
                <w:szCs w:val="20"/>
              </w:rPr>
            </w:pPr>
            <w:r w:rsidRPr="00EA4D69">
              <w:rPr>
                <w:sz w:val="20"/>
                <w:szCs w:val="20"/>
              </w:rPr>
              <w:t>establish standardized data formats, </w:t>
            </w:r>
          </w:p>
          <w:p w14:paraId="314CB46E" w14:textId="77777777" w:rsidR="007F595E" w:rsidRPr="00EA4D69" w:rsidRDefault="007F595E" w:rsidP="002F5491">
            <w:pPr>
              <w:rPr>
                <w:sz w:val="20"/>
                <w:szCs w:val="20"/>
              </w:rPr>
            </w:pPr>
            <w:r w:rsidRPr="00EA4D69">
              <w:rPr>
                <w:sz w:val="20"/>
                <w:szCs w:val="20"/>
              </w:rPr>
              <w:t>the combined file matched with online records</w:t>
            </w:r>
          </w:p>
          <w:p w14:paraId="66B2B3E1" w14:textId="77777777" w:rsidR="007F595E" w:rsidRPr="00EA4D69" w:rsidRDefault="007F595E" w:rsidP="002F5491">
            <w:pPr>
              <w:rPr>
                <w:sz w:val="20"/>
                <w:szCs w:val="20"/>
              </w:rPr>
            </w:pPr>
            <w:r w:rsidRPr="00EA4D69">
              <w:rPr>
                <w:sz w:val="20"/>
                <w:szCs w:val="20"/>
              </w:rPr>
              <w:t>maintaining data consistency throughout the project.</w:t>
            </w:r>
          </w:p>
          <w:p w14:paraId="70ABA95C" w14:textId="77777777" w:rsidR="007F595E" w:rsidRPr="00EA4D69" w:rsidRDefault="007F595E" w:rsidP="002F5491">
            <w:pPr>
              <w:rPr>
                <w:sz w:val="20"/>
                <w:szCs w:val="20"/>
              </w:rPr>
            </w:pPr>
          </w:p>
          <w:p w14:paraId="048D1A79" w14:textId="1323B413" w:rsidR="007F595E" w:rsidRPr="00EA4D69" w:rsidRDefault="007F595E" w:rsidP="002F5491">
            <w:pPr>
              <w:rPr>
                <w:sz w:val="20"/>
                <w:szCs w:val="20"/>
              </w:rPr>
            </w:pPr>
            <w:r w:rsidRPr="00EA4D69">
              <w:rPr>
                <w:sz w:val="20"/>
                <w:szCs w:val="20"/>
              </w:rPr>
              <w:t>Did you create data dictionaries for a database?</w:t>
            </w:r>
          </w:p>
          <w:p w14:paraId="601E4BA6" w14:textId="77777777" w:rsidR="007F595E" w:rsidRPr="00EA4D69" w:rsidRDefault="007F595E" w:rsidP="002F5491">
            <w:pPr>
              <w:rPr>
                <w:sz w:val="20"/>
                <w:szCs w:val="20"/>
              </w:rPr>
            </w:pPr>
          </w:p>
          <w:p w14:paraId="054907D5" w14:textId="77777777" w:rsidR="007F595E" w:rsidRPr="00EA4D69" w:rsidRDefault="007F595E" w:rsidP="007F595E">
            <w:pPr>
              <w:rPr>
                <w:sz w:val="20"/>
                <w:szCs w:val="20"/>
              </w:rPr>
            </w:pPr>
            <w:r w:rsidRPr="00EA4D69">
              <w:rPr>
                <w:sz w:val="20"/>
                <w:szCs w:val="20"/>
              </w:rPr>
              <w:t>Can you describe your experience with Python? Provide examples of projects where you utilized these languages</w:t>
            </w:r>
          </w:p>
          <w:p w14:paraId="5DBE38C4" w14:textId="0F27923C" w:rsidR="007F595E" w:rsidRPr="00EA4D69" w:rsidRDefault="007F595E" w:rsidP="007F595E">
            <w:pPr>
              <w:rPr>
                <w:sz w:val="20"/>
                <w:szCs w:val="20"/>
              </w:rPr>
            </w:pPr>
            <w:r w:rsidRPr="00EA4D69">
              <w:rPr>
                <w:sz w:val="20"/>
                <w:szCs w:val="20"/>
              </w:rPr>
              <w:t>Python for data visualization, manipulation and analysis</w:t>
            </w:r>
            <w:r w:rsidR="00EA4D69">
              <w:rPr>
                <w:sz w:val="20"/>
                <w:szCs w:val="20"/>
              </w:rPr>
              <w:t>. NLP</w:t>
            </w:r>
          </w:p>
          <w:p w14:paraId="65948E7E" w14:textId="77777777" w:rsidR="007F595E" w:rsidRPr="00EA4D69" w:rsidRDefault="007F595E" w:rsidP="007F595E">
            <w:pPr>
              <w:rPr>
                <w:sz w:val="20"/>
                <w:szCs w:val="20"/>
              </w:rPr>
            </w:pPr>
          </w:p>
          <w:p w14:paraId="0F2B6911" w14:textId="77777777" w:rsidR="007F595E" w:rsidRPr="00EA4D69" w:rsidRDefault="007F595E" w:rsidP="007F595E">
            <w:pPr>
              <w:rPr>
                <w:sz w:val="20"/>
                <w:szCs w:val="20"/>
              </w:rPr>
            </w:pPr>
            <w:r w:rsidRPr="00EA4D69">
              <w:rPr>
                <w:sz w:val="20"/>
                <w:szCs w:val="20"/>
              </w:rPr>
              <w:t xml:space="preserve">Used pandas and </w:t>
            </w:r>
            <w:proofErr w:type="spellStart"/>
            <w:r w:rsidRPr="00EA4D69">
              <w:rPr>
                <w:sz w:val="20"/>
                <w:szCs w:val="20"/>
              </w:rPr>
              <w:t>numpy</w:t>
            </w:r>
            <w:proofErr w:type="spellEnd"/>
            <w:r w:rsidRPr="00EA4D69">
              <w:rPr>
                <w:sz w:val="20"/>
                <w:szCs w:val="20"/>
              </w:rPr>
              <w:t xml:space="preserve"> for data cleaning and data comprehending</w:t>
            </w:r>
          </w:p>
          <w:p w14:paraId="0F6A7D3B" w14:textId="77777777" w:rsidR="007F595E" w:rsidRPr="00EA4D69" w:rsidRDefault="007F595E" w:rsidP="007F595E">
            <w:pPr>
              <w:rPr>
                <w:sz w:val="20"/>
                <w:szCs w:val="20"/>
              </w:rPr>
            </w:pPr>
            <w:r w:rsidRPr="00EA4D69">
              <w:rPr>
                <w:sz w:val="20"/>
                <w:szCs w:val="20"/>
              </w:rPr>
              <w:t>scikit learn for PCA, applying machine learning models</w:t>
            </w:r>
          </w:p>
          <w:p w14:paraId="035301ED" w14:textId="77777777" w:rsidR="007F595E" w:rsidRPr="00EA4D69" w:rsidRDefault="007F595E" w:rsidP="007F595E">
            <w:pPr>
              <w:rPr>
                <w:sz w:val="20"/>
                <w:szCs w:val="20"/>
              </w:rPr>
            </w:pPr>
            <w:r w:rsidRPr="00EA4D69">
              <w:rPr>
                <w:sz w:val="20"/>
                <w:szCs w:val="20"/>
              </w:rPr>
              <w:t>Matplotlib and seaborn for data visualization</w:t>
            </w:r>
          </w:p>
          <w:p w14:paraId="227D8B22" w14:textId="77777777" w:rsidR="007F595E" w:rsidRPr="00EA4D69" w:rsidRDefault="007F595E" w:rsidP="007F595E">
            <w:pPr>
              <w:rPr>
                <w:sz w:val="20"/>
                <w:szCs w:val="20"/>
              </w:rPr>
            </w:pPr>
            <w:r w:rsidRPr="00EA4D69">
              <w:rPr>
                <w:sz w:val="20"/>
                <w:szCs w:val="20"/>
              </w:rPr>
              <w:t>Extracted data from a webpage</w:t>
            </w:r>
          </w:p>
          <w:p w14:paraId="36C2DE6E" w14:textId="6B84C8F5" w:rsidR="007F595E" w:rsidRPr="00EA4D69" w:rsidRDefault="007F595E" w:rsidP="002F5491">
            <w:pPr>
              <w:rPr>
                <w:sz w:val="20"/>
                <w:szCs w:val="20"/>
              </w:rPr>
            </w:pPr>
          </w:p>
        </w:tc>
        <w:tc>
          <w:tcPr>
            <w:tcW w:w="5741" w:type="dxa"/>
            <w:gridSpan w:val="2"/>
          </w:tcPr>
          <w:p w14:paraId="4D78FFE4" w14:textId="77777777" w:rsidR="007F595E" w:rsidRPr="00EA4D69" w:rsidRDefault="007F595E" w:rsidP="007F595E">
            <w:pPr>
              <w:rPr>
                <w:sz w:val="20"/>
                <w:szCs w:val="20"/>
              </w:rPr>
            </w:pPr>
            <w:r w:rsidRPr="00EA4D69">
              <w:rPr>
                <w:sz w:val="20"/>
                <w:szCs w:val="20"/>
              </w:rPr>
              <w:t>How do you ensure the accuracy and reliability of your Python scripts?</w:t>
            </w:r>
          </w:p>
          <w:p w14:paraId="4A444817" w14:textId="35FDBC20" w:rsidR="007F595E" w:rsidRPr="00EA4D69" w:rsidRDefault="007F595E" w:rsidP="007F595E">
            <w:pPr>
              <w:rPr>
                <w:sz w:val="20"/>
                <w:szCs w:val="20"/>
              </w:rPr>
            </w:pPr>
            <w:r w:rsidRPr="00EA4D69">
              <w:rPr>
                <w:sz w:val="20"/>
                <w:szCs w:val="20"/>
              </w:rPr>
              <w:t>For Python scripts, focus on unit testing by verifying the correctness of individual functions. Leverage version control systems like Git for tracking changes, facilitating identification and resolution of issues. Conduct code reviews to obtain feedback on logic and potential enhancements. Implement robust error handling, comprehensive documentation, and test scripts with diverse data scenarios, including edge cases. Manage dependencies using virtual environments or package managers to ensure a consistent and reliable environment. These practices collectively contribute to the accuracy, reliability, and maintainability of Python scripts throughout development.</w:t>
            </w:r>
          </w:p>
          <w:p w14:paraId="1CCC1110" w14:textId="77777777" w:rsidR="007F595E" w:rsidRPr="00F7331F" w:rsidRDefault="007F595E" w:rsidP="000E1400">
            <w:pPr>
              <w:tabs>
                <w:tab w:val="right" w:pos="10440"/>
              </w:tabs>
              <w:ind w:left="-106"/>
              <w:rPr>
                <w:sz w:val="20"/>
                <w:szCs w:val="20"/>
              </w:rPr>
            </w:pPr>
          </w:p>
        </w:tc>
      </w:tr>
      <w:tr w:rsidR="00CC6939" w14:paraId="75093D01" w14:textId="4B22DB3B" w:rsidTr="00CC6939">
        <w:tc>
          <w:tcPr>
            <w:tcW w:w="10201" w:type="dxa"/>
            <w:gridSpan w:val="2"/>
          </w:tcPr>
          <w:p w14:paraId="677726C7" w14:textId="77777777" w:rsidR="00CC6939" w:rsidRPr="00F7331F" w:rsidRDefault="00CC6939" w:rsidP="00CC6939">
            <w:pPr>
              <w:tabs>
                <w:tab w:val="right" w:pos="10440"/>
              </w:tabs>
              <w:ind w:left="-106"/>
              <w:rPr>
                <w:sz w:val="20"/>
                <w:szCs w:val="20"/>
              </w:rPr>
            </w:pPr>
            <w:r w:rsidRPr="00F04055">
              <w:rPr>
                <w:b/>
                <w:bCs/>
                <w:sz w:val="20"/>
                <w:szCs w:val="20"/>
              </w:rPr>
              <w:t>Comparative Analysis of ARIMA &amp; Neural Network Models for forecasting International Flight Departure</w:t>
            </w:r>
            <w:r>
              <w:rPr>
                <w:b/>
                <w:bCs/>
                <w:noProof/>
                <w:sz w:val="20"/>
                <w:szCs w:val="20"/>
              </w:rPr>
              <w:t xml:space="preserve"> </w:t>
            </w:r>
            <w:hyperlink r:id="rId13" w:history="1">
              <w:r w:rsidRPr="00F04055">
                <w:rPr>
                  <w:rStyle w:val="Hyperlink"/>
                  <w:noProof/>
                  <w:sz w:val="20"/>
                  <w:szCs w:val="20"/>
                </w:rPr>
                <w:t>Link</w:t>
              </w:r>
            </w:hyperlink>
          </w:p>
        </w:tc>
        <w:tc>
          <w:tcPr>
            <w:tcW w:w="1281" w:type="dxa"/>
          </w:tcPr>
          <w:p w14:paraId="5938D9D2" w14:textId="77BFFC52" w:rsidR="00CC6939" w:rsidRPr="00F7331F" w:rsidRDefault="00CC6939" w:rsidP="00CC6939">
            <w:pPr>
              <w:tabs>
                <w:tab w:val="right" w:pos="10440"/>
              </w:tabs>
              <w:ind w:left="-106"/>
              <w:jc w:val="right"/>
              <w:rPr>
                <w:sz w:val="20"/>
                <w:szCs w:val="20"/>
              </w:rPr>
            </w:pPr>
            <w:r w:rsidRPr="00A23C2B">
              <w:rPr>
                <w:rFonts w:ascii="Calibri (Body)" w:eastAsiaTheme="minorEastAsia" w:hAnsi="Calibri (Body)" w:cs="Times New Roman"/>
                <w:sz w:val="20"/>
                <w:szCs w:val="20"/>
                <w:lang w:val="en-IN" w:eastAsia="en-IN"/>
              </w:rPr>
              <w:t>Nov ‘23</w:t>
            </w:r>
          </w:p>
        </w:tc>
      </w:tr>
      <w:tr w:rsidR="00CC6939" w14:paraId="55310245" w14:textId="77777777" w:rsidTr="00CC6939">
        <w:tc>
          <w:tcPr>
            <w:tcW w:w="11482" w:type="dxa"/>
            <w:gridSpan w:val="3"/>
          </w:tcPr>
          <w:p w14:paraId="24A05095" w14:textId="77777777" w:rsidR="00CC6939" w:rsidRPr="00F7331F" w:rsidRDefault="00CC6939" w:rsidP="00CC6939">
            <w:pPr>
              <w:tabs>
                <w:tab w:val="right" w:pos="10440"/>
              </w:tabs>
              <w:ind w:left="-106"/>
              <w:rPr>
                <w:sz w:val="20"/>
                <w:szCs w:val="20"/>
              </w:rPr>
            </w:pPr>
            <w:r>
              <w:t xml:space="preserve">• </w:t>
            </w:r>
            <w:r w:rsidRPr="00F7331F">
              <w:rPr>
                <w:sz w:val="20"/>
                <w:szCs w:val="20"/>
              </w:rPr>
              <w:t xml:space="preserve">Evaluated ARIMA's predictions against </w:t>
            </w:r>
            <w:r w:rsidRPr="005A0F86">
              <w:rPr>
                <w:b/>
                <w:bCs/>
                <w:sz w:val="20"/>
                <w:szCs w:val="20"/>
              </w:rPr>
              <w:t>Deep Learning models</w:t>
            </w:r>
            <w:r>
              <w:rPr>
                <w:sz w:val="20"/>
                <w:szCs w:val="20"/>
              </w:rPr>
              <w:t xml:space="preserve"> like </w:t>
            </w:r>
            <w:r w:rsidRPr="005A0F86">
              <w:rPr>
                <w:b/>
                <w:bCs/>
                <w:sz w:val="20"/>
                <w:szCs w:val="20"/>
              </w:rPr>
              <w:t>LSTM</w:t>
            </w:r>
            <w:r w:rsidRPr="00F7331F">
              <w:rPr>
                <w:sz w:val="20"/>
                <w:szCs w:val="20"/>
              </w:rPr>
              <w:t xml:space="preserve"> and </w:t>
            </w:r>
            <w:r w:rsidRPr="005A0F86">
              <w:rPr>
                <w:b/>
                <w:bCs/>
                <w:sz w:val="20"/>
                <w:szCs w:val="20"/>
              </w:rPr>
              <w:t>Neural Nets</w:t>
            </w:r>
            <w:r>
              <w:rPr>
                <w:sz w:val="20"/>
                <w:szCs w:val="20"/>
              </w:rPr>
              <w:t xml:space="preserve"> using TensorFlow</w:t>
            </w:r>
            <w:r w:rsidRPr="00F7331F">
              <w:rPr>
                <w:sz w:val="20"/>
                <w:szCs w:val="20"/>
              </w:rPr>
              <w:t xml:space="preserve"> for interpreting trends, seasonal patterns and discrepancies to achieve an </w:t>
            </w:r>
            <w:r w:rsidRPr="005A0F86">
              <w:rPr>
                <w:b/>
                <w:bCs/>
                <w:sz w:val="20"/>
                <w:szCs w:val="20"/>
              </w:rPr>
              <w:t>8% improvement in forecasting</w:t>
            </w:r>
            <w:r w:rsidRPr="00F7331F">
              <w:rPr>
                <w:sz w:val="20"/>
                <w:szCs w:val="20"/>
              </w:rPr>
              <w:t xml:space="preserve"> accuracy with the LSTM model.</w:t>
            </w:r>
          </w:p>
          <w:p w14:paraId="1AD76B03" w14:textId="35402A30" w:rsidR="00CC6939" w:rsidRPr="00F7331F" w:rsidRDefault="00CC6939" w:rsidP="00CC6939">
            <w:pPr>
              <w:tabs>
                <w:tab w:val="right" w:pos="10440"/>
              </w:tabs>
              <w:ind w:left="-106"/>
              <w:rPr>
                <w:sz w:val="20"/>
                <w:szCs w:val="20"/>
              </w:rPr>
            </w:pPr>
            <w:r w:rsidRPr="00F7331F">
              <w:rPr>
                <w:sz w:val="20"/>
                <w:szCs w:val="20"/>
              </w:rPr>
              <w:t xml:space="preserve">• Compared model accuracies for forecasting with a precision of achieving a MAE reduction of 5% and </w:t>
            </w:r>
            <w:r w:rsidRPr="005A0F86">
              <w:rPr>
                <w:b/>
                <w:bCs/>
                <w:sz w:val="20"/>
                <w:szCs w:val="20"/>
              </w:rPr>
              <w:t>increased computing speed by 2x</w:t>
            </w:r>
            <w:r w:rsidRPr="00BA19FE">
              <w:rPr>
                <w:sz w:val="18"/>
                <w:szCs w:val="18"/>
              </w:rPr>
              <w:t>.</w:t>
            </w:r>
          </w:p>
        </w:tc>
      </w:tr>
      <w:tr w:rsidR="00CC6939" w14:paraId="4CFEB0A4" w14:textId="77777777" w:rsidTr="00CC6939">
        <w:tc>
          <w:tcPr>
            <w:tcW w:w="11482" w:type="dxa"/>
            <w:gridSpan w:val="3"/>
          </w:tcPr>
          <w:p w14:paraId="69499EEF" w14:textId="77777777" w:rsidR="00CC6939" w:rsidRDefault="00CC6939" w:rsidP="00CC6939">
            <w:pPr>
              <w:tabs>
                <w:tab w:val="right" w:pos="10440"/>
              </w:tabs>
              <w:ind w:left="-106"/>
            </w:pPr>
          </w:p>
          <w:p w14:paraId="59D291E1" w14:textId="77777777" w:rsidR="0076303C" w:rsidRDefault="0076303C" w:rsidP="00CC6939">
            <w:pPr>
              <w:tabs>
                <w:tab w:val="right" w:pos="10440"/>
              </w:tabs>
              <w:ind w:left="-106"/>
            </w:pPr>
            <w:r>
              <w:t xml:space="preserve">SARIMA extends ARIMA to handle </w:t>
            </w:r>
            <w:r>
              <w:rPr>
                <w:rStyle w:val="Strong"/>
              </w:rPr>
              <w:t>seasonal</w:t>
            </w:r>
            <w:r>
              <w:t xml:space="preserve"> patterns in the data</w:t>
            </w:r>
          </w:p>
          <w:p w14:paraId="774F469F" w14:textId="37FFA82C" w:rsidR="0076303C" w:rsidRDefault="0076303C" w:rsidP="0076303C">
            <w:pPr>
              <w:pStyle w:val="ListParagraph"/>
              <w:numPr>
                <w:ilvl w:val="0"/>
                <w:numId w:val="20"/>
              </w:numPr>
              <w:tabs>
                <w:tab w:val="right" w:pos="10440"/>
              </w:tabs>
              <w:rPr>
                <w:rStyle w:val="Strong"/>
              </w:rPr>
            </w:pPr>
            <w:r>
              <w:rPr>
                <w:rStyle w:val="Strong"/>
              </w:rPr>
              <w:t>Seasonal AR (</w:t>
            </w:r>
            <w:proofErr w:type="spellStart"/>
            <w:r>
              <w:rPr>
                <w:rStyle w:val="Strong"/>
              </w:rPr>
              <w:t>AutoRegressive</w:t>
            </w:r>
            <w:proofErr w:type="spellEnd"/>
            <w:r>
              <w:rPr>
                <w:rStyle w:val="Strong"/>
              </w:rPr>
              <w:t xml:space="preserve">): </w:t>
            </w:r>
            <w:r>
              <w:t>Similar to AR, but applied to seasonal lagged observations (e.g., data points from the same season in previous cycles</w:t>
            </w:r>
          </w:p>
          <w:p w14:paraId="6F23DA67" w14:textId="77777777" w:rsidR="0076303C" w:rsidRDefault="0076303C" w:rsidP="0076303C">
            <w:pPr>
              <w:pStyle w:val="ListParagraph"/>
              <w:numPr>
                <w:ilvl w:val="0"/>
                <w:numId w:val="20"/>
              </w:numPr>
              <w:tabs>
                <w:tab w:val="right" w:pos="10440"/>
              </w:tabs>
            </w:pPr>
            <w:r>
              <w:rPr>
                <w:rStyle w:val="Strong"/>
              </w:rPr>
              <w:t>Seasonal I (Integrated)</w:t>
            </w:r>
            <w:r>
              <w:t>: Seasonal differencing to remove seasonality</w:t>
            </w:r>
          </w:p>
          <w:p w14:paraId="2B25DCED" w14:textId="77777777" w:rsidR="0076303C" w:rsidRPr="0076303C" w:rsidRDefault="0076303C" w:rsidP="0076303C">
            <w:pPr>
              <w:pStyle w:val="ListParagraph"/>
              <w:numPr>
                <w:ilvl w:val="0"/>
                <w:numId w:val="20"/>
              </w:numPr>
              <w:tabs>
                <w:tab w:val="right" w:pos="10440"/>
              </w:tabs>
              <w:rPr>
                <w:rStyle w:val="Strong"/>
                <w:b w:val="0"/>
                <w:bCs w:val="0"/>
              </w:rPr>
            </w:pPr>
            <w:r>
              <w:rPr>
                <w:rStyle w:val="Strong"/>
              </w:rPr>
              <w:t>Seasonal MA (Moving Average)</w:t>
            </w:r>
          </w:p>
          <w:p w14:paraId="3210E3C4" w14:textId="03CE5A4B" w:rsidR="0076303C" w:rsidRDefault="0076303C" w:rsidP="0076303C">
            <w:pPr>
              <w:tabs>
                <w:tab w:val="right" w:pos="10440"/>
              </w:tabs>
            </w:pPr>
            <w:proofErr w:type="gramStart"/>
            <w:r>
              <w:t>SARIMAX(</w:t>
            </w:r>
            <w:proofErr w:type="gramEnd"/>
            <w:r>
              <w:t xml:space="preserve">p, d, q)(P, D, Q)[m] + X : </w:t>
            </w:r>
            <w:r>
              <w:rPr>
                <w:rStyle w:val="Strong"/>
              </w:rPr>
              <w:t>X</w:t>
            </w:r>
            <w:r>
              <w:t>: Represents the exogenous variables added to the model.</w:t>
            </w:r>
          </w:p>
        </w:tc>
      </w:tr>
      <w:tr w:rsidR="00457AEA" w14:paraId="77248C43" w14:textId="77777777" w:rsidTr="00CC6939">
        <w:tc>
          <w:tcPr>
            <w:tcW w:w="11482" w:type="dxa"/>
            <w:gridSpan w:val="3"/>
          </w:tcPr>
          <w:p w14:paraId="7F1C2DFD" w14:textId="77777777" w:rsidR="00457AEA" w:rsidRPr="0098762A" w:rsidRDefault="00457AEA" w:rsidP="00457AEA">
            <w:pPr>
              <w:spacing w:line="276" w:lineRule="auto"/>
              <w:rPr>
                <w:rFonts w:ascii="Georgia" w:hAnsi="Georgia"/>
                <w:b/>
                <w:bCs/>
              </w:rPr>
            </w:pPr>
            <w:r w:rsidRPr="0098762A">
              <w:rPr>
                <w:b/>
                <w:bCs/>
                <w:sz w:val="20"/>
                <w:szCs w:val="20"/>
              </w:rPr>
              <w:t>Lyrics Generator by LSTM supported Natural Language Processing</w:t>
            </w:r>
            <w:r w:rsidRPr="0098762A">
              <w:rPr>
                <w:b/>
                <w:bCs/>
                <w:noProof/>
                <w:sz w:val="20"/>
                <w:szCs w:val="20"/>
              </w:rPr>
              <w:t xml:space="preserve"> | </w:t>
            </w:r>
            <w:hyperlink r:id="rId14" w:history="1">
              <w:r w:rsidRPr="0098762A">
                <w:rPr>
                  <w:rStyle w:val="Hyperlink"/>
                  <w:noProof/>
                  <w:sz w:val="16"/>
                  <w:szCs w:val="16"/>
                </w:rPr>
                <w:t>Link</w:t>
              </w:r>
            </w:hyperlink>
          </w:p>
          <w:p w14:paraId="771D4BCD" w14:textId="77777777" w:rsidR="00457AEA" w:rsidRPr="0098762A" w:rsidRDefault="00457AEA" w:rsidP="00457AEA">
            <w:pPr>
              <w:pStyle w:val="ListParagraph"/>
              <w:numPr>
                <w:ilvl w:val="0"/>
                <w:numId w:val="5"/>
              </w:numPr>
              <w:tabs>
                <w:tab w:val="right" w:pos="11146"/>
              </w:tabs>
              <w:jc w:val="both"/>
              <w:rPr>
                <w:sz w:val="18"/>
                <w:szCs w:val="18"/>
              </w:rPr>
            </w:pPr>
            <w:r w:rsidRPr="0098762A">
              <w:rPr>
                <w:sz w:val="18"/>
                <w:szCs w:val="18"/>
              </w:rPr>
              <w:t xml:space="preserve">Developed a creative lyrics generator using LSTM and RNN models, </w:t>
            </w:r>
            <w:r w:rsidRPr="0063435D">
              <w:rPr>
                <w:sz w:val="18"/>
                <w:szCs w:val="18"/>
              </w:rPr>
              <w:t>achieving a 75% coherence rate in generated lyrics.</w:t>
            </w:r>
          </w:p>
          <w:p w14:paraId="39F1FDD2" w14:textId="77777777" w:rsidR="00457AEA" w:rsidRPr="0098762A" w:rsidRDefault="00457AEA" w:rsidP="00457AEA">
            <w:pPr>
              <w:pStyle w:val="ListParagraph"/>
              <w:numPr>
                <w:ilvl w:val="0"/>
                <w:numId w:val="5"/>
              </w:numPr>
              <w:tabs>
                <w:tab w:val="right" w:pos="11146"/>
              </w:tabs>
              <w:jc w:val="both"/>
              <w:rPr>
                <w:sz w:val="18"/>
                <w:szCs w:val="18"/>
              </w:rPr>
            </w:pPr>
            <w:r w:rsidRPr="0098762A">
              <w:rPr>
                <w:sz w:val="18"/>
                <w:szCs w:val="18"/>
              </w:rPr>
              <w:t xml:space="preserve">Implemented robust text preprocessing, tokenization, </w:t>
            </w:r>
            <w:r w:rsidRPr="00C92255">
              <w:rPr>
                <w:sz w:val="18"/>
                <w:szCs w:val="18"/>
              </w:rPr>
              <w:t>reducing preprocessing time by 40% while maintaining data quality.</w:t>
            </w:r>
          </w:p>
          <w:p w14:paraId="13A32EFE" w14:textId="77777777" w:rsidR="00457AEA" w:rsidRPr="00FE5E25" w:rsidRDefault="00457AEA" w:rsidP="00457AEA">
            <w:pPr>
              <w:pStyle w:val="ListParagraph"/>
              <w:numPr>
                <w:ilvl w:val="0"/>
                <w:numId w:val="5"/>
              </w:numPr>
              <w:tabs>
                <w:tab w:val="right" w:pos="11146"/>
              </w:tabs>
              <w:jc w:val="both"/>
              <w:rPr>
                <w:sz w:val="18"/>
                <w:szCs w:val="18"/>
              </w:rPr>
            </w:pPr>
            <w:r w:rsidRPr="0098762A">
              <w:rPr>
                <w:sz w:val="18"/>
                <w:szCs w:val="18"/>
              </w:rPr>
              <w:t>Applied NN to create a multiclass classifier, achieving a notable BLUE score of 60% for bigram metric</w:t>
            </w:r>
            <w:r>
              <w:rPr>
                <w:sz w:val="18"/>
                <w:szCs w:val="18"/>
              </w:rPr>
              <w:t xml:space="preserve">, </w:t>
            </w:r>
            <w:r w:rsidRPr="00007B31">
              <w:rPr>
                <w:sz w:val="18"/>
                <w:szCs w:val="18"/>
              </w:rPr>
              <w:t>outperforming baseline models by 25%.</w:t>
            </w:r>
          </w:p>
          <w:p w14:paraId="4A2E8EAE" w14:textId="77777777" w:rsidR="00457AEA" w:rsidRDefault="00457AEA" w:rsidP="00CC6939">
            <w:pPr>
              <w:tabs>
                <w:tab w:val="right" w:pos="10440"/>
              </w:tabs>
              <w:ind w:left="-106"/>
            </w:pPr>
          </w:p>
        </w:tc>
      </w:tr>
      <w:tr w:rsidR="00457AEA" w14:paraId="65AA5BAA" w14:textId="77777777" w:rsidTr="00CC6939">
        <w:tc>
          <w:tcPr>
            <w:tcW w:w="11482" w:type="dxa"/>
            <w:gridSpan w:val="3"/>
          </w:tcPr>
          <w:p w14:paraId="3F9C729F" w14:textId="39870643" w:rsidR="00457AEA" w:rsidRDefault="0076303C" w:rsidP="00CC6939">
            <w:pPr>
              <w:tabs>
                <w:tab w:val="right" w:pos="10440"/>
              </w:tabs>
              <w:ind w:left="-106"/>
            </w:pPr>
            <w:r>
              <w:t>Have you used any other Python Libraries?</w:t>
            </w:r>
          </w:p>
          <w:p w14:paraId="0C07F962" w14:textId="3F184CC3" w:rsidR="00EA4D69" w:rsidRDefault="00EA4D69" w:rsidP="00CC6939">
            <w:pPr>
              <w:tabs>
                <w:tab w:val="right" w:pos="10440"/>
              </w:tabs>
              <w:ind w:left="-106"/>
            </w:pPr>
            <w:r>
              <w:t>Deep Learning experience</w:t>
            </w:r>
          </w:p>
          <w:p w14:paraId="59C7EBB5" w14:textId="5616B14B" w:rsidR="0076303C" w:rsidRDefault="0076303C" w:rsidP="00CC6939">
            <w:pPr>
              <w:tabs>
                <w:tab w:val="right" w:pos="10440"/>
              </w:tabs>
              <w:ind w:left="-106"/>
            </w:pPr>
          </w:p>
        </w:tc>
      </w:tr>
    </w:tbl>
    <w:p w14:paraId="5CE82FE5" w14:textId="50F94487" w:rsidR="00603C1A" w:rsidRDefault="00603C1A" w:rsidP="008C1144">
      <w:pPr>
        <w:tabs>
          <w:tab w:val="left" w:pos="1467"/>
        </w:tabs>
        <w:spacing w:before="240" w:after="0" w:line="240" w:lineRule="auto"/>
        <w:rPr>
          <w:rFonts w:ascii="Calibri (Body)" w:eastAsiaTheme="minorEastAsia" w:hAnsi="Calibri (Body)" w:cs="Times New Roman"/>
          <w:sz w:val="20"/>
          <w:szCs w:val="20"/>
          <w:lang w:val="en-IN" w:eastAsia="en-IN"/>
        </w:rPr>
      </w:pPr>
    </w:p>
    <w:p w14:paraId="05C6CFDB" w14:textId="3720ABBF" w:rsidR="000F4723" w:rsidRDefault="000F4723" w:rsidP="008C1144">
      <w:pPr>
        <w:tabs>
          <w:tab w:val="left" w:pos="1467"/>
        </w:tabs>
        <w:spacing w:before="240" w:after="0" w:line="240" w:lineRule="auto"/>
        <w:rPr>
          <w:rFonts w:ascii="Calibri (Body)" w:eastAsiaTheme="minorEastAsia" w:hAnsi="Calibri (Body)" w:cs="Times New Roman"/>
          <w:sz w:val="20"/>
          <w:szCs w:val="20"/>
          <w:lang w:val="en-IN" w:eastAsia="en-IN"/>
        </w:rPr>
      </w:pPr>
    </w:p>
    <w:tbl>
      <w:tblPr>
        <w:tblStyle w:val="GridTable4"/>
        <w:tblW w:w="0" w:type="auto"/>
        <w:tblLook w:val="04A0" w:firstRow="1" w:lastRow="0" w:firstColumn="1" w:lastColumn="0" w:noHBand="0" w:noVBand="1"/>
      </w:tblPr>
      <w:tblGrid>
        <w:gridCol w:w="11328"/>
      </w:tblGrid>
      <w:tr w:rsidR="000F4723" w14:paraId="2D289E2B" w14:textId="77777777" w:rsidTr="0074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8" w:type="dxa"/>
          </w:tcPr>
          <w:p w14:paraId="6A5B363B" w14:textId="77777777" w:rsidR="000F4723" w:rsidRPr="00743C69" w:rsidRDefault="000F4723" w:rsidP="000F4723">
            <w:pPr>
              <w:tabs>
                <w:tab w:val="left" w:pos="1467"/>
              </w:tabs>
              <w:spacing w:before="240"/>
              <w:rPr>
                <w:rFonts w:ascii="Calibri (Body)" w:eastAsiaTheme="minorEastAsia" w:hAnsi="Calibri (Body)" w:cs="Times New Roman"/>
                <w:b w:val="0"/>
                <w:bCs w:val="0"/>
                <w:sz w:val="26"/>
                <w:szCs w:val="28"/>
                <w:lang w:val="en-IN" w:eastAsia="en-IN"/>
              </w:rPr>
            </w:pPr>
            <w:r w:rsidRPr="00743C69">
              <w:rPr>
                <w:rFonts w:ascii="Calibri (Body)" w:eastAsiaTheme="minorEastAsia" w:hAnsi="Calibri (Body)" w:cs="Times New Roman"/>
                <w:b w:val="0"/>
                <w:bCs w:val="0"/>
                <w:sz w:val="26"/>
                <w:szCs w:val="28"/>
                <w:lang w:val="en-IN" w:eastAsia="en-IN"/>
              </w:rPr>
              <w:t>1. Databricks</w:t>
            </w:r>
          </w:p>
          <w:p w14:paraId="483C6647" w14:textId="77777777" w:rsidR="000F4723" w:rsidRPr="00743C69" w:rsidRDefault="000F4723" w:rsidP="000F4723">
            <w:pPr>
              <w:tabs>
                <w:tab w:val="left" w:pos="1467"/>
              </w:tabs>
              <w:spacing w:before="240"/>
              <w:rPr>
                <w:rFonts w:ascii="Calibri (Body)" w:eastAsiaTheme="minorEastAsia" w:hAnsi="Calibri (Body)" w:cs="Times New Roman"/>
                <w:b w:val="0"/>
                <w:bCs w:val="0"/>
                <w:sz w:val="26"/>
                <w:szCs w:val="28"/>
                <w:lang w:val="en-IN" w:eastAsia="en-IN"/>
              </w:rPr>
            </w:pPr>
            <w:r w:rsidRPr="00743C69">
              <w:rPr>
                <w:rFonts w:ascii="Calibri (Body)" w:eastAsiaTheme="minorEastAsia" w:hAnsi="Calibri (Body)" w:cs="Times New Roman"/>
                <w:b w:val="0"/>
                <w:bCs w:val="0"/>
                <w:sz w:val="26"/>
                <w:szCs w:val="28"/>
                <w:lang w:val="en-IN" w:eastAsia="en-IN"/>
              </w:rPr>
              <w:t xml:space="preserve">Example: In Databricks, I developed a complex ETL pipeline that processed terabytes of raw log data from </w:t>
            </w:r>
            <w:r w:rsidRPr="00511C21">
              <w:rPr>
                <w:rFonts w:ascii="Calibri (Body)" w:eastAsiaTheme="minorEastAsia" w:hAnsi="Calibri (Body)" w:cs="Times New Roman"/>
                <w:b w:val="0"/>
                <w:bCs w:val="0"/>
                <w:color w:val="FF0000"/>
                <w:sz w:val="26"/>
                <w:szCs w:val="28"/>
                <w:lang w:val="en-IN" w:eastAsia="en-IN"/>
              </w:rPr>
              <w:t>multiple sources</w:t>
            </w:r>
            <w:r w:rsidRPr="00743C69">
              <w:rPr>
                <w:rFonts w:ascii="Calibri (Body)" w:eastAsiaTheme="minorEastAsia" w:hAnsi="Calibri (Body)" w:cs="Times New Roman"/>
                <w:b w:val="0"/>
                <w:bCs w:val="0"/>
                <w:sz w:val="26"/>
                <w:szCs w:val="28"/>
                <w:lang w:val="en-IN" w:eastAsia="en-IN"/>
              </w:rPr>
              <w:t xml:space="preserve">, transforming it into a </w:t>
            </w:r>
            <w:r w:rsidRPr="00511C21">
              <w:rPr>
                <w:rFonts w:ascii="Calibri (Body)" w:eastAsiaTheme="minorEastAsia" w:hAnsi="Calibri (Body)" w:cs="Times New Roman"/>
                <w:b w:val="0"/>
                <w:bCs w:val="0"/>
                <w:color w:val="FF0000"/>
                <w:sz w:val="26"/>
                <w:szCs w:val="28"/>
                <w:lang w:val="en-IN" w:eastAsia="en-IN"/>
              </w:rPr>
              <w:t xml:space="preserve">structured format </w:t>
            </w:r>
            <w:r w:rsidRPr="00743C69">
              <w:rPr>
                <w:rFonts w:ascii="Calibri (Body)" w:eastAsiaTheme="minorEastAsia" w:hAnsi="Calibri (Body)" w:cs="Times New Roman"/>
                <w:b w:val="0"/>
                <w:bCs w:val="0"/>
                <w:sz w:val="26"/>
                <w:szCs w:val="28"/>
                <w:lang w:val="en-IN" w:eastAsia="en-IN"/>
              </w:rPr>
              <w:t xml:space="preserve">for analysis. The query involved multiple stages, including data cleansing, aggregating user sessions, and joining with reference tables to enhance the data with additional context. I leveraged Databricks' </w:t>
            </w:r>
            <w:r w:rsidRPr="00511C21">
              <w:rPr>
                <w:rFonts w:ascii="Calibri (Body)" w:eastAsiaTheme="minorEastAsia" w:hAnsi="Calibri (Body)" w:cs="Times New Roman"/>
                <w:b w:val="0"/>
                <w:bCs w:val="0"/>
                <w:color w:val="FF0000"/>
                <w:sz w:val="26"/>
                <w:szCs w:val="28"/>
                <w:lang w:val="en-IN" w:eastAsia="en-IN"/>
              </w:rPr>
              <w:t xml:space="preserve">Delta Lake </w:t>
            </w:r>
            <w:r w:rsidRPr="00743C69">
              <w:rPr>
                <w:rFonts w:ascii="Calibri (Body)" w:eastAsiaTheme="minorEastAsia" w:hAnsi="Calibri (Body)" w:cs="Times New Roman"/>
                <w:b w:val="0"/>
                <w:bCs w:val="0"/>
                <w:sz w:val="26"/>
                <w:szCs w:val="28"/>
                <w:lang w:val="en-IN" w:eastAsia="en-IN"/>
              </w:rPr>
              <w:t>for handling incremental updates efficiently and used Spark SQL for complex joins and aggregations, ensuring that the pipeline was both scalable and performant.</w:t>
            </w:r>
          </w:p>
          <w:p w14:paraId="502C7A66" w14:textId="77777777" w:rsidR="000F4723" w:rsidRPr="00743C69" w:rsidRDefault="000F4723" w:rsidP="000F4723">
            <w:pPr>
              <w:tabs>
                <w:tab w:val="left" w:pos="1467"/>
              </w:tabs>
              <w:spacing w:before="240"/>
              <w:rPr>
                <w:rFonts w:ascii="Calibri (Body)" w:eastAsiaTheme="minorEastAsia" w:hAnsi="Calibri (Body)" w:cs="Times New Roman"/>
                <w:b w:val="0"/>
                <w:bCs w:val="0"/>
                <w:sz w:val="26"/>
                <w:szCs w:val="28"/>
                <w:lang w:val="en-IN" w:eastAsia="en-IN"/>
              </w:rPr>
            </w:pPr>
          </w:p>
          <w:p w14:paraId="55607544" w14:textId="77777777" w:rsidR="000F4723" w:rsidRPr="00743C69" w:rsidRDefault="000F4723" w:rsidP="000F4723">
            <w:pPr>
              <w:tabs>
                <w:tab w:val="left" w:pos="1467"/>
              </w:tabs>
              <w:spacing w:before="240"/>
              <w:rPr>
                <w:rFonts w:ascii="Calibri (Body)" w:eastAsiaTheme="minorEastAsia" w:hAnsi="Calibri (Body)" w:cs="Times New Roman"/>
                <w:b w:val="0"/>
                <w:bCs w:val="0"/>
                <w:sz w:val="26"/>
                <w:szCs w:val="28"/>
                <w:lang w:val="en-IN" w:eastAsia="en-IN"/>
              </w:rPr>
            </w:pPr>
            <w:r w:rsidRPr="00743C69">
              <w:rPr>
                <w:rFonts w:ascii="Calibri (Body)" w:eastAsiaTheme="minorEastAsia" w:hAnsi="Calibri (Body)" w:cs="Times New Roman"/>
                <w:b w:val="0"/>
                <w:bCs w:val="0"/>
                <w:sz w:val="26"/>
                <w:szCs w:val="28"/>
                <w:lang w:val="en-IN" w:eastAsia="en-IN"/>
              </w:rPr>
              <w:t xml:space="preserve"> 2. SQL</w:t>
            </w:r>
          </w:p>
          <w:p w14:paraId="707FA637" w14:textId="77777777" w:rsidR="000F4723" w:rsidRPr="00743C69" w:rsidRDefault="000F4723" w:rsidP="000F4723">
            <w:pPr>
              <w:tabs>
                <w:tab w:val="left" w:pos="1467"/>
              </w:tabs>
              <w:spacing w:before="240"/>
              <w:rPr>
                <w:rFonts w:ascii="Calibri (Body)" w:eastAsiaTheme="minorEastAsia" w:hAnsi="Calibri (Body)" w:cs="Times New Roman"/>
                <w:b w:val="0"/>
                <w:bCs w:val="0"/>
                <w:sz w:val="26"/>
                <w:szCs w:val="28"/>
                <w:lang w:val="en-IN" w:eastAsia="en-IN"/>
              </w:rPr>
            </w:pPr>
            <w:r w:rsidRPr="00743C69">
              <w:rPr>
                <w:rFonts w:ascii="Calibri (Body)" w:eastAsiaTheme="minorEastAsia" w:hAnsi="Calibri (Body)" w:cs="Times New Roman"/>
                <w:b w:val="0"/>
                <w:bCs w:val="0"/>
                <w:sz w:val="26"/>
                <w:szCs w:val="28"/>
                <w:lang w:val="en-IN" w:eastAsia="en-IN"/>
              </w:rPr>
              <w:t>Example: I wrote a SQL query that performed a recursive Common Table Expression (CTE) to calculate the hierarchy of employees in an organizational structure. The query needed to dynamically traverse a self-referential table where each employee had a manager, and return a report showing each employee's level in the hierarchy and their respective reporting chain. The query also included several subqueries and window functions to calculate cumulative metrics for each level in the hierarchy.</w:t>
            </w:r>
          </w:p>
          <w:p w14:paraId="6C187720" w14:textId="77777777" w:rsidR="000F4723" w:rsidRPr="00743C69" w:rsidRDefault="000F4723" w:rsidP="000F4723">
            <w:pPr>
              <w:tabs>
                <w:tab w:val="left" w:pos="1467"/>
              </w:tabs>
              <w:spacing w:before="240"/>
              <w:rPr>
                <w:rFonts w:ascii="Calibri (Body)" w:eastAsiaTheme="minorEastAsia" w:hAnsi="Calibri (Body)" w:cs="Times New Roman"/>
                <w:b w:val="0"/>
                <w:bCs w:val="0"/>
                <w:sz w:val="26"/>
                <w:szCs w:val="28"/>
                <w:lang w:val="en-IN" w:eastAsia="en-IN"/>
              </w:rPr>
            </w:pPr>
          </w:p>
          <w:p w14:paraId="019EFD3E" w14:textId="77777777" w:rsidR="000F4723" w:rsidRPr="00743C69" w:rsidRDefault="000F4723" w:rsidP="000F4723">
            <w:pPr>
              <w:tabs>
                <w:tab w:val="left" w:pos="1467"/>
              </w:tabs>
              <w:spacing w:before="240"/>
              <w:rPr>
                <w:rFonts w:ascii="Calibri (Body)" w:eastAsiaTheme="minorEastAsia" w:hAnsi="Calibri (Body)" w:cs="Times New Roman"/>
                <w:b w:val="0"/>
                <w:bCs w:val="0"/>
                <w:sz w:val="26"/>
                <w:szCs w:val="28"/>
                <w:lang w:val="en-IN" w:eastAsia="en-IN"/>
              </w:rPr>
            </w:pPr>
            <w:r w:rsidRPr="00743C69">
              <w:rPr>
                <w:rFonts w:ascii="Calibri (Body)" w:eastAsiaTheme="minorEastAsia" w:hAnsi="Calibri (Body)" w:cs="Times New Roman"/>
                <w:b w:val="0"/>
                <w:bCs w:val="0"/>
                <w:sz w:val="26"/>
                <w:szCs w:val="28"/>
                <w:lang w:val="en-IN" w:eastAsia="en-IN"/>
              </w:rPr>
              <w:t xml:space="preserve"> 3. Spark</w:t>
            </w:r>
          </w:p>
          <w:p w14:paraId="4B65D551" w14:textId="77777777" w:rsidR="000F4723" w:rsidRPr="00743C69" w:rsidRDefault="000F4723" w:rsidP="000F4723">
            <w:pPr>
              <w:tabs>
                <w:tab w:val="left" w:pos="1467"/>
              </w:tabs>
              <w:spacing w:before="240"/>
              <w:rPr>
                <w:rFonts w:ascii="Calibri (Body)" w:eastAsiaTheme="minorEastAsia" w:hAnsi="Calibri (Body)" w:cs="Times New Roman"/>
                <w:b w:val="0"/>
                <w:bCs w:val="0"/>
                <w:sz w:val="26"/>
                <w:szCs w:val="28"/>
                <w:lang w:val="en-IN" w:eastAsia="en-IN"/>
              </w:rPr>
            </w:pPr>
            <w:r w:rsidRPr="00743C69">
              <w:rPr>
                <w:rFonts w:ascii="Calibri (Body)" w:eastAsiaTheme="minorEastAsia" w:hAnsi="Calibri (Body)" w:cs="Times New Roman"/>
                <w:b w:val="0"/>
                <w:bCs w:val="0"/>
                <w:sz w:val="26"/>
                <w:szCs w:val="28"/>
                <w:lang w:val="en-IN" w:eastAsia="en-IN"/>
              </w:rPr>
              <w:t xml:space="preserve">Example: In Apache Spark, I developed a complex data processing job that involved </w:t>
            </w:r>
            <w:r w:rsidRPr="00511C21">
              <w:rPr>
                <w:rFonts w:ascii="Calibri (Body)" w:eastAsiaTheme="minorEastAsia" w:hAnsi="Calibri (Body)" w:cs="Times New Roman"/>
                <w:b w:val="0"/>
                <w:bCs w:val="0"/>
                <w:color w:val="FF0000"/>
                <w:sz w:val="26"/>
                <w:szCs w:val="28"/>
                <w:lang w:val="en-IN" w:eastAsia="en-IN"/>
              </w:rPr>
              <w:t xml:space="preserve">reading a large </w:t>
            </w:r>
            <w:r w:rsidRPr="00743C69">
              <w:rPr>
                <w:rFonts w:ascii="Calibri (Body)" w:eastAsiaTheme="minorEastAsia" w:hAnsi="Calibri (Body)" w:cs="Times New Roman"/>
                <w:b w:val="0"/>
                <w:bCs w:val="0"/>
                <w:sz w:val="26"/>
                <w:szCs w:val="28"/>
                <w:lang w:val="en-IN" w:eastAsia="en-IN"/>
              </w:rPr>
              <w:t xml:space="preserve">dataset from </w:t>
            </w:r>
            <w:r w:rsidRPr="00511C21">
              <w:rPr>
                <w:rFonts w:ascii="Calibri (Body)" w:eastAsiaTheme="minorEastAsia" w:hAnsi="Calibri (Body)" w:cs="Times New Roman"/>
                <w:b w:val="0"/>
                <w:bCs w:val="0"/>
                <w:color w:val="FF0000"/>
                <w:sz w:val="26"/>
                <w:szCs w:val="28"/>
                <w:lang w:val="en-IN" w:eastAsia="en-IN"/>
              </w:rPr>
              <w:t>HDFS</w:t>
            </w:r>
            <w:r w:rsidRPr="00743C69">
              <w:rPr>
                <w:rFonts w:ascii="Calibri (Body)" w:eastAsiaTheme="minorEastAsia" w:hAnsi="Calibri (Body)" w:cs="Times New Roman"/>
                <w:b w:val="0"/>
                <w:bCs w:val="0"/>
                <w:sz w:val="26"/>
                <w:szCs w:val="28"/>
                <w:lang w:val="en-IN" w:eastAsia="en-IN"/>
              </w:rPr>
              <w:t xml:space="preserve">, applying multiple transformations, and then writing the results back to a distributed </w:t>
            </w:r>
            <w:r w:rsidRPr="00511C21">
              <w:rPr>
                <w:rFonts w:ascii="Calibri (Body)" w:eastAsiaTheme="minorEastAsia" w:hAnsi="Calibri (Body)" w:cs="Times New Roman"/>
                <w:b w:val="0"/>
                <w:bCs w:val="0"/>
                <w:color w:val="FF0000"/>
                <w:sz w:val="26"/>
                <w:szCs w:val="28"/>
                <w:lang w:val="en-IN" w:eastAsia="en-IN"/>
              </w:rPr>
              <w:t>storage system</w:t>
            </w:r>
            <w:r w:rsidRPr="00743C69">
              <w:rPr>
                <w:rFonts w:ascii="Calibri (Body)" w:eastAsiaTheme="minorEastAsia" w:hAnsi="Calibri (Body)" w:cs="Times New Roman"/>
                <w:b w:val="0"/>
                <w:bCs w:val="0"/>
                <w:sz w:val="26"/>
                <w:szCs w:val="28"/>
                <w:lang w:val="en-IN" w:eastAsia="en-IN"/>
              </w:rPr>
              <w:t xml:space="preserve">. The job included operations like filtering, joining with other large datasets, and aggregating data based on several keys. I optimized the job by using </w:t>
            </w:r>
            <w:r w:rsidRPr="00511C21">
              <w:rPr>
                <w:rFonts w:ascii="Calibri (Body)" w:eastAsiaTheme="minorEastAsia" w:hAnsi="Calibri (Body)" w:cs="Times New Roman"/>
                <w:b w:val="0"/>
                <w:bCs w:val="0"/>
                <w:color w:val="FF0000"/>
                <w:sz w:val="26"/>
                <w:szCs w:val="28"/>
                <w:lang w:val="en-IN" w:eastAsia="en-IN"/>
              </w:rPr>
              <w:t xml:space="preserve">Spark's </w:t>
            </w:r>
            <w:proofErr w:type="spellStart"/>
            <w:r w:rsidRPr="00511C21">
              <w:rPr>
                <w:rFonts w:ascii="Calibri (Body)" w:eastAsiaTheme="minorEastAsia" w:hAnsi="Calibri (Body)" w:cs="Times New Roman"/>
                <w:b w:val="0"/>
                <w:bCs w:val="0"/>
                <w:color w:val="FF0000"/>
                <w:sz w:val="26"/>
                <w:szCs w:val="28"/>
                <w:lang w:val="en-IN" w:eastAsia="en-IN"/>
              </w:rPr>
              <w:t>DataFrame</w:t>
            </w:r>
            <w:proofErr w:type="spellEnd"/>
            <w:r w:rsidRPr="00511C21">
              <w:rPr>
                <w:rFonts w:ascii="Calibri (Body)" w:eastAsiaTheme="minorEastAsia" w:hAnsi="Calibri (Body)" w:cs="Times New Roman"/>
                <w:b w:val="0"/>
                <w:bCs w:val="0"/>
                <w:color w:val="FF0000"/>
                <w:sz w:val="26"/>
                <w:szCs w:val="28"/>
                <w:lang w:val="en-IN" w:eastAsia="en-IN"/>
              </w:rPr>
              <w:t xml:space="preserve"> API</w:t>
            </w:r>
            <w:r w:rsidRPr="00743C69">
              <w:rPr>
                <w:rFonts w:ascii="Calibri (Body)" w:eastAsiaTheme="minorEastAsia" w:hAnsi="Calibri (Body)" w:cs="Times New Roman"/>
                <w:b w:val="0"/>
                <w:bCs w:val="0"/>
                <w:sz w:val="26"/>
                <w:szCs w:val="28"/>
                <w:lang w:val="en-IN" w:eastAsia="en-IN"/>
              </w:rPr>
              <w:t xml:space="preserve">, implementing </w:t>
            </w:r>
            <w:r w:rsidRPr="00511C21">
              <w:rPr>
                <w:rFonts w:ascii="Calibri (Body)" w:eastAsiaTheme="minorEastAsia" w:hAnsi="Calibri (Body)" w:cs="Times New Roman"/>
                <w:b w:val="0"/>
                <w:bCs w:val="0"/>
                <w:color w:val="FF0000"/>
                <w:sz w:val="26"/>
                <w:szCs w:val="28"/>
                <w:lang w:val="en-IN" w:eastAsia="en-IN"/>
              </w:rPr>
              <w:t xml:space="preserve">partitioning </w:t>
            </w:r>
            <w:r w:rsidRPr="00743C69">
              <w:rPr>
                <w:rFonts w:ascii="Calibri (Body)" w:eastAsiaTheme="minorEastAsia" w:hAnsi="Calibri (Body)" w:cs="Times New Roman"/>
                <w:b w:val="0"/>
                <w:bCs w:val="0"/>
                <w:sz w:val="26"/>
                <w:szCs w:val="28"/>
                <w:lang w:val="en-IN" w:eastAsia="en-IN"/>
              </w:rPr>
              <w:t>and caching strategies to reduce shuffle operations and improve performance.</w:t>
            </w:r>
          </w:p>
          <w:p w14:paraId="1CB55B32" w14:textId="77777777" w:rsidR="000F4723" w:rsidRPr="00743C69" w:rsidRDefault="000F4723" w:rsidP="000F4723">
            <w:pPr>
              <w:tabs>
                <w:tab w:val="left" w:pos="1467"/>
              </w:tabs>
              <w:spacing w:before="240"/>
              <w:rPr>
                <w:rFonts w:ascii="Calibri (Body)" w:eastAsiaTheme="minorEastAsia" w:hAnsi="Calibri (Body)" w:cs="Times New Roman"/>
                <w:b w:val="0"/>
                <w:bCs w:val="0"/>
                <w:sz w:val="26"/>
                <w:szCs w:val="28"/>
                <w:lang w:val="en-IN" w:eastAsia="en-IN"/>
              </w:rPr>
            </w:pPr>
          </w:p>
          <w:p w14:paraId="74785923" w14:textId="77777777" w:rsidR="000F4723" w:rsidRPr="00743C69" w:rsidRDefault="000F4723" w:rsidP="000F4723">
            <w:pPr>
              <w:tabs>
                <w:tab w:val="left" w:pos="1467"/>
              </w:tabs>
              <w:spacing w:before="240"/>
              <w:rPr>
                <w:rFonts w:ascii="Calibri (Body)" w:eastAsiaTheme="minorEastAsia" w:hAnsi="Calibri (Body)" w:cs="Times New Roman"/>
                <w:b w:val="0"/>
                <w:bCs w:val="0"/>
                <w:sz w:val="26"/>
                <w:szCs w:val="28"/>
                <w:lang w:val="en-IN" w:eastAsia="en-IN"/>
              </w:rPr>
            </w:pPr>
            <w:r w:rsidRPr="00743C69">
              <w:rPr>
                <w:rFonts w:ascii="Calibri (Body)" w:eastAsiaTheme="minorEastAsia" w:hAnsi="Calibri (Body)" w:cs="Times New Roman"/>
                <w:b w:val="0"/>
                <w:bCs w:val="0"/>
                <w:sz w:val="26"/>
                <w:szCs w:val="28"/>
                <w:lang w:val="en-IN" w:eastAsia="en-IN"/>
              </w:rPr>
              <w:lastRenderedPageBreak/>
              <w:t xml:space="preserve"> 4. Python</w:t>
            </w:r>
          </w:p>
          <w:p w14:paraId="48009AF6" w14:textId="6BAD6DB7" w:rsidR="000F4723" w:rsidRPr="00743C69" w:rsidRDefault="000F4723" w:rsidP="000F4723">
            <w:pPr>
              <w:tabs>
                <w:tab w:val="left" w:pos="1467"/>
              </w:tabs>
              <w:spacing w:before="240"/>
              <w:rPr>
                <w:rFonts w:ascii="Calibri (Body)" w:eastAsiaTheme="minorEastAsia" w:hAnsi="Calibri (Body)" w:cs="Times New Roman"/>
                <w:b w:val="0"/>
                <w:bCs w:val="0"/>
                <w:sz w:val="26"/>
                <w:szCs w:val="28"/>
                <w:lang w:val="en-IN" w:eastAsia="en-IN"/>
              </w:rPr>
            </w:pPr>
            <w:r w:rsidRPr="00743C69">
              <w:rPr>
                <w:rFonts w:ascii="Calibri (Body)" w:eastAsiaTheme="minorEastAsia" w:hAnsi="Calibri (Body)" w:cs="Times New Roman"/>
                <w:b w:val="0"/>
                <w:bCs w:val="0"/>
                <w:sz w:val="26"/>
                <w:szCs w:val="28"/>
                <w:lang w:val="en-IN" w:eastAsia="en-IN"/>
              </w:rPr>
              <w:t xml:space="preserve">Example: Using Python, I created a data pipeline that integrated data from </w:t>
            </w:r>
            <w:r w:rsidR="00511C21" w:rsidRPr="00511C21">
              <w:rPr>
                <w:rFonts w:ascii="Calibri (Body)" w:eastAsiaTheme="minorEastAsia" w:hAnsi="Calibri (Body)" w:cs="Times New Roman"/>
                <w:b w:val="0"/>
                <w:bCs w:val="0"/>
                <w:color w:val="FF0000"/>
                <w:sz w:val="26"/>
                <w:szCs w:val="28"/>
                <w:lang w:val="en-IN" w:eastAsia="en-IN"/>
              </w:rPr>
              <w:t>Google Sheet</w:t>
            </w:r>
            <w:r w:rsidRPr="00511C21">
              <w:rPr>
                <w:rFonts w:ascii="Calibri (Body)" w:eastAsiaTheme="minorEastAsia" w:hAnsi="Calibri (Body)" w:cs="Times New Roman"/>
                <w:b w:val="0"/>
                <w:bCs w:val="0"/>
                <w:color w:val="FF0000"/>
                <w:sz w:val="26"/>
                <w:szCs w:val="28"/>
                <w:lang w:val="en-IN" w:eastAsia="en-IN"/>
              </w:rPr>
              <w:t xml:space="preserve"> APIs</w:t>
            </w:r>
            <w:r w:rsidRPr="00743C69">
              <w:rPr>
                <w:rFonts w:ascii="Calibri (Body)" w:eastAsiaTheme="minorEastAsia" w:hAnsi="Calibri (Body)" w:cs="Times New Roman"/>
                <w:b w:val="0"/>
                <w:bCs w:val="0"/>
                <w:sz w:val="26"/>
                <w:szCs w:val="28"/>
                <w:lang w:val="en-IN" w:eastAsia="en-IN"/>
              </w:rPr>
              <w:t>, cleaned and transformed the data, and then applied machine learning algorithms to predict customer churn. The script involved complex operations such as handling asynchronous API calls, processing JSON responses, and performing feature engineering on the data before feeding it into a machine learning model built with scikit-learn. The pipeline was automated to run on a schedule, with results stored in a database and visualized in a custom dashboard.</w:t>
            </w:r>
          </w:p>
          <w:p w14:paraId="5A45A3F6" w14:textId="77777777" w:rsidR="000F4723" w:rsidRPr="00743C69" w:rsidRDefault="000F4723" w:rsidP="000F4723">
            <w:pPr>
              <w:tabs>
                <w:tab w:val="left" w:pos="1467"/>
              </w:tabs>
              <w:spacing w:before="240"/>
              <w:rPr>
                <w:rFonts w:ascii="Calibri (Body)" w:eastAsiaTheme="minorEastAsia" w:hAnsi="Calibri (Body)" w:cs="Times New Roman"/>
                <w:b w:val="0"/>
                <w:bCs w:val="0"/>
                <w:sz w:val="26"/>
                <w:szCs w:val="28"/>
                <w:lang w:val="en-IN" w:eastAsia="en-IN"/>
              </w:rPr>
            </w:pPr>
          </w:p>
          <w:p w14:paraId="3CAFF0FB" w14:textId="77777777" w:rsidR="000F4723" w:rsidRPr="00743C69" w:rsidRDefault="000F4723" w:rsidP="000F4723">
            <w:pPr>
              <w:tabs>
                <w:tab w:val="left" w:pos="1467"/>
              </w:tabs>
              <w:spacing w:before="240"/>
              <w:rPr>
                <w:rFonts w:ascii="Calibri (Body)" w:eastAsiaTheme="minorEastAsia" w:hAnsi="Calibri (Body)" w:cs="Times New Roman"/>
                <w:b w:val="0"/>
                <w:bCs w:val="0"/>
                <w:sz w:val="26"/>
                <w:szCs w:val="28"/>
                <w:lang w:val="en-IN" w:eastAsia="en-IN"/>
              </w:rPr>
            </w:pPr>
            <w:r w:rsidRPr="00743C69">
              <w:rPr>
                <w:rFonts w:ascii="Calibri (Body)" w:eastAsiaTheme="minorEastAsia" w:hAnsi="Calibri (Body)" w:cs="Times New Roman"/>
                <w:b w:val="0"/>
                <w:bCs w:val="0"/>
                <w:sz w:val="26"/>
                <w:szCs w:val="28"/>
                <w:lang w:val="en-IN" w:eastAsia="en-IN"/>
              </w:rPr>
              <w:t xml:space="preserve"> 5. R</w:t>
            </w:r>
          </w:p>
          <w:p w14:paraId="01BC3ACE" w14:textId="21285982" w:rsidR="000F4723" w:rsidRPr="00743C69" w:rsidRDefault="000F4723" w:rsidP="000F4723">
            <w:pPr>
              <w:tabs>
                <w:tab w:val="left" w:pos="1467"/>
              </w:tabs>
              <w:spacing w:before="240"/>
              <w:rPr>
                <w:rFonts w:ascii="Calibri (Body)" w:eastAsiaTheme="minorEastAsia" w:hAnsi="Calibri (Body)" w:cs="Times New Roman"/>
                <w:sz w:val="26"/>
                <w:szCs w:val="28"/>
                <w:lang w:val="en-IN" w:eastAsia="en-IN"/>
              </w:rPr>
            </w:pPr>
            <w:r w:rsidRPr="00743C69">
              <w:rPr>
                <w:rFonts w:ascii="Calibri (Body)" w:eastAsiaTheme="minorEastAsia" w:hAnsi="Calibri (Body)" w:cs="Times New Roman"/>
                <w:b w:val="0"/>
                <w:bCs w:val="0"/>
                <w:sz w:val="26"/>
                <w:szCs w:val="28"/>
                <w:lang w:val="en-IN" w:eastAsia="en-IN"/>
              </w:rPr>
              <w:t xml:space="preserve">Example: In R, I worked on a </w:t>
            </w:r>
            <w:r w:rsidRPr="00511C21">
              <w:rPr>
                <w:rFonts w:ascii="Calibri (Body)" w:eastAsiaTheme="minorEastAsia" w:hAnsi="Calibri (Body)" w:cs="Times New Roman"/>
                <w:b w:val="0"/>
                <w:bCs w:val="0"/>
                <w:color w:val="FF0000"/>
                <w:sz w:val="26"/>
                <w:szCs w:val="28"/>
                <w:lang w:val="en-IN" w:eastAsia="en-IN"/>
              </w:rPr>
              <w:t xml:space="preserve">time series forecasting </w:t>
            </w:r>
            <w:r w:rsidRPr="00743C69">
              <w:rPr>
                <w:rFonts w:ascii="Calibri (Body)" w:eastAsiaTheme="minorEastAsia" w:hAnsi="Calibri (Body)" w:cs="Times New Roman"/>
                <w:b w:val="0"/>
                <w:bCs w:val="0"/>
                <w:sz w:val="26"/>
                <w:szCs w:val="28"/>
                <w:lang w:val="en-IN" w:eastAsia="en-IN"/>
              </w:rPr>
              <w:t xml:space="preserve">project where I used the `forecast` package to develop a model for predicting future sales based on historical data. The data </w:t>
            </w:r>
            <w:r w:rsidR="00466120" w:rsidRPr="00743C69">
              <w:rPr>
                <w:rFonts w:ascii="Calibri (Body)" w:eastAsiaTheme="minorEastAsia" w:hAnsi="Calibri (Body)" w:cs="Times New Roman"/>
                <w:b w:val="0"/>
                <w:bCs w:val="0"/>
                <w:sz w:val="26"/>
                <w:szCs w:val="28"/>
                <w:lang w:val="en-IN" w:eastAsia="en-IN"/>
              </w:rPr>
              <w:t>pre-processing</w:t>
            </w:r>
            <w:r w:rsidRPr="00743C69">
              <w:rPr>
                <w:rFonts w:ascii="Calibri (Body)" w:eastAsiaTheme="minorEastAsia" w:hAnsi="Calibri (Body)" w:cs="Times New Roman"/>
                <w:b w:val="0"/>
                <w:bCs w:val="0"/>
                <w:sz w:val="26"/>
                <w:szCs w:val="28"/>
                <w:lang w:val="en-IN" w:eastAsia="en-IN"/>
              </w:rPr>
              <w:t xml:space="preserve"> involved handling missing values, applying transformations to </w:t>
            </w:r>
            <w:r w:rsidRPr="00511C21">
              <w:rPr>
                <w:rFonts w:ascii="Calibri (Body)" w:eastAsiaTheme="minorEastAsia" w:hAnsi="Calibri (Body)" w:cs="Times New Roman"/>
                <w:b w:val="0"/>
                <w:bCs w:val="0"/>
                <w:color w:val="FF0000"/>
                <w:sz w:val="26"/>
                <w:szCs w:val="28"/>
                <w:lang w:val="en-IN" w:eastAsia="en-IN"/>
              </w:rPr>
              <w:t>stabilize the variance</w:t>
            </w:r>
            <w:r w:rsidRPr="00743C69">
              <w:rPr>
                <w:rFonts w:ascii="Calibri (Body)" w:eastAsiaTheme="minorEastAsia" w:hAnsi="Calibri (Body)" w:cs="Times New Roman"/>
                <w:b w:val="0"/>
                <w:bCs w:val="0"/>
                <w:sz w:val="26"/>
                <w:szCs w:val="28"/>
                <w:lang w:val="en-IN" w:eastAsia="en-IN"/>
              </w:rPr>
              <w:t xml:space="preserve">, and decomposing the time series into trend, seasonal, and irregular components. I also implemented </w:t>
            </w:r>
            <w:r w:rsidRPr="00511C21">
              <w:rPr>
                <w:rFonts w:ascii="Calibri (Body)" w:eastAsiaTheme="minorEastAsia" w:hAnsi="Calibri (Body)" w:cs="Times New Roman"/>
                <w:b w:val="0"/>
                <w:bCs w:val="0"/>
                <w:color w:val="FF0000"/>
                <w:sz w:val="26"/>
                <w:szCs w:val="28"/>
                <w:lang w:val="en-IN" w:eastAsia="en-IN"/>
              </w:rPr>
              <w:t xml:space="preserve">cross-validation techniques </w:t>
            </w:r>
            <w:r w:rsidRPr="00743C69">
              <w:rPr>
                <w:rFonts w:ascii="Calibri (Body)" w:eastAsiaTheme="minorEastAsia" w:hAnsi="Calibri (Body)" w:cs="Times New Roman"/>
                <w:b w:val="0"/>
                <w:bCs w:val="0"/>
                <w:sz w:val="26"/>
                <w:szCs w:val="28"/>
                <w:lang w:val="en-IN" w:eastAsia="en-IN"/>
              </w:rPr>
              <w:t>to tune the model parameters and improve the accuracy of the forecasts, eventually deploying the model to provide actionable insights for the sales team.</w:t>
            </w:r>
          </w:p>
        </w:tc>
      </w:tr>
      <w:tr w:rsidR="002F4A88" w14:paraId="0BDE631A" w14:textId="77777777" w:rsidTr="0074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8" w:type="dxa"/>
          </w:tcPr>
          <w:p w14:paraId="2848CC9D" w14:textId="30CB40C5" w:rsidR="002F4A88" w:rsidRPr="00743C69" w:rsidRDefault="002F4A88" w:rsidP="002F4A88">
            <w:pPr>
              <w:tabs>
                <w:tab w:val="left" w:pos="1467"/>
              </w:tabs>
              <w:spacing w:before="240"/>
              <w:rPr>
                <w:rFonts w:ascii="Calibri (Body)" w:eastAsiaTheme="minorEastAsia" w:hAnsi="Calibri (Body)" w:cs="Times New Roman"/>
                <w:b w:val="0"/>
                <w:bCs w:val="0"/>
                <w:sz w:val="26"/>
                <w:szCs w:val="28"/>
                <w:lang w:val="en-IN" w:eastAsia="en-IN"/>
              </w:rPr>
            </w:pPr>
          </w:p>
        </w:tc>
      </w:tr>
    </w:tbl>
    <w:p w14:paraId="190FFA22" w14:textId="14FBABB1" w:rsidR="00466120" w:rsidRDefault="00466120" w:rsidP="008C1144">
      <w:pPr>
        <w:tabs>
          <w:tab w:val="left" w:pos="1467"/>
        </w:tabs>
        <w:spacing w:before="240" w:after="0" w:line="240" w:lineRule="auto"/>
        <w:rPr>
          <w:rFonts w:ascii="Calibri (Body)" w:eastAsiaTheme="minorEastAsia" w:hAnsi="Calibri (Body)" w:cs="Times New Roman"/>
          <w:sz w:val="20"/>
          <w:szCs w:val="20"/>
          <w:lang w:val="en-IN" w:eastAsia="en-IN"/>
        </w:rPr>
      </w:pPr>
    </w:p>
    <w:p w14:paraId="15F667C4" w14:textId="77777777" w:rsidR="00466120" w:rsidRPr="00603C1A" w:rsidRDefault="00466120" w:rsidP="008C1144">
      <w:pPr>
        <w:tabs>
          <w:tab w:val="left" w:pos="1467"/>
        </w:tabs>
        <w:spacing w:before="240" w:after="0" w:line="240" w:lineRule="auto"/>
        <w:rPr>
          <w:rFonts w:ascii="Calibri (Body)" w:eastAsiaTheme="minorEastAsia" w:hAnsi="Calibri (Body)" w:cs="Times New Roman"/>
          <w:sz w:val="20"/>
          <w:szCs w:val="20"/>
          <w:lang w:val="en-IN" w:eastAsia="en-IN"/>
        </w:rPr>
      </w:pPr>
    </w:p>
    <w:sectPr w:rsidR="00466120" w:rsidRPr="00603C1A" w:rsidSect="00457AEA">
      <w:pgSz w:w="12960" w:h="15840" w:code="1"/>
      <w:pgMar w:top="720" w:right="771"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ECE58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8671D"/>
    <w:multiLevelType w:val="hybridMultilevel"/>
    <w:tmpl w:val="310A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E5414"/>
    <w:multiLevelType w:val="hybridMultilevel"/>
    <w:tmpl w:val="9836B634"/>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717654"/>
    <w:multiLevelType w:val="hybridMultilevel"/>
    <w:tmpl w:val="A4D62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AD4F40"/>
    <w:multiLevelType w:val="hybridMultilevel"/>
    <w:tmpl w:val="32EE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07554"/>
    <w:multiLevelType w:val="hybridMultilevel"/>
    <w:tmpl w:val="71461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21E7C"/>
    <w:multiLevelType w:val="hybridMultilevel"/>
    <w:tmpl w:val="59602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1247DE"/>
    <w:multiLevelType w:val="hybridMultilevel"/>
    <w:tmpl w:val="A470E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157256"/>
    <w:multiLevelType w:val="multilevel"/>
    <w:tmpl w:val="56C8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784C60"/>
    <w:multiLevelType w:val="hybridMultilevel"/>
    <w:tmpl w:val="8914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31D40"/>
    <w:multiLevelType w:val="hybridMultilevel"/>
    <w:tmpl w:val="A320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822D6"/>
    <w:multiLevelType w:val="hybridMultilevel"/>
    <w:tmpl w:val="4EC41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EB391E"/>
    <w:multiLevelType w:val="hybridMultilevel"/>
    <w:tmpl w:val="46246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17AAC"/>
    <w:multiLevelType w:val="hybridMultilevel"/>
    <w:tmpl w:val="BE3EEA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5DB093B"/>
    <w:multiLevelType w:val="multilevel"/>
    <w:tmpl w:val="A8C2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0657B"/>
    <w:multiLevelType w:val="hybridMultilevel"/>
    <w:tmpl w:val="9F6A1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E262EC"/>
    <w:multiLevelType w:val="hybridMultilevel"/>
    <w:tmpl w:val="A34C0BC0"/>
    <w:lvl w:ilvl="0" w:tplc="40090001">
      <w:start w:val="1"/>
      <w:numFmt w:val="bullet"/>
      <w:lvlText w:val=""/>
      <w:lvlJc w:val="left"/>
      <w:pPr>
        <w:ind w:left="614" w:hanging="360"/>
      </w:pPr>
      <w:rPr>
        <w:rFonts w:ascii="Symbol" w:hAnsi="Symbol" w:hint="default"/>
      </w:rPr>
    </w:lvl>
    <w:lvl w:ilvl="1" w:tplc="40090003" w:tentative="1">
      <w:start w:val="1"/>
      <w:numFmt w:val="bullet"/>
      <w:lvlText w:val="o"/>
      <w:lvlJc w:val="left"/>
      <w:pPr>
        <w:ind w:left="1334" w:hanging="360"/>
      </w:pPr>
      <w:rPr>
        <w:rFonts w:ascii="Courier New" w:hAnsi="Courier New" w:cs="Courier New" w:hint="default"/>
      </w:rPr>
    </w:lvl>
    <w:lvl w:ilvl="2" w:tplc="40090005" w:tentative="1">
      <w:start w:val="1"/>
      <w:numFmt w:val="bullet"/>
      <w:lvlText w:val=""/>
      <w:lvlJc w:val="left"/>
      <w:pPr>
        <w:ind w:left="2054" w:hanging="360"/>
      </w:pPr>
      <w:rPr>
        <w:rFonts w:ascii="Wingdings" w:hAnsi="Wingdings" w:hint="default"/>
      </w:rPr>
    </w:lvl>
    <w:lvl w:ilvl="3" w:tplc="40090001" w:tentative="1">
      <w:start w:val="1"/>
      <w:numFmt w:val="bullet"/>
      <w:lvlText w:val=""/>
      <w:lvlJc w:val="left"/>
      <w:pPr>
        <w:ind w:left="2774" w:hanging="360"/>
      </w:pPr>
      <w:rPr>
        <w:rFonts w:ascii="Symbol" w:hAnsi="Symbol" w:hint="default"/>
      </w:rPr>
    </w:lvl>
    <w:lvl w:ilvl="4" w:tplc="40090003" w:tentative="1">
      <w:start w:val="1"/>
      <w:numFmt w:val="bullet"/>
      <w:lvlText w:val="o"/>
      <w:lvlJc w:val="left"/>
      <w:pPr>
        <w:ind w:left="3494" w:hanging="360"/>
      </w:pPr>
      <w:rPr>
        <w:rFonts w:ascii="Courier New" w:hAnsi="Courier New" w:cs="Courier New" w:hint="default"/>
      </w:rPr>
    </w:lvl>
    <w:lvl w:ilvl="5" w:tplc="40090005" w:tentative="1">
      <w:start w:val="1"/>
      <w:numFmt w:val="bullet"/>
      <w:lvlText w:val=""/>
      <w:lvlJc w:val="left"/>
      <w:pPr>
        <w:ind w:left="4214" w:hanging="360"/>
      </w:pPr>
      <w:rPr>
        <w:rFonts w:ascii="Wingdings" w:hAnsi="Wingdings" w:hint="default"/>
      </w:rPr>
    </w:lvl>
    <w:lvl w:ilvl="6" w:tplc="40090001" w:tentative="1">
      <w:start w:val="1"/>
      <w:numFmt w:val="bullet"/>
      <w:lvlText w:val=""/>
      <w:lvlJc w:val="left"/>
      <w:pPr>
        <w:ind w:left="4934" w:hanging="360"/>
      </w:pPr>
      <w:rPr>
        <w:rFonts w:ascii="Symbol" w:hAnsi="Symbol" w:hint="default"/>
      </w:rPr>
    </w:lvl>
    <w:lvl w:ilvl="7" w:tplc="40090003" w:tentative="1">
      <w:start w:val="1"/>
      <w:numFmt w:val="bullet"/>
      <w:lvlText w:val="o"/>
      <w:lvlJc w:val="left"/>
      <w:pPr>
        <w:ind w:left="5654" w:hanging="360"/>
      </w:pPr>
      <w:rPr>
        <w:rFonts w:ascii="Courier New" w:hAnsi="Courier New" w:cs="Courier New" w:hint="default"/>
      </w:rPr>
    </w:lvl>
    <w:lvl w:ilvl="8" w:tplc="40090005" w:tentative="1">
      <w:start w:val="1"/>
      <w:numFmt w:val="bullet"/>
      <w:lvlText w:val=""/>
      <w:lvlJc w:val="left"/>
      <w:pPr>
        <w:ind w:left="6374" w:hanging="360"/>
      </w:pPr>
      <w:rPr>
        <w:rFonts w:ascii="Wingdings" w:hAnsi="Wingdings" w:hint="default"/>
      </w:rPr>
    </w:lvl>
  </w:abstractNum>
  <w:abstractNum w:abstractNumId="17" w15:restartNumberingAfterBreak="0">
    <w:nsid w:val="6F875787"/>
    <w:multiLevelType w:val="hybridMultilevel"/>
    <w:tmpl w:val="4658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0D2CE2"/>
    <w:multiLevelType w:val="hybridMultilevel"/>
    <w:tmpl w:val="2A22A7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2"/>
  </w:num>
  <w:num w:numId="3">
    <w:abstractNumId w:val="9"/>
  </w:num>
  <w:num w:numId="4">
    <w:abstractNumId w:val="17"/>
  </w:num>
  <w:num w:numId="5">
    <w:abstractNumId w:val="5"/>
  </w:num>
  <w:num w:numId="6">
    <w:abstractNumId w:val="1"/>
  </w:num>
  <w:num w:numId="7">
    <w:abstractNumId w:val="4"/>
  </w:num>
  <w:num w:numId="8">
    <w:abstractNumId w:val="7"/>
  </w:num>
  <w:num w:numId="9">
    <w:abstractNumId w:val="8"/>
  </w:num>
  <w:num w:numId="10">
    <w:abstractNumId w:val="10"/>
  </w:num>
  <w:num w:numId="11">
    <w:abstractNumId w:val="3"/>
  </w:num>
  <w:num w:numId="12">
    <w:abstractNumId w:val="15"/>
  </w:num>
  <w:num w:numId="13">
    <w:abstractNumId w:val="4"/>
  </w:num>
  <w:num w:numId="14">
    <w:abstractNumId w:val="11"/>
  </w:num>
  <w:num w:numId="15">
    <w:abstractNumId w:val="18"/>
  </w:num>
  <w:num w:numId="16">
    <w:abstractNumId w:val="13"/>
  </w:num>
  <w:num w:numId="17">
    <w:abstractNumId w:val="6"/>
  </w:num>
  <w:num w:numId="18">
    <w:abstractNumId w:val="2"/>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3B"/>
    <w:rsid w:val="00000410"/>
    <w:rsid w:val="0000056A"/>
    <w:rsid w:val="00000AAB"/>
    <w:rsid w:val="000017F4"/>
    <w:rsid w:val="00002725"/>
    <w:rsid w:val="00003F5F"/>
    <w:rsid w:val="00007B31"/>
    <w:rsid w:val="00012C9C"/>
    <w:rsid w:val="000135B7"/>
    <w:rsid w:val="0001790D"/>
    <w:rsid w:val="00017FF9"/>
    <w:rsid w:val="00020DE4"/>
    <w:rsid w:val="0002486D"/>
    <w:rsid w:val="000319D0"/>
    <w:rsid w:val="00031C7A"/>
    <w:rsid w:val="000405D5"/>
    <w:rsid w:val="000550CB"/>
    <w:rsid w:val="00055D5A"/>
    <w:rsid w:val="00065609"/>
    <w:rsid w:val="000666D5"/>
    <w:rsid w:val="00070C97"/>
    <w:rsid w:val="00077E4D"/>
    <w:rsid w:val="00081B7D"/>
    <w:rsid w:val="00083114"/>
    <w:rsid w:val="000839C6"/>
    <w:rsid w:val="0008406F"/>
    <w:rsid w:val="0008693E"/>
    <w:rsid w:val="000879CC"/>
    <w:rsid w:val="00087D75"/>
    <w:rsid w:val="0009314C"/>
    <w:rsid w:val="000A58F2"/>
    <w:rsid w:val="000B2743"/>
    <w:rsid w:val="000B33E7"/>
    <w:rsid w:val="000B69E3"/>
    <w:rsid w:val="000C143C"/>
    <w:rsid w:val="000C1FDE"/>
    <w:rsid w:val="000C2B40"/>
    <w:rsid w:val="000E132A"/>
    <w:rsid w:val="000E1400"/>
    <w:rsid w:val="000F1FA2"/>
    <w:rsid w:val="000F4723"/>
    <w:rsid w:val="000F6554"/>
    <w:rsid w:val="000F7528"/>
    <w:rsid w:val="00101CD9"/>
    <w:rsid w:val="00103C9F"/>
    <w:rsid w:val="00104170"/>
    <w:rsid w:val="00106C98"/>
    <w:rsid w:val="001072C0"/>
    <w:rsid w:val="001122B3"/>
    <w:rsid w:val="00115DA9"/>
    <w:rsid w:val="00121B91"/>
    <w:rsid w:val="0012671C"/>
    <w:rsid w:val="00126C8A"/>
    <w:rsid w:val="00135DDD"/>
    <w:rsid w:val="00143D86"/>
    <w:rsid w:val="00144ADF"/>
    <w:rsid w:val="00144B27"/>
    <w:rsid w:val="00147B04"/>
    <w:rsid w:val="00150DE4"/>
    <w:rsid w:val="00150F1C"/>
    <w:rsid w:val="001530DD"/>
    <w:rsid w:val="001619E2"/>
    <w:rsid w:val="0016321E"/>
    <w:rsid w:val="0016374F"/>
    <w:rsid w:val="00165112"/>
    <w:rsid w:val="0016584B"/>
    <w:rsid w:val="0016614C"/>
    <w:rsid w:val="0016726B"/>
    <w:rsid w:val="001716B6"/>
    <w:rsid w:val="00181655"/>
    <w:rsid w:val="0018169A"/>
    <w:rsid w:val="00183217"/>
    <w:rsid w:val="00186300"/>
    <w:rsid w:val="0019173E"/>
    <w:rsid w:val="001939DB"/>
    <w:rsid w:val="00196D8A"/>
    <w:rsid w:val="001977DC"/>
    <w:rsid w:val="001A394B"/>
    <w:rsid w:val="001A6606"/>
    <w:rsid w:val="001A7503"/>
    <w:rsid w:val="001B43A0"/>
    <w:rsid w:val="001B62DD"/>
    <w:rsid w:val="001C4045"/>
    <w:rsid w:val="001C5159"/>
    <w:rsid w:val="001C76CA"/>
    <w:rsid w:val="001D2B3E"/>
    <w:rsid w:val="001D3D30"/>
    <w:rsid w:val="001D68A3"/>
    <w:rsid w:val="001E32B2"/>
    <w:rsid w:val="001E3F79"/>
    <w:rsid w:val="001E712C"/>
    <w:rsid w:val="001E7F72"/>
    <w:rsid w:val="001F2CB1"/>
    <w:rsid w:val="001F5A7C"/>
    <w:rsid w:val="002032A6"/>
    <w:rsid w:val="002051CB"/>
    <w:rsid w:val="0020647A"/>
    <w:rsid w:val="002074E1"/>
    <w:rsid w:val="0021407F"/>
    <w:rsid w:val="00215567"/>
    <w:rsid w:val="00221F03"/>
    <w:rsid w:val="00222859"/>
    <w:rsid w:val="002238FC"/>
    <w:rsid w:val="00223CB0"/>
    <w:rsid w:val="0023099B"/>
    <w:rsid w:val="0023196F"/>
    <w:rsid w:val="0023303C"/>
    <w:rsid w:val="00240A7A"/>
    <w:rsid w:val="00241F66"/>
    <w:rsid w:val="002465BD"/>
    <w:rsid w:val="0025363B"/>
    <w:rsid w:val="00254AF3"/>
    <w:rsid w:val="00256EF2"/>
    <w:rsid w:val="00264039"/>
    <w:rsid w:val="00266F88"/>
    <w:rsid w:val="00274007"/>
    <w:rsid w:val="002752D0"/>
    <w:rsid w:val="00276676"/>
    <w:rsid w:val="002837E0"/>
    <w:rsid w:val="00291299"/>
    <w:rsid w:val="00293009"/>
    <w:rsid w:val="002A1C7B"/>
    <w:rsid w:val="002A36E6"/>
    <w:rsid w:val="002A379D"/>
    <w:rsid w:val="002A3D11"/>
    <w:rsid w:val="002A5D7D"/>
    <w:rsid w:val="002A7DCC"/>
    <w:rsid w:val="002B6C03"/>
    <w:rsid w:val="002C30C2"/>
    <w:rsid w:val="002C40DE"/>
    <w:rsid w:val="002D085F"/>
    <w:rsid w:val="002D4697"/>
    <w:rsid w:val="002E6025"/>
    <w:rsid w:val="002F09AC"/>
    <w:rsid w:val="002F29C3"/>
    <w:rsid w:val="002F4A88"/>
    <w:rsid w:val="002F4ADD"/>
    <w:rsid w:val="002F5491"/>
    <w:rsid w:val="002F782F"/>
    <w:rsid w:val="00300A41"/>
    <w:rsid w:val="0030788F"/>
    <w:rsid w:val="00311C30"/>
    <w:rsid w:val="003133FE"/>
    <w:rsid w:val="003134E6"/>
    <w:rsid w:val="003153A5"/>
    <w:rsid w:val="0032176B"/>
    <w:rsid w:val="00323040"/>
    <w:rsid w:val="00323291"/>
    <w:rsid w:val="003242FE"/>
    <w:rsid w:val="00325C30"/>
    <w:rsid w:val="00334F2A"/>
    <w:rsid w:val="003363D4"/>
    <w:rsid w:val="00340D29"/>
    <w:rsid w:val="0035411D"/>
    <w:rsid w:val="00354FED"/>
    <w:rsid w:val="00357591"/>
    <w:rsid w:val="00363120"/>
    <w:rsid w:val="00371E1E"/>
    <w:rsid w:val="00372174"/>
    <w:rsid w:val="003742D8"/>
    <w:rsid w:val="0037776E"/>
    <w:rsid w:val="00383ADC"/>
    <w:rsid w:val="003856F0"/>
    <w:rsid w:val="00390C98"/>
    <w:rsid w:val="003913BC"/>
    <w:rsid w:val="0039556D"/>
    <w:rsid w:val="003A4AC7"/>
    <w:rsid w:val="003B2754"/>
    <w:rsid w:val="003C2806"/>
    <w:rsid w:val="003C2D67"/>
    <w:rsid w:val="003C3FCC"/>
    <w:rsid w:val="003D58BB"/>
    <w:rsid w:val="003D7B72"/>
    <w:rsid w:val="003E128F"/>
    <w:rsid w:val="003E2137"/>
    <w:rsid w:val="003E4D96"/>
    <w:rsid w:val="003E77FB"/>
    <w:rsid w:val="003F09FF"/>
    <w:rsid w:val="003F3770"/>
    <w:rsid w:val="003F540A"/>
    <w:rsid w:val="003F5F7A"/>
    <w:rsid w:val="00400BE4"/>
    <w:rsid w:val="00400D1B"/>
    <w:rsid w:val="00402487"/>
    <w:rsid w:val="00404D71"/>
    <w:rsid w:val="00407DCC"/>
    <w:rsid w:val="0041243C"/>
    <w:rsid w:val="00412AB5"/>
    <w:rsid w:val="00430D3C"/>
    <w:rsid w:val="00433BBE"/>
    <w:rsid w:val="00436EB4"/>
    <w:rsid w:val="0044039E"/>
    <w:rsid w:val="00443532"/>
    <w:rsid w:val="004476B3"/>
    <w:rsid w:val="00447A59"/>
    <w:rsid w:val="004534F0"/>
    <w:rsid w:val="00457AEA"/>
    <w:rsid w:val="00457C8F"/>
    <w:rsid w:val="00461AE8"/>
    <w:rsid w:val="00462E07"/>
    <w:rsid w:val="004630BB"/>
    <w:rsid w:val="00466120"/>
    <w:rsid w:val="00472BE0"/>
    <w:rsid w:val="00481A2A"/>
    <w:rsid w:val="00485114"/>
    <w:rsid w:val="00487E8D"/>
    <w:rsid w:val="00492CA0"/>
    <w:rsid w:val="004950E4"/>
    <w:rsid w:val="00496FA5"/>
    <w:rsid w:val="00497F22"/>
    <w:rsid w:val="004A0E92"/>
    <w:rsid w:val="004A52E6"/>
    <w:rsid w:val="004A5333"/>
    <w:rsid w:val="004A7248"/>
    <w:rsid w:val="004B0CD8"/>
    <w:rsid w:val="004B1A7A"/>
    <w:rsid w:val="004B45D8"/>
    <w:rsid w:val="004B4E9F"/>
    <w:rsid w:val="004C1D4F"/>
    <w:rsid w:val="004D0936"/>
    <w:rsid w:val="004D27AD"/>
    <w:rsid w:val="004D3010"/>
    <w:rsid w:val="004D325F"/>
    <w:rsid w:val="004D477E"/>
    <w:rsid w:val="004F0678"/>
    <w:rsid w:val="004F3A5A"/>
    <w:rsid w:val="004F748B"/>
    <w:rsid w:val="004F7859"/>
    <w:rsid w:val="0050050D"/>
    <w:rsid w:val="0050221F"/>
    <w:rsid w:val="00505280"/>
    <w:rsid w:val="00511C21"/>
    <w:rsid w:val="005135B6"/>
    <w:rsid w:val="00520F40"/>
    <w:rsid w:val="00530CAF"/>
    <w:rsid w:val="0053250F"/>
    <w:rsid w:val="005371E0"/>
    <w:rsid w:val="005422BA"/>
    <w:rsid w:val="00542C39"/>
    <w:rsid w:val="00544AD1"/>
    <w:rsid w:val="00550305"/>
    <w:rsid w:val="00554D2F"/>
    <w:rsid w:val="00563FDA"/>
    <w:rsid w:val="005652EE"/>
    <w:rsid w:val="00570F96"/>
    <w:rsid w:val="00577204"/>
    <w:rsid w:val="00596AA3"/>
    <w:rsid w:val="005A0F86"/>
    <w:rsid w:val="005A1326"/>
    <w:rsid w:val="005A31DA"/>
    <w:rsid w:val="005A690C"/>
    <w:rsid w:val="005B6043"/>
    <w:rsid w:val="005B6DCB"/>
    <w:rsid w:val="005C0B38"/>
    <w:rsid w:val="005D10AF"/>
    <w:rsid w:val="005D4783"/>
    <w:rsid w:val="005E0D14"/>
    <w:rsid w:val="005F2CAD"/>
    <w:rsid w:val="005F6A07"/>
    <w:rsid w:val="005F6C67"/>
    <w:rsid w:val="005F7573"/>
    <w:rsid w:val="00600A4A"/>
    <w:rsid w:val="00600CE2"/>
    <w:rsid w:val="006023B5"/>
    <w:rsid w:val="00603C1A"/>
    <w:rsid w:val="00607BDF"/>
    <w:rsid w:val="00614F74"/>
    <w:rsid w:val="00615BE1"/>
    <w:rsid w:val="00622545"/>
    <w:rsid w:val="00626AB2"/>
    <w:rsid w:val="00631B7B"/>
    <w:rsid w:val="0063328E"/>
    <w:rsid w:val="0063435D"/>
    <w:rsid w:val="0063453F"/>
    <w:rsid w:val="00636012"/>
    <w:rsid w:val="00637120"/>
    <w:rsid w:val="00640545"/>
    <w:rsid w:val="00644693"/>
    <w:rsid w:val="006455A3"/>
    <w:rsid w:val="0066476C"/>
    <w:rsid w:val="00667DE3"/>
    <w:rsid w:val="0068102C"/>
    <w:rsid w:val="00694331"/>
    <w:rsid w:val="006959F2"/>
    <w:rsid w:val="006B24C5"/>
    <w:rsid w:val="006B3D22"/>
    <w:rsid w:val="006B6F3C"/>
    <w:rsid w:val="006C62F5"/>
    <w:rsid w:val="006D10FE"/>
    <w:rsid w:val="006D535B"/>
    <w:rsid w:val="006D7369"/>
    <w:rsid w:val="006E327B"/>
    <w:rsid w:val="006E5F67"/>
    <w:rsid w:val="006F4AF4"/>
    <w:rsid w:val="006F7CF6"/>
    <w:rsid w:val="00702F6A"/>
    <w:rsid w:val="007155A2"/>
    <w:rsid w:val="007207B7"/>
    <w:rsid w:val="00725B14"/>
    <w:rsid w:val="00726045"/>
    <w:rsid w:val="00731D8E"/>
    <w:rsid w:val="00736627"/>
    <w:rsid w:val="00740F91"/>
    <w:rsid w:val="00743C69"/>
    <w:rsid w:val="0076014B"/>
    <w:rsid w:val="00761993"/>
    <w:rsid w:val="0076303C"/>
    <w:rsid w:val="00764CC9"/>
    <w:rsid w:val="00765882"/>
    <w:rsid w:val="00766320"/>
    <w:rsid w:val="00770CD8"/>
    <w:rsid w:val="007714E0"/>
    <w:rsid w:val="00771534"/>
    <w:rsid w:val="00771DC0"/>
    <w:rsid w:val="0078147F"/>
    <w:rsid w:val="007831FF"/>
    <w:rsid w:val="0079234F"/>
    <w:rsid w:val="00792705"/>
    <w:rsid w:val="0079507E"/>
    <w:rsid w:val="007967C7"/>
    <w:rsid w:val="00796814"/>
    <w:rsid w:val="007A257E"/>
    <w:rsid w:val="007A4F39"/>
    <w:rsid w:val="007B0FF3"/>
    <w:rsid w:val="007B1B5E"/>
    <w:rsid w:val="007B5108"/>
    <w:rsid w:val="007C06BE"/>
    <w:rsid w:val="007C273D"/>
    <w:rsid w:val="007C49EC"/>
    <w:rsid w:val="007D1411"/>
    <w:rsid w:val="007F071B"/>
    <w:rsid w:val="007F595E"/>
    <w:rsid w:val="007F5CD7"/>
    <w:rsid w:val="00806E39"/>
    <w:rsid w:val="008074ED"/>
    <w:rsid w:val="00810779"/>
    <w:rsid w:val="00810F7B"/>
    <w:rsid w:val="008123F8"/>
    <w:rsid w:val="00813832"/>
    <w:rsid w:val="00815323"/>
    <w:rsid w:val="00816679"/>
    <w:rsid w:val="00820753"/>
    <w:rsid w:val="00821CD0"/>
    <w:rsid w:val="00826AF4"/>
    <w:rsid w:val="0083012B"/>
    <w:rsid w:val="0083014D"/>
    <w:rsid w:val="008301D4"/>
    <w:rsid w:val="0083258B"/>
    <w:rsid w:val="0083468B"/>
    <w:rsid w:val="00836B99"/>
    <w:rsid w:val="00840149"/>
    <w:rsid w:val="0084336B"/>
    <w:rsid w:val="00843A8A"/>
    <w:rsid w:val="00844919"/>
    <w:rsid w:val="00846FE1"/>
    <w:rsid w:val="00847CC5"/>
    <w:rsid w:val="00850E19"/>
    <w:rsid w:val="00852E44"/>
    <w:rsid w:val="0085339C"/>
    <w:rsid w:val="00853AD5"/>
    <w:rsid w:val="008600AF"/>
    <w:rsid w:val="008617EE"/>
    <w:rsid w:val="00867D6E"/>
    <w:rsid w:val="008706B7"/>
    <w:rsid w:val="0087525C"/>
    <w:rsid w:val="00877009"/>
    <w:rsid w:val="00884722"/>
    <w:rsid w:val="0088534D"/>
    <w:rsid w:val="008A0309"/>
    <w:rsid w:val="008B12B5"/>
    <w:rsid w:val="008C1144"/>
    <w:rsid w:val="008C5A2A"/>
    <w:rsid w:val="008C7EDA"/>
    <w:rsid w:val="008D036C"/>
    <w:rsid w:val="008D2C45"/>
    <w:rsid w:val="008E206B"/>
    <w:rsid w:val="008E4875"/>
    <w:rsid w:val="008E6904"/>
    <w:rsid w:val="008F0393"/>
    <w:rsid w:val="008F3414"/>
    <w:rsid w:val="008F637F"/>
    <w:rsid w:val="00903F6F"/>
    <w:rsid w:val="009074B0"/>
    <w:rsid w:val="0091064C"/>
    <w:rsid w:val="00910B66"/>
    <w:rsid w:val="00910BA5"/>
    <w:rsid w:val="00916670"/>
    <w:rsid w:val="00924069"/>
    <w:rsid w:val="0093334A"/>
    <w:rsid w:val="009406D2"/>
    <w:rsid w:val="009462F5"/>
    <w:rsid w:val="00947C90"/>
    <w:rsid w:val="00963301"/>
    <w:rsid w:val="00967EE3"/>
    <w:rsid w:val="009724D3"/>
    <w:rsid w:val="009830D4"/>
    <w:rsid w:val="00984335"/>
    <w:rsid w:val="009857D9"/>
    <w:rsid w:val="0098762A"/>
    <w:rsid w:val="00993527"/>
    <w:rsid w:val="00994CDA"/>
    <w:rsid w:val="009970E8"/>
    <w:rsid w:val="009A3380"/>
    <w:rsid w:val="009B0067"/>
    <w:rsid w:val="009B1E37"/>
    <w:rsid w:val="009B3EB4"/>
    <w:rsid w:val="009C0DBA"/>
    <w:rsid w:val="009C3EA1"/>
    <w:rsid w:val="009D0396"/>
    <w:rsid w:val="009D2818"/>
    <w:rsid w:val="009D36A0"/>
    <w:rsid w:val="009D4FB8"/>
    <w:rsid w:val="009D521D"/>
    <w:rsid w:val="009D53F9"/>
    <w:rsid w:val="009D5E0A"/>
    <w:rsid w:val="009D733E"/>
    <w:rsid w:val="009E11B0"/>
    <w:rsid w:val="009E36B9"/>
    <w:rsid w:val="009E443A"/>
    <w:rsid w:val="009E6218"/>
    <w:rsid w:val="009E6542"/>
    <w:rsid w:val="009E7136"/>
    <w:rsid w:val="009F1023"/>
    <w:rsid w:val="00A226F3"/>
    <w:rsid w:val="00A23C2B"/>
    <w:rsid w:val="00A23CAB"/>
    <w:rsid w:val="00A30E24"/>
    <w:rsid w:val="00A34ED0"/>
    <w:rsid w:val="00A37277"/>
    <w:rsid w:val="00A379DE"/>
    <w:rsid w:val="00A43E71"/>
    <w:rsid w:val="00A464F1"/>
    <w:rsid w:val="00A513D5"/>
    <w:rsid w:val="00A53D00"/>
    <w:rsid w:val="00A61126"/>
    <w:rsid w:val="00A61E09"/>
    <w:rsid w:val="00A634D5"/>
    <w:rsid w:val="00A644CD"/>
    <w:rsid w:val="00A649AE"/>
    <w:rsid w:val="00A6561C"/>
    <w:rsid w:val="00A70324"/>
    <w:rsid w:val="00A70ABB"/>
    <w:rsid w:val="00A84C2B"/>
    <w:rsid w:val="00AA23F0"/>
    <w:rsid w:val="00AA5858"/>
    <w:rsid w:val="00AA64CF"/>
    <w:rsid w:val="00AA6A74"/>
    <w:rsid w:val="00AA7201"/>
    <w:rsid w:val="00AB2B8F"/>
    <w:rsid w:val="00AB4F1C"/>
    <w:rsid w:val="00AC059E"/>
    <w:rsid w:val="00AC17F6"/>
    <w:rsid w:val="00AD020C"/>
    <w:rsid w:val="00AD209A"/>
    <w:rsid w:val="00AD685B"/>
    <w:rsid w:val="00AD6868"/>
    <w:rsid w:val="00AD702E"/>
    <w:rsid w:val="00AE0287"/>
    <w:rsid w:val="00AE1117"/>
    <w:rsid w:val="00AE2FC9"/>
    <w:rsid w:val="00AE3324"/>
    <w:rsid w:val="00B027A6"/>
    <w:rsid w:val="00B0618E"/>
    <w:rsid w:val="00B155E8"/>
    <w:rsid w:val="00B177C2"/>
    <w:rsid w:val="00B21D17"/>
    <w:rsid w:val="00B25E4F"/>
    <w:rsid w:val="00B32173"/>
    <w:rsid w:val="00B33C55"/>
    <w:rsid w:val="00B4288D"/>
    <w:rsid w:val="00B42ACB"/>
    <w:rsid w:val="00B4414B"/>
    <w:rsid w:val="00B45462"/>
    <w:rsid w:val="00B45830"/>
    <w:rsid w:val="00B60A19"/>
    <w:rsid w:val="00B6128E"/>
    <w:rsid w:val="00B64123"/>
    <w:rsid w:val="00B6481F"/>
    <w:rsid w:val="00B751CD"/>
    <w:rsid w:val="00B84062"/>
    <w:rsid w:val="00B91D0E"/>
    <w:rsid w:val="00B95575"/>
    <w:rsid w:val="00BA0B92"/>
    <w:rsid w:val="00BA19FE"/>
    <w:rsid w:val="00BA254C"/>
    <w:rsid w:val="00BA6740"/>
    <w:rsid w:val="00BB0969"/>
    <w:rsid w:val="00BB711C"/>
    <w:rsid w:val="00BC0792"/>
    <w:rsid w:val="00BC41A7"/>
    <w:rsid w:val="00BC7565"/>
    <w:rsid w:val="00BD06F1"/>
    <w:rsid w:val="00BD2EBB"/>
    <w:rsid w:val="00BD443B"/>
    <w:rsid w:val="00BF4BBE"/>
    <w:rsid w:val="00C016C8"/>
    <w:rsid w:val="00C07879"/>
    <w:rsid w:val="00C0798E"/>
    <w:rsid w:val="00C14063"/>
    <w:rsid w:val="00C23BC6"/>
    <w:rsid w:val="00C3020E"/>
    <w:rsid w:val="00C35250"/>
    <w:rsid w:val="00C40D22"/>
    <w:rsid w:val="00C50660"/>
    <w:rsid w:val="00C532AB"/>
    <w:rsid w:val="00C6023B"/>
    <w:rsid w:val="00C62DDE"/>
    <w:rsid w:val="00C636DD"/>
    <w:rsid w:val="00C73CC0"/>
    <w:rsid w:val="00C74639"/>
    <w:rsid w:val="00C81B98"/>
    <w:rsid w:val="00C83776"/>
    <w:rsid w:val="00C92255"/>
    <w:rsid w:val="00C95318"/>
    <w:rsid w:val="00C96E45"/>
    <w:rsid w:val="00CA3E4B"/>
    <w:rsid w:val="00CA41E5"/>
    <w:rsid w:val="00CB0C07"/>
    <w:rsid w:val="00CB0EC1"/>
    <w:rsid w:val="00CB1361"/>
    <w:rsid w:val="00CB3A6B"/>
    <w:rsid w:val="00CB5A95"/>
    <w:rsid w:val="00CB79DD"/>
    <w:rsid w:val="00CC2CC9"/>
    <w:rsid w:val="00CC42BC"/>
    <w:rsid w:val="00CC6939"/>
    <w:rsid w:val="00CD014B"/>
    <w:rsid w:val="00CD2064"/>
    <w:rsid w:val="00CD30D8"/>
    <w:rsid w:val="00CD5F19"/>
    <w:rsid w:val="00CD73CF"/>
    <w:rsid w:val="00CE0CFE"/>
    <w:rsid w:val="00CE5A2D"/>
    <w:rsid w:val="00CF253D"/>
    <w:rsid w:val="00CF5FD6"/>
    <w:rsid w:val="00D007A7"/>
    <w:rsid w:val="00D01CCE"/>
    <w:rsid w:val="00D02F63"/>
    <w:rsid w:val="00D10EC3"/>
    <w:rsid w:val="00D12272"/>
    <w:rsid w:val="00D26BE1"/>
    <w:rsid w:val="00D26E0F"/>
    <w:rsid w:val="00D33462"/>
    <w:rsid w:val="00D33D22"/>
    <w:rsid w:val="00D34BFB"/>
    <w:rsid w:val="00D43C37"/>
    <w:rsid w:val="00D51702"/>
    <w:rsid w:val="00D52A5C"/>
    <w:rsid w:val="00D56C08"/>
    <w:rsid w:val="00D5795A"/>
    <w:rsid w:val="00D60266"/>
    <w:rsid w:val="00D62BB5"/>
    <w:rsid w:val="00D63A8F"/>
    <w:rsid w:val="00D65581"/>
    <w:rsid w:val="00D66E78"/>
    <w:rsid w:val="00D66EEA"/>
    <w:rsid w:val="00D67336"/>
    <w:rsid w:val="00D722D9"/>
    <w:rsid w:val="00D731A3"/>
    <w:rsid w:val="00D75434"/>
    <w:rsid w:val="00D7619E"/>
    <w:rsid w:val="00D878F1"/>
    <w:rsid w:val="00D87F11"/>
    <w:rsid w:val="00D92737"/>
    <w:rsid w:val="00D949F9"/>
    <w:rsid w:val="00D958C3"/>
    <w:rsid w:val="00DB1F90"/>
    <w:rsid w:val="00DB30FD"/>
    <w:rsid w:val="00DB3ADF"/>
    <w:rsid w:val="00DC0E28"/>
    <w:rsid w:val="00DF0CD8"/>
    <w:rsid w:val="00DF2F49"/>
    <w:rsid w:val="00DF4B31"/>
    <w:rsid w:val="00DF5DC9"/>
    <w:rsid w:val="00DF64DE"/>
    <w:rsid w:val="00DF663E"/>
    <w:rsid w:val="00E00B91"/>
    <w:rsid w:val="00E03223"/>
    <w:rsid w:val="00E0478B"/>
    <w:rsid w:val="00E04883"/>
    <w:rsid w:val="00E05E43"/>
    <w:rsid w:val="00E065C7"/>
    <w:rsid w:val="00E11CE6"/>
    <w:rsid w:val="00E12B7D"/>
    <w:rsid w:val="00E14A4C"/>
    <w:rsid w:val="00E16A6D"/>
    <w:rsid w:val="00E16FA9"/>
    <w:rsid w:val="00E17904"/>
    <w:rsid w:val="00E246F7"/>
    <w:rsid w:val="00E31D8D"/>
    <w:rsid w:val="00E3288A"/>
    <w:rsid w:val="00E46176"/>
    <w:rsid w:val="00E471C8"/>
    <w:rsid w:val="00E5228C"/>
    <w:rsid w:val="00E54805"/>
    <w:rsid w:val="00E562F8"/>
    <w:rsid w:val="00E64CFB"/>
    <w:rsid w:val="00E9059F"/>
    <w:rsid w:val="00E9282B"/>
    <w:rsid w:val="00EA17C0"/>
    <w:rsid w:val="00EA44A5"/>
    <w:rsid w:val="00EA4D69"/>
    <w:rsid w:val="00EB10E2"/>
    <w:rsid w:val="00EB7C2F"/>
    <w:rsid w:val="00EC7850"/>
    <w:rsid w:val="00ED2D03"/>
    <w:rsid w:val="00ED76B4"/>
    <w:rsid w:val="00EF20E1"/>
    <w:rsid w:val="00EF7D8A"/>
    <w:rsid w:val="00F0005B"/>
    <w:rsid w:val="00F010CC"/>
    <w:rsid w:val="00F04055"/>
    <w:rsid w:val="00F04E86"/>
    <w:rsid w:val="00F06DE0"/>
    <w:rsid w:val="00F15C2C"/>
    <w:rsid w:val="00F20A17"/>
    <w:rsid w:val="00F24EA4"/>
    <w:rsid w:val="00F32E19"/>
    <w:rsid w:val="00F3557A"/>
    <w:rsid w:val="00F41CDF"/>
    <w:rsid w:val="00F43C76"/>
    <w:rsid w:val="00F45729"/>
    <w:rsid w:val="00F45736"/>
    <w:rsid w:val="00F47B9B"/>
    <w:rsid w:val="00F52FE6"/>
    <w:rsid w:val="00F53D5B"/>
    <w:rsid w:val="00F61004"/>
    <w:rsid w:val="00F629D7"/>
    <w:rsid w:val="00F64A88"/>
    <w:rsid w:val="00F7331F"/>
    <w:rsid w:val="00F750B7"/>
    <w:rsid w:val="00F76285"/>
    <w:rsid w:val="00F778F2"/>
    <w:rsid w:val="00F84411"/>
    <w:rsid w:val="00F87F55"/>
    <w:rsid w:val="00F91EC0"/>
    <w:rsid w:val="00F91F19"/>
    <w:rsid w:val="00FA228A"/>
    <w:rsid w:val="00FB128A"/>
    <w:rsid w:val="00FB43F8"/>
    <w:rsid w:val="00FB6599"/>
    <w:rsid w:val="00FC0A1C"/>
    <w:rsid w:val="00FC0DCA"/>
    <w:rsid w:val="00FC1220"/>
    <w:rsid w:val="00FC2303"/>
    <w:rsid w:val="00FC5802"/>
    <w:rsid w:val="00FC7DC6"/>
    <w:rsid w:val="00FD1183"/>
    <w:rsid w:val="00FE16BF"/>
    <w:rsid w:val="00FE2A42"/>
    <w:rsid w:val="00FE35B2"/>
    <w:rsid w:val="00FE5E25"/>
    <w:rsid w:val="00FE699B"/>
    <w:rsid w:val="00FE74C4"/>
    <w:rsid w:val="00FF13EB"/>
    <w:rsid w:val="00FF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D2F3"/>
  <w15:chartTrackingRefBased/>
  <w15:docId w15:val="{F770F73D-21B9-4820-8E59-98909D0B2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363B"/>
    <w:rPr>
      <w:color w:val="0563C1" w:themeColor="hyperlink"/>
      <w:u w:val="single"/>
    </w:rPr>
  </w:style>
  <w:style w:type="character" w:styleId="UnresolvedMention">
    <w:name w:val="Unresolved Mention"/>
    <w:basedOn w:val="DefaultParagraphFont"/>
    <w:uiPriority w:val="99"/>
    <w:semiHidden/>
    <w:unhideWhenUsed/>
    <w:rsid w:val="0025363B"/>
    <w:rPr>
      <w:color w:val="605E5C"/>
      <w:shd w:val="clear" w:color="auto" w:fill="E1DFDD"/>
    </w:rPr>
  </w:style>
  <w:style w:type="table" w:styleId="TableGrid">
    <w:name w:val="Table Grid"/>
    <w:basedOn w:val="TableNormal"/>
    <w:uiPriority w:val="39"/>
    <w:rsid w:val="00283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1D8E"/>
    <w:rPr>
      <w:color w:val="954F72" w:themeColor="followedHyperlink"/>
      <w:u w:val="single"/>
    </w:rPr>
  </w:style>
  <w:style w:type="paragraph" w:customStyle="1" w:styleId="Default">
    <w:name w:val="Default"/>
    <w:rsid w:val="004D301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D73CF"/>
    <w:pPr>
      <w:ind w:left="720"/>
      <w:contextualSpacing/>
    </w:pPr>
  </w:style>
  <w:style w:type="character" w:customStyle="1" w:styleId="content1">
    <w:name w:val="content1"/>
    <w:basedOn w:val="DefaultParagraphFont"/>
    <w:rsid w:val="00F04055"/>
    <w:rPr>
      <w:rFonts w:ascii="Calibri (Body)" w:hAnsi="Calibri (Body)" w:hint="default"/>
      <w:sz w:val="20"/>
      <w:szCs w:val="20"/>
    </w:rPr>
  </w:style>
  <w:style w:type="paragraph" w:customStyle="1" w:styleId="sub-title">
    <w:name w:val="sub-title"/>
    <w:basedOn w:val="Normal"/>
    <w:rsid w:val="00F04055"/>
    <w:pPr>
      <w:spacing w:before="100" w:beforeAutospacing="1" w:after="100" w:afterAutospacing="1" w:line="240" w:lineRule="auto"/>
    </w:pPr>
    <w:rPr>
      <w:rFonts w:ascii="Calibri (Body)" w:eastAsiaTheme="minorEastAsia" w:hAnsi="Calibri (Body)" w:cs="Times New Roman"/>
      <w:b/>
      <w:bCs/>
      <w:sz w:val="20"/>
      <w:szCs w:val="20"/>
      <w:lang w:val="en-IN" w:eastAsia="en-IN"/>
    </w:rPr>
  </w:style>
  <w:style w:type="paragraph" w:customStyle="1" w:styleId="content">
    <w:name w:val="content"/>
    <w:basedOn w:val="Normal"/>
    <w:rsid w:val="00F04055"/>
    <w:pPr>
      <w:spacing w:before="100" w:beforeAutospacing="1" w:after="100" w:afterAutospacing="1" w:line="240" w:lineRule="auto"/>
    </w:pPr>
    <w:rPr>
      <w:rFonts w:ascii="Calibri (Body)" w:eastAsiaTheme="minorEastAsia" w:hAnsi="Calibri (Body)" w:cs="Times New Roman"/>
      <w:sz w:val="20"/>
      <w:szCs w:val="20"/>
      <w:lang w:val="en-IN" w:eastAsia="en-IN"/>
    </w:rPr>
  </w:style>
  <w:style w:type="paragraph" w:styleId="NormalWeb">
    <w:name w:val="Normal (Web)"/>
    <w:basedOn w:val="Normal"/>
    <w:uiPriority w:val="99"/>
    <w:semiHidden/>
    <w:unhideWhenUsed/>
    <w:rsid w:val="00240A7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6303C"/>
    <w:rPr>
      <w:b/>
      <w:bCs/>
    </w:rPr>
  </w:style>
  <w:style w:type="table" w:styleId="GridTable4">
    <w:name w:val="Grid Table 4"/>
    <w:basedOn w:val="TableNormal"/>
    <w:uiPriority w:val="49"/>
    <w:rsid w:val="00743C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6461">
      <w:bodyDiv w:val="1"/>
      <w:marLeft w:val="0"/>
      <w:marRight w:val="0"/>
      <w:marTop w:val="0"/>
      <w:marBottom w:val="0"/>
      <w:divBdr>
        <w:top w:val="none" w:sz="0" w:space="0" w:color="auto"/>
        <w:left w:val="none" w:sz="0" w:space="0" w:color="auto"/>
        <w:bottom w:val="none" w:sz="0" w:space="0" w:color="auto"/>
        <w:right w:val="none" w:sz="0" w:space="0" w:color="auto"/>
      </w:divBdr>
    </w:div>
    <w:div w:id="205799818">
      <w:bodyDiv w:val="1"/>
      <w:marLeft w:val="0"/>
      <w:marRight w:val="0"/>
      <w:marTop w:val="0"/>
      <w:marBottom w:val="0"/>
      <w:divBdr>
        <w:top w:val="none" w:sz="0" w:space="0" w:color="auto"/>
        <w:left w:val="none" w:sz="0" w:space="0" w:color="auto"/>
        <w:bottom w:val="none" w:sz="0" w:space="0" w:color="auto"/>
        <w:right w:val="none" w:sz="0" w:space="0" w:color="auto"/>
      </w:divBdr>
    </w:div>
    <w:div w:id="218591007">
      <w:bodyDiv w:val="1"/>
      <w:marLeft w:val="0"/>
      <w:marRight w:val="0"/>
      <w:marTop w:val="0"/>
      <w:marBottom w:val="0"/>
      <w:divBdr>
        <w:top w:val="none" w:sz="0" w:space="0" w:color="auto"/>
        <w:left w:val="none" w:sz="0" w:space="0" w:color="auto"/>
        <w:bottom w:val="none" w:sz="0" w:space="0" w:color="auto"/>
        <w:right w:val="none" w:sz="0" w:space="0" w:color="auto"/>
      </w:divBdr>
      <w:divsChild>
        <w:div w:id="244189495">
          <w:marLeft w:val="0"/>
          <w:marRight w:val="0"/>
          <w:marTop w:val="0"/>
          <w:marBottom w:val="0"/>
          <w:divBdr>
            <w:top w:val="none" w:sz="0" w:space="0" w:color="auto"/>
            <w:left w:val="none" w:sz="0" w:space="0" w:color="auto"/>
            <w:bottom w:val="none" w:sz="0" w:space="0" w:color="auto"/>
            <w:right w:val="none" w:sz="0" w:space="0" w:color="auto"/>
          </w:divBdr>
          <w:divsChild>
            <w:div w:id="291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2508">
      <w:bodyDiv w:val="1"/>
      <w:marLeft w:val="0"/>
      <w:marRight w:val="0"/>
      <w:marTop w:val="0"/>
      <w:marBottom w:val="0"/>
      <w:divBdr>
        <w:top w:val="none" w:sz="0" w:space="0" w:color="auto"/>
        <w:left w:val="none" w:sz="0" w:space="0" w:color="auto"/>
        <w:bottom w:val="none" w:sz="0" w:space="0" w:color="auto"/>
        <w:right w:val="none" w:sz="0" w:space="0" w:color="auto"/>
      </w:divBdr>
      <w:divsChild>
        <w:div w:id="1589539107">
          <w:marLeft w:val="0"/>
          <w:marRight w:val="0"/>
          <w:marTop w:val="0"/>
          <w:marBottom w:val="0"/>
          <w:divBdr>
            <w:top w:val="none" w:sz="0" w:space="0" w:color="auto"/>
            <w:left w:val="none" w:sz="0" w:space="0" w:color="auto"/>
            <w:bottom w:val="none" w:sz="0" w:space="0" w:color="auto"/>
            <w:right w:val="none" w:sz="0" w:space="0" w:color="auto"/>
          </w:divBdr>
        </w:div>
      </w:divsChild>
    </w:div>
    <w:div w:id="293103302">
      <w:bodyDiv w:val="1"/>
      <w:marLeft w:val="0"/>
      <w:marRight w:val="0"/>
      <w:marTop w:val="0"/>
      <w:marBottom w:val="0"/>
      <w:divBdr>
        <w:top w:val="none" w:sz="0" w:space="0" w:color="auto"/>
        <w:left w:val="none" w:sz="0" w:space="0" w:color="auto"/>
        <w:bottom w:val="none" w:sz="0" w:space="0" w:color="auto"/>
        <w:right w:val="none" w:sz="0" w:space="0" w:color="auto"/>
      </w:divBdr>
    </w:div>
    <w:div w:id="416905379">
      <w:bodyDiv w:val="1"/>
      <w:marLeft w:val="0"/>
      <w:marRight w:val="0"/>
      <w:marTop w:val="0"/>
      <w:marBottom w:val="0"/>
      <w:divBdr>
        <w:top w:val="none" w:sz="0" w:space="0" w:color="auto"/>
        <w:left w:val="none" w:sz="0" w:space="0" w:color="auto"/>
        <w:bottom w:val="none" w:sz="0" w:space="0" w:color="auto"/>
        <w:right w:val="none" w:sz="0" w:space="0" w:color="auto"/>
      </w:divBdr>
    </w:div>
    <w:div w:id="420831303">
      <w:bodyDiv w:val="1"/>
      <w:marLeft w:val="0"/>
      <w:marRight w:val="0"/>
      <w:marTop w:val="0"/>
      <w:marBottom w:val="0"/>
      <w:divBdr>
        <w:top w:val="none" w:sz="0" w:space="0" w:color="auto"/>
        <w:left w:val="none" w:sz="0" w:space="0" w:color="auto"/>
        <w:bottom w:val="none" w:sz="0" w:space="0" w:color="auto"/>
        <w:right w:val="none" w:sz="0" w:space="0" w:color="auto"/>
      </w:divBdr>
    </w:div>
    <w:div w:id="453334188">
      <w:bodyDiv w:val="1"/>
      <w:marLeft w:val="0"/>
      <w:marRight w:val="0"/>
      <w:marTop w:val="0"/>
      <w:marBottom w:val="0"/>
      <w:divBdr>
        <w:top w:val="none" w:sz="0" w:space="0" w:color="auto"/>
        <w:left w:val="none" w:sz="0" w:space="0" w:color="auto"/>
        <w:bottom w:val="none" w:sz="0" w:space="0" w:color="auto"/>
        <w:right w:val="none" w:sz="0" w:space="0" w:color="auto"/>
      </w:divBdr>
    </w:div>
    <w:div w:id="465663985">
      <w:bodyDiv w:val="1"/>
      <w:marLeft w:val="0"/>
      <w:marRight w:val="0"/>
      <w:marTop w:val="0"/>
      <w:marBottom w:val="0"/>
      <w:divBdr>
        <w:top w:val="none" w:sz="0" w:space="0" w:color="auto"/>
        <w:left w:val="none" w:sz="0" w:space="0" w:color="auto"/>
        <w:bottom w:val="none" w:sz="0" w:space="0" w:color="auto"/>
        <w:right w:val="none" w:sz="0" w:space="0" w:color="auto"/>
      </w:divBdr>
    </w:div>
    <w:div w:id="488785187">
      <w:bodyDiv w:val="1"/>
      <w:marLeft w:val="0"/>
      <w:marRight w:val="0"/>
      <w:marTop w:val="0"/>
      <w:marBottom w:val="0"/>
      <w:divBdr>
        <w:top w:val="none" w:sz="0" w:space="0" w:color="auto"/>
        <w:left w:val="none" w:sz="0" w:space="0" w:color="auto"/>
        <w:bottom w:val="none" w:sz="0" w:space="0" w:color="auto"/>
        <w:right w:val="none" w:sz="0" w:space="0" w:color="auto"/>
      </w:divBdr>
      <w:divsChild>
        <w:div w:id="180821074">
          <w:marLeft w:val="0"/>
          <w:marRight w:val="0"/>
          <w:marTop w:val="0"/>
          <w:marBottom w:val="0"/>
          <w:divBdr>
            <w:top w:val="none" w:sz="0" w:space="0" w:color="auto"/>
            <w:left w:val="none" w:sz="0" w:space="0" w:color="auto"/>
            <w:bottom w:val="none" w:sz="0" w:space="0" w:color="auto"/>
            <w:right w:val="none" w:sz="0" w:space="0" w:color="auto"/>
          </w:divBdr>
        </w:div>
      </w:divsChild>
    </w:div>
    <w:div w:id="579944080">
      <w:bodyDiv w:val="1"/>
      <w:marLeft w:val="0"/>
      <w:marRight w:val="0"/>
      <w:marTop w:val="0"/>
      <w:marBottom w:val="0"/>
      <w:divBdr>
        <w:top w:val="none" w:sz="0" w:space="0" w:color="auto"/>
        <w:left w:val="none" w:sz="0" w:space="0" w:color="auto"/>
        <w:bottom w:val="none" w:sz="0" w:space="0" w:color="auto"/>
        <w:right w:val="none" w:sz="0" w:space="0" w:color="auto"/>
      </w:divBdr>
    </w:div>
    <w:div w:id="646203528">
      <w:bodyDiv w:val="1"/>
      <w:marLeft w:val="0"/>
      <w:marRight w:val="0"/>
      <w:marTop w:val="0"/>
      <w:marBottom w:val="0"/>
      <w:divBdr>
        <w:top w:val="none" w:sz="0" w:space="0" w:color="auto"/>
        <w:left w:val="none" w:sz="0" w:space="0" w:color="auto"/>
        <w:bottom w:val="none" w:sz="0" w:space="0" w:color="auto"/>
        <w:right w:val="none" w:sz="0" w:space="0" w:color="auto"/>
      </w:divBdr>
    </w:div>
    <w:div w:id="881132557">
      <w:bodyDiv w:val="1"/>
      <w:marLeft w:val="0"/>
      <w:marRight w:val="0"/>
      <w:marTop w:val="0"/>
      <w:marBottom w:val="0"/>
      <w:divBdr>
        <w:top w:val="none" w:sz="0" w:space="0" w:color="auto"/>
        <w:left w:val="none" w:sz="0" w:space="0" w:color="auto"/>
        <w:bottom w:val="none" w:sz="0" w:space="0" w:color="auto"/>
        <w:right w:val="none" w:sz="0" w:space="0" w:color="auto"/>
      </w:divBdr>
    </w:div>
    <w:div w:id="957879138">
      <w:bodyDiv w:val="1"/>
      <w:marLeft w:val="0"/>
      <w:marRight w:val="0"/>
      <w:marTop w:val="0"/>
      <w:marBottom w:val="0"/>
      <w:divBdr>
        <w:top w:val="none" w:sz="0" w:space="0" w:color="auto"/>
        <w:left w:val="none" w:sz="0" w:space="0" w:color="auto"/>
        <w:bottom w:val="none" w:sz="0" w:space="0" w:color="auto"/>
        <w:right w:val="none" w:sz="0" w:space="0" w:color="auto"/>
      </w:divBdr>
    </w:div>
    <w:div w:id="1007172410">
      <w:bodyDiv w:val="1"/>
      <w:marLeft w:val="0"/>
      <w:marRight w:val="0"/>
      <w:marTop w:val="0"/>
      <w:marBottom w:val="0"/>
      <w:divBdr>
        <w:top w:val="none" w:sz="0" w:space="0" w:color="auto"/>
        <w:left w:val="none" w:sz="0" w:space="0" w:color="auto"/>
        <w:bottom w:val="none" w:sz="0" w:space="0" w:color="auto"/>
        <w:right w:val="none" w:sz="0" w:space="0" w:color="auto"/>
      </w:divBdr>
      <w:divsChild>
        <w:div w:id="1659117658">
          <w:marLeft w:val="0"/>
          <w:marRight w:val="0"/>
          <w:marTop w:val="0"/>
          <w:marBottom w:val="0"/>
          <w:divBdr>
            <w:top w:val="none" w:sz="0" w:space="0" w:color="auto"/>
            <w:left w:val="none" w:sz="0" w:space="0" w:color="auto"/>
            <w:bottom w:val="none" w:sz="0" w:space="0" w:color="auto"/>
            <w:right w:val="none" w:sz="0" w:space="0" w:color="auto"/>
          </w:divBdr>
          <w:divsChild>
            <w:div w:id="8261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8337">
      <w:bodyDiv w:val="1"/>
      <w:marLeft w:val="0"/>
      <w:marRight w:val="0"/>
      <w:marTop w:val="0"/>
      <w:marBottom w:val="0"/>
      <w:divBdr>
        <w:top w:val="none" w:sz="0" w:space="0" w:color="auto"/>
        <w:left w:val="none" w:sz="0" w:space="0" w:color="auto"/>
        <w:bottom w:val="none" w:sz="0" w:space="0" w:color="auto"/>
        <w:right w:val="none" w:sz="0" w:space="0" w:color="auto"/>
      </w:divBdr>
    </w:div>
    <w:div w:id="1132747344">
      <w:bodyDiv w:val="1"/>
      <w:marLeft w:val="0"/>
      <w:marRight w:val="0"/>
      <w:marTop w:val="0"/>
      <w:marBottom w:val="0"/>
      <w:divBdr>
        <w:top w:val="none" w:sz="0" w:space="0" w:color="auto"/>
        <w:left w:val="none" w:sz="0" w:space="0" w:color="auto"/>
        <w:bottom w:val="none" w:sz="0" w:space="0" w:color="auto"/>
        <w:right w:val="none" w:sz="0" w:space="0" w:color="auto"/>
      </w:divBdr>
    </w:div>
    <w:div w:id="1218204057">
      <w:bodyDiv w:val="1"/>
      <w:marLeft w:val="0"/>
      <w:marRight w:val="0"/>
      <w:marTop w:val="0"/>
      <w:marBottom w:val="0"/>
      <w:divBdr>
        <w:top w:val="none" w:sz="0" w:space="0" w:color="auto"/>
        <w:left w:val="none" w:sz="0" w:space="0" w:color="auto"/>
        <w:bottom w:val="none" w:sz="0" w:space="0" w:color="auto"/>
        <w:right w:val="none" w:sz="0" w:space="0" w:color="auto"/>
      </w:divBdr>
    </w:div>
    <w:div w:id="1253077952">
      <w:bodyDiv w:val="1"/>
      <w:marLeft w:val="0"/>
      <w:marRight w:val="0"/>
      <w:marTop w:val="0"/>
      <w:marBottom w:val="0"/>
      <w:divBdr>
        <w:top w:val="none" w:sz="0" w:space="0" w:color="auto"/>
        <w:left w:val="none" w:sz="0" w:space="0" w:color="auto"/>
        <w:bottom w:val="none" w:sz="0" w:space="0" w:color="auto"/>
        <w:right w:val="none" w:sz="0" w:space="0" w:color="auto"/>
      </w:divBdr>
    </w:div>
    <w:div w:id="1259606335">
      <w:bodyDiv w:val="1"/>
      <w:marLeft w:val="0"/>
      <w:marRight w:val="0"/>
      <w:marTop w:val="0"/>
      <w:marBottom w:val="0"/>
      <w:divBdr>
        <w:top w:val="none" w:sz="0" w:space="0" w:color="auto"/>
        <w:left w:val="none" w:sz="0" w:space="0" w:color="auto"/>
        <w:bottom w:val="none" w:sz="0" w:space="0" w:color="auto"/>
        <w:right w:val="none" w:sz="0" w:space="0" w:color="auto"/>
      </w:divBdr>
    </w:div>
    <w:div w:id="1333752389">
      <w:bodyDiv w:val="1"/>
      <w:marLeft w:val="0"/>
      <w:marRight w:val="0"/>
      <w:marTop w:val="0"/>
      <w:marBottom w:val="0"/>
      <w:divBdr>
        <w:top w:val="none" w:sz="0" w:space="0" w:color="auto"/>
        <w:left w:val="none" w:sz="0" w:space="0" w:color="auto"/>
        <w:bottom w:val="none" w:sz="0" w:space="0" w:color="auto"/>
        <w:right w:val="none" w:sz="0" w:space="0" w:color="auto"/>
      </w:divBdr>
    </w:div>
    <w:div w:id="1346320064">
      <w:bodyDiv w:val="1"/>
      <w:marLeft w:val="0"/>
      <w:marRight w:val="0"/>
      <w:marTop w:val="0"/>
      <w:marBottom w:val="0"/>
      <w:divBdr>
        <w:top w:val="none" w:sz="0" w:space="0" w:color="auto"/>
        <w:left w:val="none" w:sz="0" w:space="0" w:color="auto"/>
        <w:bottom w:val="none" w:sz="0" w:space="0" w:color="auto"/>
        <w:right w:val="none" w:sz="0" w:space="0" w:color="auto"/>
      </w:divBdr>
    </w:div>
    <w:div w:id="1350717527">
      <w:bodyDiv w:val="1"/>
      <w:marLeft w:val="0"/>
      <w:marRight w:val="0"/>
      <w:marTop w:val="0"/>
      <w:marBottom w:val="0"/>
      <w:divBdr>
        <w:top w:val="none" w:sz="0" w:space="0" w:color="auto"/>
        <w:left w:val="none" w:sz="0" w:space="0" w:color="auto"/>
        <w:bottom w:val="none" w:sz="0" w:space="0" w:color="auto"/>
        <w:right w:val="none" w:sz="0" w:space="0" w:color="auto"/>
      </w:divBdr>
    </w:div>
    <w:div w:id="1373338012">
      <w:bodyDiv w:val="1"/>
      <w:marLeft w:val="0"/>
      <w:marRight w:val="0"/>
      <w:marTop w:val="0"/>
      <w:marBottom w:val="0"/>
      <w:divBdr>
        <w:top w:val="none" w:sz="0" w:space="0" w:color="auto"/>
        <w:left w:val="none" w:sz="0" w:space="0" w:color="auto"/>
        <w:bottom w:val="none" w:sz="0" w:space="0" w:color="auto"/>
        <w:right w:val="none" w:sz="0" w:space="0" w:color="auto"/>
      </w:divBdr>
    </w:div>
    <w:div w:id="1408763791">
      <w:bodyDiv w:val="1"/>
      <w:marLeft w:val="0"/>
      <w:marRight w:val="0"/>
      <w:marTop w:val="0"/>
      <w:marBottom w:val="0"/>
      <w:divBdr>
        <w:top w:val="none" w:sz="0" w:space="0" w:color="auto"/>
        <w:left w:val="none" w:sz="0" w:space="0" w:color="auto"/>
        <w:bottom w:val="none" w:sz="0" w:space="0" w:color="auto"/>
        <w:right w:val="none" w:sz="0" w:space="0" w:color="auto"/>
      </w:divBdr>
    </w:div>
    <w:div w:id="1416438310">
      <w:bodyDiv w:val="1"/>
      <w:marLeft w:val="0"/>
      <w:marRight w:val="0"/>
      <w:marTop w:val="0"/>
      <w:marBottom w:val="0"/>
      <w:divBdr>
        <w:top w:val="none" w:sz="0" w:space="0" w:color="auto"/>
        <w:left w:val="none" w:sz="0" w:space="0" w:color="auto"/>
        <w:bottom w:val="none" w:sz="0" w:space="0" w:color="auto"/>
        <w:right w:val="none" w:sz="0" w:space="0" w:color="auto"/>
      </w:divBdr>
    </w:div>
    <w:div w:id="1514537350">
      <w:bodyDiv w:val="1"/>
      <w:marLeft w:val="0"/>
      <w:marRight w:val="0"/>
      <w:marTop w:val="0"/>
      <w:marBottom w:val="0"/>
      <w:divBdr>
        <w:top w:val="none" w:sz="0" w:space="0" w:color="auto"/>
        <w:left w:val="none" w:sz="0" w:space="0" w:color="auto"/>
        <w:bottom w:val="none" w:sz="0" w:space="0" w:color="auto"/>
        <w:right w:val="none" w:sz="0" w:space="0" w:color="auto"/>
      </w:divBdr>
    </w:div>
    <w:div w:id="1647276589">
      <w:bodyDiv w:val="1"/>
      <w:marLeft w:val="0"/>
      <w:marRight w:val="0"/>
      <w:marTop w:val="0"/>
      <w:marBottom w:val="0"/>
      <w:divBdr>
        <w:top w:val="none" w:sz="0" w:space="0" w:color="auto"/>
        <w:left w:val="none" w:sz="0" w:space="0" w:color="auto"/>
        <w:bottom w:val="none" w:sz="0" w:space="0" w:color="auto"/>
        <w:right w:val="none" w:sz="0" w:space="0" w:color="auto"/>
      </w:divBdr>
      <w:divsChild>
        <w:div w:id="525022299">
          <w:marLeft w:val="0"/>
          <w:marRight w:val="0"/>
          <w:marTop w:val="0"/>
          <w:marBottom w:val="0"/>
          <w:divBdr>
            <w:top w:val="single" w:sz="2" w:space="0" w:color="D9D9E3"/>
            <w:left w:val="single" w:sz="2" w:space="0" w:color="D9D9E3"/>
            <w:bottom w:val="single" w:sz="2" w:space="0" w:color="D9D9E3"/>
            <w:right w:val="single" w:sz="2" w:space="0" w:color="D9D9E3"/>
          </w:divBdr>
          <w:divsChild>
            <w:div w:id="25178109">
              <w:marLeft w:val="0"/>
              <w:marRight w:val="0"/>
              <w:marTop w:val="0"/>
              <w:marBottom w:val="0"/>
              <w:divBdr>
                <w:top w:val="single" w:sz="2" w:space="0" w:color="D9D9E3"/>
                <w:left w:val="single" w:sz="2" w:space="0" w:color="D9D9E3"/>
                <w:bottom w:val="single" w:sz="2" w:space="0" w:color="D9D9E3"/>
                <w:right w:val="single" w:sz="2" w:space="0" w:color="D9D9E3"/>
              </w:divBdr>
              <w:divsChild>
                <w:div w:id="1239049416">
                  <w:marLeft w:val="0"/>
                  <w:marRight w:val="0"/>
                  <w:marTop w:val="0"/>
                  <w:marBottom w:val="0"/>
                  <w:divBdr>
                    <w:top w:val="single" w:sz="2" w:space="0" w:color="D9D9E3"/>
                    <w:left w:val="single" w:sz="2" w:space="0" w:color="D9D9E3"/>
                    <w:bottom w:val="single" w:sz="2" w:space="0" w:color="D9D9E3"/>
                    <w:right w:val="single" w:sz="2" w:space="0" w:color="D9D9E3"/>
                  </w:divBdr>
                  <w:divsChild>
                    <w:div w:id="1940871216">
                      <w:marLeft w:val="0"/>
                      <w:marRight w:val="0"/>
                      <w:marTop w:val="0"/>
                      <w:marBottom w:val="0"/>
                      <w:divBdr>
                        <w:top w:val="single" w:sz="2" w:space="0" w:color="D9D9E3"/>
                        <w:left w:val="single" w:sz="2" w:space="0" w:color="D9D9E3"/>
                        <w:bottom w:val="single" w:sz="2" w:space="0" w:color="D9D9E3"/>
                        <w:right w:val="single" w:sz="2" w:space="0" w:color="D9D9E3"/>
                      </w:divBdr>
                      <w:divsChild>
                        <w:div w:id="597174011">
                          <w:marLeft w:val="0"/>
                          <w:marRight w:val="0"/>
                          <w:marTop w:val="0"/>
                          <w:marBottom w:val="0"/>
                          <w:divBdr>
                            <w:top w:val="none" w:sz="0" w:space="0" w:color="auto"/>
                            <w:left w:val="none" w:sz="0" w:space="0" w:color="auto"/>
                            <w:bottom w:val="none" w:sz="0" w:space="0" w:color="auto"/>
                            <w:right w:val="none" w:sz="0" w:space="0" w:color="auto"/>
                          </w:divBdr>
                          <w:divsChild>
                            <w:div w:id="1630548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27429">
                                  <w:marLeft w:val="0"/>
                                  <w:marRight w:val="0"/>
                                  <w:marTop w:val="0"/>
                                  <w:marBottom w:val="0"/>
                                  <w:divBdr>
                                    <w:top w:val="single" w:sz="2" w:space="0" w:color="D9D9E3"/>
                                    <w:left w:val="single" w:sz="2" w:space="0" w:color="D9D9E3"/>
                                    <w:bottom w:val="single" w:sz="2" w:space="0" w:color="D9D9E3"/>
                                    <w:right w:val="single" w:sz="2" w:space="0" w:color="D9D9E3"/>
                                  </w:divBdr>
                                  <w:divsChild>
                                    <w:div w:id="755177987">
                                      <w:marLeft w:val="0"/>
                                      <w:marRight w:val="0"/>
                                      <w:marTop w:val="0"/>
                                      <w:marBottom w:val="0"/>
                                      <w:divBdr>
                                        <w:top w:val="single" w:sz="2" w:space="0" w:color="D9D9E3"/>
                                        <w:left w:val="single" w:sz="2" w:space="0" w:color="D9D9E3"/>
                                        <w:bottom w:val="single" w:sz="2" w:space="0" w:color="D9D9E3"/>
                                        <w:right w:val="single" w:sz="2" w:space="0" w:color="D9D9E3"/>
                                      </w:divBdr>
                                      <w:divsChild>
                                        <w:div w:id="2025939075">
                                          <w:marLeft w:val="0"/>
                                          <w:marRight w:val="0"/>
                                          <w:marTop w:val="0"/>
                                          <w:marBottom w:val="0"/>
                                          <w:divBdr>
                                            <w:top w:val="single" w:sz="2" w:space="0" w:color="D9D9E3"/>
                                            <w:left w:val="single" w:sz="2" w:space="0" w:color="D9D9E3"/>
                                            <w:bottom w:val="single" w:sz="2" w:space="0" w:color="D9D9E3"/>
                                            <w:right w:val="single" w:sz="2" w:space="0" w:color="D9D9E3"/>
                                          </w:divBdr>
                                          <w:divsChild>
                                            <w:div w:id="2085490242">
                                              <w:marLeft w:val="0"/>
                                              <w:marRight w:val="0"/>
                                              <w:marTop w:val="0"/>
                                              <w:marBottom w:val="0"/>
                                              <w:divBdr>
                                                <w:top w:val="single" w:sz="2" w:space="0" w:color="D9D9E3"/>
                                                <w:left w:val="single" w:sz="2" w:space="0" w:color="D9D9E3"/>
                                                <w:bottom w:val="single" w:sz="2" w:space="0" w:color="D9D9E3"/>
                                                <w:right w:val="single" w:sz="2" w:space="0" w:color="D9D9E3"/>
                                              </w:divBdr>
                                              <w:divsChild>
                                                <w:div w:id="1543133413">
                                                  <w:marLeft w:val="0"/>
                                                  <w:marRight w:val="0"/>
                                                  <w:marTop w:val="0"/>
                                                  <w:marBottom w:val="0"/>
                                                  <w:divBdr>
                                                    <w:top w:val="single" w:sz="2" w:space="0" w:color="D9D9E3"/>
                                                    <w:left w:val="single" w:sz="2" w:space="0" w:color="D9D9E3"/>
                                                    <w:bottom w:val="single" w:sz="2" w:space="0" w:color="D9D9E3"/>
                                                    <w:right w:val="single" w:sz="2" w:space="0" w:color="D9D9E3"/>
                                                  </w:divBdr>
                                                  <w:divsChild>
                                                    <w:div w:id="1911230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1067719">
          <w:marLeft w:val="0"/>
          <w:marRight w:val="0"/>
          <w:marTop w:val="0"/>
          <w:marBottom w:val="0"/>
          <w:divBdr>
            <w:top w:val="none" w:sz="0" w:space="0" w:color="auto"/>
            <w:left w:val="none" w:sz="0" w:space="0" w:color="auto"/>
            <w:bottom w:val="none" w:sz="0" w:space="0" w:color="auto"/>
            <w:right w:val="none" w:sz="0" w:space="0" w:color="auto"/>
          </w:divBdr>
        </w:div>
      </w:divsChild>
    </w:div>
    <w:div w:id="1671789545">
      <w:bodyDiv w:val="1"/>
      <w:marLeft w:val="0"/>
      <w:marRight w:val="0"/>
      <w:marTop w:val="0"/>
      <w:marBottom w:val="0"/>
      <w:divBdr>
        <w:top w:val="none" w:sz="0" w:space="0" w:color="auto"/>
        <w:left w:val="none" w:sz="0" w:space="0" w:color="auto"/>
        <w:bottom w:val="none" w:sz="0" w:space="0" w:color="auto"/>
        <w:right w:val="none" w:sz="0" w:space="0" w:color="auto"/>
      </w:divBdr>
    </w:div>
    <w:div w:id="1858737417">
      <w:bodyDiv w:val="1"/>
      <w:marLeft w:val="0"/>
      <w:marRight w:val="0"/>
      <w:marTop w:val="0"/>
      <w:marBottom w:val="0"/>
      <w:divBdr>
        <w:top w:val="none" w:sz="0" w:space="0" w:color="auto"/>
        <w:left w:val="none" w:sz="0" w:space="0" w:color="auto"/>
        <w:bottom w:val="none" w:sz="0" w:space="0" w:color="auto"/>
        <w:right w:val="none" w:sz="0" w:space="0" w:color="auto"/>
      </w:divBdr>
    </w:div>
    <w:div w:id="1882479966">
      <w:bodyDiv w:val="1"/>
      <w:marLeft w:val="0"/>
      <w:marRight w:val="0"/>
      <w:marTop w:val="0"/>
      <w:marBottom w:val="0"/>
      <w:divBdr>
        <w:top w:val="none" w:sz="0" w:space="0" w:color="auto"/>
        <w:left w:val="none" w:sz="0" w:space="0" w:color="auto"/>
        <w:bottom w:val="none" w:sz="0" w:space="0" w:color="auto"/>
        <w:right w:val="none" w:sz="0" w:space="0" w:color="auto"/>
      </w:divBdr>
    </w:div>
    <w:div w:id="1895657970">
      <w:bodyDiv w:val="1"/>
      <w:marLeft w:val="0"/>
      <w:marRight w:val="0"/>
      <w:marTop w:val="0"/>
      <w:marBottom w:val="0"/>
      <w:divBdr>
        <w:top w:val="none" w:sz="0" w:space="0" w:color="auto"/>
        <w:left w:val="none" w:sz="0" w:space="0" w:color="auto"/>
        <w:bottom w:val="none" w:sz="0" w:space="0" w:color="auto"/>
        <w:right w:val="none" w:sz="0" w:space="0" w:color="auto"/>
      </w:divBdr>
    </w:div>
    <w:div w:id="1976981369">
      <w:bodyDiv w:val="1"/>
      <w:marLeft w:val="0"/>
      <w:marRight w:val="0"/>
      <w:marTop w:val="0"/>
      <w:marBottom w:val="0"/>
      <w:divBdr>
        <w:top w:val="none" w:sz="0" w:space="0" w:color="auto"/>
        <w:left w:val="none" w:sz="0" w:space="0" w:color="auto"/>
        <w:bottom w:val="none" w:sz="0" w:space="0" w:color="auto"/>
        <w:right w:val="none" w:sz="0" w:space="0" w:color="auto"/>
      </w:divBdr>
    </w:div>
    <w:div w:id="1986427236">
      <w:bodyDiv w:val="1"/>
      <w:marLeft w:val="0"/>
      <w:marRight w:val="0"/>
      <w:marTop w:val="0"/>
      <w:marBottom w:val="0"/>
      <w:divBdr>
        <w:top w:val="none" w:sz="0" w:space="0" w:color="auto"/>
        <w:left w:val="none" w:sz="0" w:space="0" w:color="auto"/>
        <w:bottom w:val="none" w:sz="0" w:space="0" w:color="auto"/>
        <w:right w:val="none" w:sz="0" w:space="0" w:color="auto"/>
      </w:divBdr>
    </w:div>
    <w:div w:id="2057776367">
      <w:bodyDiv w:val="1"/>
      <w:marLeft w:val="0"/>
      <w:marRight w:val="0"/>
      <w:marTop w:val="0"/>
      <w:marBottom w:val="0"/>
      <w:divBdr>
        <w:top w:val="none" w:sz="0" w:space="0" w:color="auto"/>
        <w:left w:val="none" w:sz="0" w:space="0" w:color="auto"/>
        <w:bottom w:val="none" w:sz="0" w:space="0" w:color="auto"/>
        <w:right w:val="none" w:sz="0" w:space="0" w:color="auto"/>
      </w:divBdr>
    </w:div>
    <w:div w:id="2076589325">
      <w:bodyDiv w:val="1"/>
      <w:marLeft w:val="0"/>
      <w:marRight w:val="0"/>
      <w:marTop w:val="0"/>
      <w:marBottom w:val="0"/>
      <w:divBdr>
        <w:top w:val="none" w:sz="0" w:space="0" w:color="auto"/>
        <w:left w:val="none" w:sz="0" w:space="0" w:color="auto"/>
        <w:bottom w:val="none" w:sz="0" w:space="0" w:color="auto"/>
        <w:right w:val="none" w:sz="0" w:space="0" w:color="auto"/>
      </w:divBdr>
      <w:divsChild>
        <w:div w:id="1272276522">
          <w:marLeft w:val="0"/>
          <w:marRight w:val="0"/>
          <w:marTop w:val="0"/>
          <w:marBottom w:val="0"/>
          <w:divBdr>
            <w:top w:val="none" w:sz="0" w:space="0" w:color="auto"/>
            <w:left w:val="none" w:sz="0" w:space="0" w:color="auto"/>
            <w:bottom w:val="none" w:sz="0" w:space="0" w:color="auto"/>
            <w:right w:val="none" w:sz="0" w:space="0" w:color="auto"/>
          </w:divBdr>
        </w:div>
      </w:divsChild>
    </w:div>
    <w:div w:id="211717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users/prathamesh0902/credentials/8c030d4094958a47" TargetMode="External"/><Relationship Id="rId13" Type="http://schemas.openxmlformats.org/officeDocument/2006/relationships/hyperlink" Target="https://github.com/prathamesh0902/Academic_Projects/tree/main/Applied_ML" TargetMode="External"/><Relationship Id="rId3" Type="http://schemas.openxmlformats.org/officeDocument/2006/relationships/settings" Target="settings.xml"/><Relationship Id="rId7" Type="http://schemas.openxmlformats.org/officeDocument/2006/relationships/hyperlink" Target="https://www.kaggle.com/learn/prathamesh0902" TargetMode="External"/><Relationship Id="rId12" Type="http://schemas.openxmlformats.org/officeDocument/2006/relationships/hyperlink" Target="https://github.com/prathamesh0902/Academic_Projects/tree/main/Data_Manipulation_Analys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rathamesh0902/" TargetMode="External"/><Relationship Id="rId11" Type="http://schemas.openxmlformats.org/officeDocument/2006/relationships/hyperlink" Target="https://github.com/prathamesh0902/Academic_Projects/tree/main/Data_Mining" TargetMode="External"/><Relationship Id="rId5" Type="http://schemas.openxmlformats.org/officeDocument/2006/relationships/hyperlink" Target="https://www.linkedin.com/in/prathamesh0902" TargetMode="External"/><Relationship Id="rId15" Type="http://schemas.openxmlformats.org/officeDocument/2006/relationships/fontTable" Target="fontTable.xml"/><Relationship Id="rId10" Type="http://schemas.openxmlformats.org/officeDocument/2006/relationships/hyperlink" Target="https://github.com/prathamesh0902/Academic_Projects/tree/main/Data_Visualization" TargetMode="External"/><Relationship Id="rId4" Type="http://schemas.openxmlformats.org/officeDocument/2006/relationships/webSettings" Target="webSettings.xml"/><Relationship Id="rId9" Type="http://schemas.openxmlformats.org/officeDocument/2006/relationships/hyperlink" Target="https://learn.microsoft.com/en-us/users/prathamesh0902/credentials/e7a93bba218501ae" TargetMode="External"/><Relationship Id="rId14" Type="http://schemas.openxmlformats.org/officeDocument/2006/relationships/hyperlink" Target="https://github.com/prathamesh0902/Academic_Projects/tree/main/Natural_Lang_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6579</TotalTime>
  <Pages>5</Pages>
  <Words>2554</Words>
  <Characters>14561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Prathamesh</dc:creator>
  <cp:keywords/>
  <dc:description/>
  <cp:lastModifiedBy>Akanksha Tyagi</cp:lastModifiedBy>
  <cp:revision>44</cp:revision>
  <cp:lastPrinted>2024-07-10T05:20:00Z</cp:lastPrinted>
  <dcterms:created xsi:type="dcterms:W3CDTF">2024-06-21T21:59:00Z</dcterms:created>
  <dcterms:modified xsi:type="dcterms:W3CDTF">2024-09-18T22:26:00Z</dcterms:modified>
</cp:coreProperties>
</file>