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561E" w14:textId="77777777" w:rsidR="0047385F" w:rsidRPr="0047385F" w:rsidRDefault="0047385F" w:rsidP="0047385F">
      <w:pPr>
        <w:rPr>
          <w:b/>
          <w:bCs/>
          <w:noProof/>
        </w:rPr>
      </w:pPr>
      <w:r w:rsidRPr="0047385F">
        <w:rPr>
          <w:rFonts w:ascii="Segoe UI Emoji" w:hAnsi="Segoe UI Emoji" w:cs="Segoe UI Emoji"/>
          <w:b/>
          <w:bCs/>
          <w:noProof/>
        </w:rPr>
        <w:t>📊</w:t>
      </w:r>
      <w:r w:rsidRPr="0047385F">
        <w:rPr>
          <w:b/>
          <w:bCs/>
          <w:noProof/>
        </w:rPr>
        <w:t xml:space="preserve"> Modeling Report</w:t>
      </w:r>
    </w:p>
    <w:p w14:paraId="559C9277" w14:textId="77777777" w:rsidR="0047385F" w:rsidRPr="0047385F" w:rsidRDefault="0047385F" w:rsidP="0047385F">
      <w:pPr>
        <w:rPr>
          <w:b/>
          <w:bCs/>
          <w:noProof/>
        </w:rPr>
      </w:pPr>
      <w:r w:rsidRPr="0047385F">
        <w:rPr>
          <w:b/>
          <w:bCs/>
          <w:noProof/>
        </w:rPr>
        <w:t>1. Data Exploration</w:t>
      </w:r>
    </w:p>
    <w:p w14:paraId="72ABC9B3" w14:textId="77777777" w:rsidR="0047385F" w:rsidRPr="0047385F" w:rsidRDefault="0047385F" w:rsidP="0047385F">
      <w:pPr>
        <w:rPr>
          <w:noProof/>
        </w:rPr>
      </w:pPr>
      <w:r w:rsidRPr="0047385F">
        <w:rPr>
          <w:noProof/>
        </w:rPr>
        <w:t xml:space="preserve">The dataset exhibited significant class imbalance, with </w:t>
      </w:r>
      <w:r w:rsidRPr="0047385F">
        <w:rPr>
          <w:b/>
          <w:bCs/>
          <w:noProof/>
        </w:rPr>
        <w:t>3,672 positive (1)</w:t>
      </w:r>
      <w:r w:rsidRPr="0047385F">
        <w:rPr>
          <w:noProof/>
        </w:rPr>
        <w:t xml:space="preserve"> and </w:t>
      </w:r>
      <w:r w:rsidRPr="0047385F">
        <w:rPr>
          <w:b/>
          <w:bCs/>
          <w:noProof/>
        </w:rPr>
        <w:t>46,328 negative (-1)</w:t>
      </w:r>
      <w:r w:rsidRPr="0047385F">
        <w:rPr>
          <w:noProof/>
        </w:rPr>
        <w:t xml:space="preserve"> records, necessitating imbalance-aware modeling techniques and evaluation metrics.</w:t>
      </w:r>
    </w:p>
    <w:p w14:paraId="4365DC80" w14:textId="77777777" w:rsidR="0047385F" w:rsidRPr="0047385F" w:rsidRDefault="0047385F" w:rsidP="0047385F">
      <w:pPr>
        <w:rPr>
          <w:b/>
          <w:bCs/>
          <w:noProof/>
        </w:rPr>
      </w:pPr>
      <w:r w:rsidRPr="0047385F">
        <w:rPr>
          <w:b/>
          <w:bCs/>
          <w:noProof/>
        </w:rPr>
        <w:t>2. Missing Value Treatment</w:t>
      </w:r>
    </w:p>
    <w:p w14:paraId="35C8F9BC" w14:textId="77777777" w:rsidR="0047385F" w:rsidRPr="0047385F" w:rsidRDefault="0047385F" w:rsidP="0047385F">
      <w:pPr>
        <w:rPr>
          <w:noProof/>
        </w:rPr>
      </w:pPr>
      <w:r w:rsidRPr="0047385F">
        <w:rPr>
          <w:noProof/>
        </w:rPr>
        <w:t xml:space="preserve">Columns with more than </w:t>
      </w:r>
      <w:r w:rsidRPr="0047385F">
        <w:rPr>
          <w:b/>
          <w:bCs/>
          <w:noProof/>
        </w:rPr>
        <w:t>70% missing values</w:t>
      </w:r>
      <w:r w:rsidRPr="0047385F">
        <w:rPr>
          <w:noProof/>
        </w:rPr>
        <w:t xml:space="preserve"> were dropped to avoid noise and instability, while remaining missing values were imputed using the </w:t>
      </w:r>
      <w:r w:rsidRPr="0047385F">
        <w:rPr>
          <w:b/>
          <w:bCs/>
          <w:noProof/>
        </w:rPr>
        <w:t>mode</w:t>
      </w:r>
      <w:r w:rsidRPr="0047385F">
        <w:rPr>
          <w:noProof/>
        </w:rPr>
        <w:t>, ensuring consistency for categorical-heavy features.</w:t>
      </w:r>
    </w:p>
    <w:p w14:paraId="7A2175F6" w14:textId="77777777" w:rsidR="0047385F" w:rsidRPr="0047385F" w:rsidRDefault="0047385F" w:rsidP="0047385F">
      <w:pPr>
        <w:rPr>
          <w:b/>
          <w:bCs/>
          <w:noProof/>
        </w:rPr>
      </w:pPr>
      <w:r w:rsidRPr="0047385F">
        <w:rPr>
          <w:b/>
          <w:bCs/>
          <w:noProof/>
        </w:rPr>
        <w:t>3. Correlation Handling</w:t>
      </w:r>
    </w:p>
    <w:p w14:paraId="70B7684F" w14:textId="77777777" w:rsidR="0047385F" w:rsidRPr="0047385F" w:rsidRDefault="0047385F" w:rsidP="0047385F">
      <w:pPr>
        <w:rPr>
          <w:noProof/>
        </w:rPr>
      </w:pPr>
      <w:r w:rsidRPr="0047385F">
        <w:rPr>
          <w:noProof/>
        </w:rPr>
        <w:t>Highly correlated features were identified and removed to reduce multicollinearity, improve model generalization, and prevent redundant learning.</w:t>
      </w:r>
    </w:p>
    <w:p w14:paraId="472987F9" w14:textId="77777777" w:rsidR="0047385F" w:rsidRPr="0047385F" w:rsidRDefault="0047385F" w:rsidP="0047385F">
      <w:pPr>
        <w:rPr>
          <w:b/>
          <w:bCs/>
          <w:noProof/>
        </w:rPr>
      </w:pPr>
      <w:r w:rsidRPr="0047385F">
        <w:rPr>
          <w:b/>
          <w:bCs/>
          <w:noProof/>
        </w:rPr>
        <w:t>4. Feature Binning</w:t>
      </w:r>
    </w:p>
    <w:p w14:paraId="1F523D3E" w14:textId="77777777" w:rsidR="0047385F" w:rsidRPr="0047385F" w:rsidRDefault="0047385F" w:rsidP="0047385F">
      <w:pPr>
        <w:rPr>
          <w:noProof/>
        </w:rPr>
      </w:pPr>
      <w:r w:rsidRPr="0047385F">
        <w:rPr>
          <w:noProof/>
        </w:rPr>
        <w:t xml:space="preserve">Both numerical and categorical variables were discretized into </w:t>
      </w:r>
      <w:r w:rsidRPr="0047385F">
        <w:rPr>
          <w:b/>
          <w:bCs/>
          <w:noProof/>
        </w:rPr>
        <w:t>10 bins</w:t>
      </w:r>
      <w:r w:rsidRPr="0047385F">
        <w:rPr>
          <w:noProof/>
        </w:rPr>
        <w:t xml:space="preserve"> to capture non-linear relationships, and categorical features with </w:t>
      </w:r>
      <w:r w:rsidRPr="0047385F">
        <w:rPr>
          <w:b/>
          <w:bCs/>
          <w:noProof/>
        </w:rPr>
        <w:t>more than 10 unique levels</w:t>
      </w:r>
      <w:r w:rsidRPr="0047385F">
        <w:rPr>
          <w:noProof/>
        </w:rPr>
        <w:t xml:space="preserve"> were dropped to control sparsity and overfitting.</w:t>
      </w:r>
    </w:p>
    <w:p w14:paraId="31042893" w14:textId="77777777" w:rsidR="0047385F" w:rsidRPr="0047385F" w:rsidRDefault="0047385F" w:rsidP="0047385F">
      <w:pPr>
        <w:rPr>
          <w:b/>
          <w:bCs/>
          <w:noProof/>
        </w:rPr>
      </w:pPr>
      <w:r w:rsidRPr="0047385F">
        <w:rPr>
          <w:b/>
          <w:bCs/>
          <w:noProof/>
        </w:rPr>
        <w:t>5. Encoding</w:t>
      </w:r>
    </w:p>
    <w:p w14:paraId="079559F6" w14:textId="77777777" w:rsidR="0047385F" w:rsidRPr="0047385F" w:rsidRDefault="0047385F" w:rsidP="0047385F">
      <w:pPr>
        <w:rPr>
          <w:noProof/>
        </w:rPr>
      </w:pPr>
      <w:r w:rsidRPr="0047385F">
        <w:rPr>
          <w:noProof/>
        </w:rPr>
        <w:t xml:space="preserve">Categorical variables were transformed using </w:t>
      </w:r>
      <w:r w:rsidRPr="0047385F">
        <w:rPr>
          <w:b/>
          <w:bCs/>
          <w:noProof/>
        </w:rPr>
        <w:t>label encoding</w:t>
      </w:r>
      <w:r w:rsidRPr="0047385F">
        <w:rPr>
          <w:noProof/>
        </w:rPr>
        <w:t>, enabling efficient tree-based learning while preserving ordinal structure where applicable.</w:t>
      </w:r>
    </w:p>
    <w:p w14:paraId="07A8DB95" w14:textId="77777777" w:rsidR="0047385F" w:rsidRPr="0047385F" w:rsidRDefault="0047385F" w:rsidP="0047385F">
      <w:pPr>
        <w:rPr>
          <w:b/>
          <w:bCs/>
          <w:noProof/>
        </w:rPr>
      </w:pPr>
      <w:r w:rsidRPr="0047385F">
        <w:rPr>
          <w:b/>
          <w:bCs/>
          <w:noProof/>
        </w:rPr>
        <w:t>6. Feature Selection</w:t>
      </w:r>
    </w:p>
    <w:p w14:paraId="73FC92DB" w14:textId="77777777" w:rsidR="0047385F" w:rsidRPr="0047385F" w:rsidRDefault="0047385F" w:rsidP="0047385F">
      <w:pPr>
        <w:rPr>
          <w:noProof/>
        </w:rPr>
      </w:pPr>
      <w:r w:rsidRPr="0047385F">
        <w:rPr>
          <w:noProof/>
        </w:rPr>
        <w:t>Feature importance from preliminary models was used to select the most predictive variables, reducing dimensionality and improving training efficiency.</w:t>
      </w:r>
    </w:p>
    <w:p w14:paraId="3B9AD073" w14:textId="77777777" w:rsidR="0047385F" w:rsidRPr="0047385F" w:rsidRDefault="0047385F" w:rsidP="0047385F">
      <w:pPr>
        <w:rPr>
          <w:b/>
          <w:bCs/>
          <w:noProof/>
        </w:rPr>
      </w:pPr>
      <w:r w:rsidRPr="0047385F">
        <w:rPr>
          <w:b/>
          <w:bCs/>
          <w:noProof/>
        </w:rPr>
        <w:t>7. Model Training</w:t>
      </w:r>
    </w:p>
    <w:p w14:paraId="3D3B8D0A" w14:textId="77777777" w:rsidR="0047385F" w:rsidRPr="0047385F" w:rsidRDefault="0047385F" w:rsidP="0047385F">
      <w:pPr>
        <w:rPr>
          <w:noProof/>
        </w:rPr>
      </w:pPr>
      <w:r w:rsidRPr="0047385F">
        <w:rPr>
          <w:noProof/>
        </w:rPr>
        <w:t xml:space="preserve">A </w:t>
      </w:r>
      <w:r w:rsidRPr="0047385F">
        <w:rPr>
          <w:b/>
          <w:bCs/>
          <w:noProof/>
        </w:rPr>
        <w:t>LightGBM classifier</w:t>
      </w:r>
      <w:r w:rsidRPr="0047385F">
        <w:rPr>
          <w:noProof/>
        </w:rPr>
        <w:t xml:space="preserve"> was trained using </w:t>
      </w:r>
      <w:r w:rsidRPr="0047385F">
        <w:rPr>
          <w:b/>
          <w:bCs/>
          <w:noProof/>
        </w:rPr>
        <w:t>5-fold stratified cross-validation</w:t>
      </w:r>
      <w:r w:rsidRPr="0047385F">
        <w:rPr>
          <w:noProof/>
        </w:rPr>
        <w:t xml:space="preserve">, with </w:t>
      </w:r>
      <w:r w:rsidRPr="0047385F">
        <w:rPr>
          <w:b/>
          <w:bCs/>
          <w:noProof/>
        </w:rPr>
        <w:t>SMOTE</w:t>
      </w:r>
      <w:r w:rsidRPr="0047385F">
        <w:rPr>
          <w:noProof/>
        </w:rPr>
        <w:t xml:space="preserve"> applied to the training folds to address class imbalance and improve minority-class learning.</w:t>
      </w:r>
    </w:p>
    <w:p w14:paraId="309E9A7E" w14:textId="77777777" w:rsidR="0047385F" w:rsidRPr="0047385F" w:rsidRDefault="0047385F" w:rsidP="0047385F">
      <w:pPr>
        <w:rPr>
          <w:b/>
          <w:bCs/>
          <w:noProof/>
        </w:rPr>
      </w:pPr>
      <w:r w:rsidRPr="0047385F">
        <w:rPr>
          <w:b/>
          <w:bCs/>
          <w:noProof/>
        </w:rPr>
        <w:t>8. Threshold Optimization</w:t>
      </w:r>
    </w:p>
    <w:p w14:paraId="4F998FCA" w14:textId="77777777" w:rsidR="0047385F" w:rsidRDefault="0047385F" w:rsidP="0047385F">
      <w:pPr>
        <w:rPr>
          <w:noProof/>
        </w:rPr>
      </w:pPr>
      <w:r w:rsidRPr="0047385F">
        <w:rPr>
          <w:noProof/>
        </w:rPr>
        <w:t xml:space="preserve">The classification threshold was adjusted to </w:t>
      </w:r>
      <w:r w:rsidRPr="0047385F">
        <w:rPr>
          <w:b/>
          <w:bCs/>
          <w:noProof/>
        </w:rPr>
        <w:t>0.3</w:t>
      </w:r>
      <w:r w:rsidRPr="0047385F">
        <w:rPr>
          <w:noProof/>
        </w:rPr>
        <w:t xml:space="preserve"> (instead of the default 0.5) to increase sensitivity toward the minority class and reduce false negatives.</w:t>
      </w:r>
    </w:p>
    <w:p w14:paraId="136135B0" w14:textId="77777777" w:rsidR="007D6D6A" w:rsidRDefault="007D6D6A" w:rsidP="0047385F">
      <w:pPr>
        <w:rPr>
          <w:noProof/>
        </w:rPr>
      </w:pPr>
    </w:p>
    <w:p w14:paraId="4AB58A3A" w14:textId="70FE6357" w:rsidR="007D6D6A" w:rsidRPr="0047385F" w:rsidRDefault="007D6D6A" w:rsidP="0047385F">
      <w:pPr>
        <w:rPr>
          <w:noProof/>
        </w:rPr>
      </w:pPr>
      <w:r>
        <w:rPr>
          <w:rFonts w:ascii="Courier New" w:hAnsi="Courier New" w:cs="Courier New"/>
          <w:color w:val="3B3A39"/>
          <w:sz w:val="21"/>
          <w:szCs w:val="21"/>
          <w:shd w:val="clear" w:color="auto" w:fill="FFFFFF"/>
        </w:rPr>
        <w:t>Mean Recall across 5 folds: 0.6220000370720495</w:t>
      </w:r>
    </w:p>
    <w:p w14:paraId="4E8DF5E8" w14:textId="77777777" w:rsidR="007D6D6A" w:rsidRDefault="007D6D6A" w:rsidP="0047385F">
      <w:pPr>
        <w:rPr>
          <w:b/>
          <w:bCs/>
          <w:noProof/>
        </w:rPr>
      </w:pPr>
    </w:p>
    <w:p w14:paraId="512E252E" w14:textId="13556846" w:rsidR="0047385F" w:rsidRPr="0047385F" w:rsidRDefault="0047385F" w:rsidP="0047385F">
      <w:pPr>
        <w:rPr>
          <w:b/>
          <w:bCs/>
          <w:noProof/>
        </w:rPr>
      </w:pPr>
      <w:r w:rsidRPr="0047385F">
        <w:rPr>
          <w:b/>
          <w:bCs/>
          <w:noProof/>
        </w:rPr>
        <w:lastRenderedPageBreak/>
        <w:t>9. Model Evaluation</w:t>
      </w:r>
    </w:p>
    <w:p w14:paraId="29EB3EF6" w14:textId="00FF7B16" w:rsidR="00733B19" w:rsidRDefault="0047385F" w:rsidP="0047385F">
      <w:pPr>
        <w:rPr>
          <w:noProof/>
        </w:rPr>
      </w:pPr>
      <w:r w:rsidRPr="0047385F">
        <w:rPr>
          <w:noProof/>
        </w:rPr>
        <w:t xml:space="preserve">Model performance was evaluated using the </w:t>
      </w:r>
      <w:r w:rsidRPr="0047385F">
        <w:rPr>
          <w:b/>
          <w:bCs/>
          <w:noProof/>
        </w:rPr>
        <w:t>Precision-Recall AUC</w:t>
      </w:r>
      <w:r w:rsidRPr="0047385F">
        <w:rPr>
          <w:noProof/>
        </w:rPr>
        <w:t xml:space="preserve">, achieving a score of </w:t>
      </w:r>
      <w:r w:rsidRPr="0047385F">
        <w:rPr>
          <w:b/>
          <w:bCs/>
          <w:noProof/>
        </w:rPr>
        <w:t>0.14</w:t>
      </w:r>
      <w:r w:rsidRPr="0047385F">
        <w:rPr>
          <w:noProof/>
        </w:rPr>
        <w:t>, which is substantially higher than the baseline class prevalence and indicates meaningful lift in identifying rare positive cases.</w:t>
      </w:r>
    </w:p>
    <w:p w14:paraId="202179A3" w14:textId="0922908A" w:rsidR="007D6D6A" w:rsidRPr="007D6D6A" w:rsidRDefault="007D6D6A" w:rsidP="007D6D6A">
      <w:pPr>
        <w:rPr>
          <w:noProof/>
        </w:rPr>
      </w:pPr>
      <w:r>
        <w:rPr>
          <w:b/>
          <w:bCs/>
          <w:noProof/>
        </w:rPr>
        <w:t xml:space="preserve">10. </w:t>
      </w:r>
      <w:r>
        <w:rPr>
          <w:b/>
          <w:bCs/>
          <w:noProof/>
        </w:rPr>
        <w:t>A</w:t>
      </w:r>
      <w:r w:rsidRPr="007D6D6A">
        <w:rPr>
          <w:b/>
          <w:bCs/>
          <w:noProof/>
        </w:rPr>
        <w:t xml:space="preserve"> churn dataset</w:t>
      </w:r>
      <w:r w:rsidRPr="007D6D6A">
        <w:rPr>
          <w:noProof/>
        </w:rPr>
        <w:br/>
        <w:t>A churn dataset contains historical customer behavior, usage, and interaction data labeled by whether a customer churned. It is typically highly imbalanced, with churners forming a small minority of the data.</w:t>
      </w:r>
    </w:p>
    <w:p w14:paraId="1ED2D187" w14:textId="0DA7221F" w:rsidR="007D6D6A" w:rsidRPr="007D6D6A" w:rsidRDefault="007D6D6A" w:rsidP="007D6D6A">
      <w:pPr>
        <w:rPr>
          <w:noProof/>
        </w:rPr>
      </w:pPr>
      <w:r>
        <w:rPr>
          <w:b/>
          <w:bCs/>
          <w:noProof/>
        </w:rPr>
        <w:t xml:space="preserve">11. </w:t>
      </w:r>
      <w:r w:rsidRPr="007D6D6A">
        <w:rPr>
          <w:b/>
          <w:bCs/>
          <w:noProof/>
        </w:rPr>
        <w:t>Recall as a metric</w:t>
      </w:r>
      <w:r w:rsidRPr="007D6D6A">
        <w:rPr>
          <w:noProof/>
        </w:rPr>
        <w:br/>
        <w:t>Recall measures how many actual churners the model correctly identifies, which is critical because missing a churner means losing a customer without intervention. In churn problems, false negatives are far more costly than false positives.</w:t>
      </w:r>
    </w:p>
    <w:p w14:paraId="18BCD9DF" w14:textId="7C306178" w:rsidR="007D6D6A" w:rsidRPr="007D6D6A" w:rsidRDefault="007D6D6A" w:rsidP="007D6D6A">
      <w:pPr>
        <w:rPr>
          <w:noProof/>
        </w:rPr>
      </w:pPr>
      <w:r>
        <w:rPr>
          <w:b/>
          <w:bCs/>
          <w:noProof/>
        </w:rPr>
        <w:t xml:space="preserve">12. </w:t>
      </w:r>
      <w:r w:rsidRPr="007D6D6A">
        <w:rPr>
          <w:b/>
          <w:bCs/>
          <w:noProof/>
        </w:rPr>
        <w:t>PR AUC</w:t>
      </w:r>
      <w:r w:rsidRPr="007D6D6A">
        <w:rPr>
          <w:noProof/>
        </w:rPr>
        <w:br/>
        <w:t>PR AUC evaluates model performance specifically on the minority (churn) class and remains reliable under heavy class imbalance. It shows how well the model balances precision and recall across different thresholds.</w:t>
      </w:r>
    </w:p>
    <w:p w14:paraId="1FFF11D6" w14:textId="26A1035C" w:rsidR="007D6D6A" w:rsidRPr="007D6D6A" w:rsidRDefault="007D6D6A" w:rsidP="007D6D6A">
      <w:pPr>
        <w:rPr>
          <w:noProof/>
        </w:rPr>
      </w:pPr>
      <w:r>
        <w:rPr>
          <w:b/>
          <w:bCs/>
          <w:noProof/>
        </w:rPr>
        <w:t xml:space="preserve">13. </w:t>
      </w:r>
      <w:r w:rsidRPr="007D6D6A">
        <w:rPr>
          <w:b/>
          <w:bCs/>
          <w:noProof/>
        </w:rPr>
        <w:t>Why accuracy is a false predictor</w:t>
      </w:r>
      <w:r w:rsidRPr="007D6D6A">
        <w:rPr>
          <w:noProof/>
        </w:rPr>
        <w:br/>
        <w:t>In imbalanced churn data, a model can achieve high accuracy by always predicting “no churn” while failing to identify churners. This gives a misleading sense of performance without delivering business value.</w:t>
      </w:r>
    </w:p>
    <w:p w14:paraId="3F6D88BD" w14:textId="1E9C08A9" w:rsidR="007D6D6A" w:rsidRPr="007D6D6A" w:rsidRDefault="007D6D6A" w:rsidP="007D6D6A">
      <w:pPr>
        <w:rPr>
          <w:noProof/>
        </w:rPr>
      </w:pPr>
      <w:r>
        <w:rPr>
          <w:b/>
          <w:bCs/>
          <w:noProof/>
        </w:rPr>
        <w:t xml:space="preserve">14. </w:t>
      </w:r>
      <w:r w:rsidRPr="007D6D6A">
        <w:rPr>
          <w:b/>
          <w:bCs/>
          <w:noProof/>
        </w:rPr>
        <w:t>Temporal models for churn data</w:t>
      </w:r>
      <w:r w:rsidRPr="007D6D6A">
        <w:rPr>
          <w:noProof/>
        </w:rPr>
        <w:br/>
        <w:t>Temporal churn models use time-based features (lags, rolling windows) to capture changes in customer behavior over time. Models like LightGBM, XGBoost, and CatBoost use these features to predict churn at a future point.</w:t>
      </w:r>
    </w:p>
    <w:p w14:paraId="77970220" w14:textId="77777777" w:rsidR="007D6D6A" w:rsidRPr="0047385F" w:rsidRDefault="007D6D6A" w:rsidP="0047385F">
      <w:pPr>
        <w:rPr>
          <w:noProof/>
        </w:rPr>
      </w:pPr>
    </w:p>
    <w:sectPr w:rsidR="007D6D6A" w:rsidRPr="00473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B19"/>
    <w:rsid w:val="003764E0"/>
    <w:rsid w:val="0047385F"/>
    <w:rsid w:val="00516D62"/>
    <w:rsid w:val="00733B19"/>
    <w:rsid w:val="007B1C35"/>
    <w:rsid w:val="007D6D6A"/>
    <w:rsid w:val="0086682A"/>
    <w:rsid w:val="00BE2F81"/>
    <w:rsid w:val="00E65370"/>
    <w:rsid w:val="00F4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1B04"/>
  <w15:chartTrackingRefBased/>
  <w15:docId w15:val="{3771FBDF-C2CA-4971-BD77-1288C1938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B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Pages>1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Joshi</dc:creator>
  <cp:keywords/>
  <dc:description/>
  <cp:lastModifiedBy>Prathamesh Joshi</cp:lastModifiedBy>
  <cp:revision>3</cp:revision>
  <dcterms:created xsi:type="dcterms:W3CDTF">2025-12-29T15:32:00Z</dcterms:created>
  <dcterms:modified xsi:type="dcterms:W3CDTF">2025-12-30T13:17:00Z</dcterms:modified>
</cp:coreProperties>
</file>