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Prathamesh </w:t>
      </w:r>
      <w:r w:rsidDel="00000000" w:rsidR="00000000" w:rsidRPr="00000000">
        <w:rPr>
          <w:rtl w:val="0"/>
        </w:rPr>
        <w:t xml:space="preserve">Bavkar</w:t>
      </w:r>
    </w:p>
    <w:p w:rsidR="00000000" w:rsidDel="00000000" w:rsidP="00000000" w:rsidRDefault="00000000" w:rsidRPr="00000000" w14:paraId="00000002">
      <w:pPr>
        <w:spacing w:before="180" w:lineRule="auto"/>
        <w:ind w:left="0" w:right="4124" w:firstLine="0"/>
        <w:jc w:val="left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                                                              Senior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Software 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Developer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Years)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53"/>
          <w:tab w:val="left" w:leader="none" w:pos="3727"/>
          <w:tab w:val="left" w:leader="none" w:pos="8701"/>
        </w:tabs>
        <w:spacing w:after="0" w:before="159" w:line="240" w:lineRule="auto"/>
        <w:ind w:left="12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prathamesh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|</w:t>
        <w:tab/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website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|</w:t>
        <w:tab/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prathamesh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27000" cy="1270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bavkarp4@gmail.com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+91-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8779742308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1527111</wp:posOffset>
            </wp:positionH>
            <wp:positionV relativeFrom="paragraph">
              <wp:posOffset>121106</wp:posOffset>
            </wp:positionV>
            <wp:extent cx="111125" cy="107950"/>
            <wp:effectExtent b="0" l="0" r="0" t="0"/>
            <wp:wrapNone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2209164</wp:posOffset>
            </wp:positionH>
            <wp:positionV relativeFrom="paragraph">
              <wp:posOffset>117931</wp:posOffset>
            </wp:positionV>
            <wp:extent cx="107950" cy="111125"/>
            <wp:effectExtent b="0" l="0" r="0" t="0"/>
            <wp:wrapNone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1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5377027</wp:posOffset>
            </wp:positionH>
            <wp:positionV relativeFrom="paragraph">
              <wp:posOffset>117931</wp:posOffset>
            </wp:positionV>
            <wp:extent cx="98425" cy="101600"/>
            <wp:effectExtent b="0" l="0" r="0" t="0"/>
            <wp:wrapNone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10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652157</wp:posOffset>
            </wp:positionH>
            <wp:positionV relativeFrom="paragraph">
              <wp:posOffset>121106</wp:posOffset>
            </wp:positionV>
            <wp:extent cx="107950" cy="104775"/>
            <wp:effectExtent b="0" l="0" r="0" t="0"/>
            <wp:wrapNone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4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5">
      <w:pPr>
        <w:pStyle w:val="Heading1"/>
        <w:ind w:left="101" w:firstLine="0"/>
        <w:rPr/>
      </w:pPr>
      <w:r w:rsidDel="00000000" w:rsidR="00000000" w:rsidRPr="00000000">
        <w:rPr>
          <w:rtl w:val="0"/>
        </w:rPr>
        <w:t xml:space="preserve">Ex</w:t>
      </w:r>
      <w:r w:rsidDel="00000000" w:rsidR="00000000" w:rsidRPr="00000000">
        <w:rPr>
          <w:smallCaps w:val="1"/>
          <w:rtl w:val="0"/>
        </w:rPr>
        <w:t xml:space="preserve">perie</w:t>
      </w:r>
      <w:r w:rsidDel="00000000" w:rsidR="00000000" w:rsidRPr="00000000">
        <w:rPr>
          <w:smallCaps w:val="0"/>
          <w:rtl w:val="0"/>
        </w:rPr>
        <w:t xml:space="preserve">nc</w:t>
      </w:r>
      <w:r w:rsidDel="00000000" w:rsidR="00000000" w:rsidRPr="00000000">
        <w:rPr>
          <w:smallCaps w:val="1"/>
          <w:rtl w:val="0"/>
        </w:rPr>
        <w:t xml:space="preserve">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190500</wp:posOffset>
                </wp:positionV>
                <wp:extent cx="6948169" cy="127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113216" y="3779365"/>
                          <a:ext cx="6948169" cy="1270"/>
                        </a:xfrm>
                        <a:custGeom>
                          <a:rect b="b" l="l" r="r" t="t"/>
                          <a:pathLst>
                            <a:path extrusionOk="0" h="1270" w="6948169">
                              <a:moveTo>
                                <a:pt x="0" y="0"/>
                              </a:moveTo>
                              <a:lnTo>
                                <a:pt x="6948169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190500</wp:posOffset>
                </wp:positionV>
                <wp:extent cx="6948169" cy="12700"/>
                <wp:effectExtent b="0" l="0" r="0" t="0"/>
                <wp:wrapTopAndBottom distB="0" distT="0"/>
                <wp:docPr id="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816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tabs>
          <w:tab w:val="left" w:leader="none" w:pos="9442"/>
        </w:tabs>
        <w:spacing w:before="50" w:line="226" w:lineRule="auto"/>
        <w:ind w:left="12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Shipdelight Logistics Technology</w:t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Dec 2021- Present</w:t>
      </w:r>
    </w:p>
    <w:p w:rsidR="00000000" w:rsidDel="00000000" w:rsidP="00000000" w:rsidRDefault="00000000" w:rsidRPr="00000000" w14:paraId="00000007">
      <w:pPr>
        <w:tabs>
          <w:tab w:val="left" w:leader="none" w:pos="9696"/>
        </w:tabs>
        <w:spacing w:before="0" w:line="203" w:lineRule="auto"/>
        <w:ind w:left="126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senior software developer</w:t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Onsite, Mumbai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49" w:lineRule="auto"/>
        <w:ind w:left="4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-Developed and maintained </w:t>
      </w:r>
      <w:r w:rsidDel="00000000" w:rsidR="00000000" w:rsidRPr="00000000">
        <w:rPr>
          <w:b w:val="1"/>
          <w:sz w:val="20"/>
          <w:szCs w:val="20"/>
          <w:rtl w:val="0"/>
        </w:rPr>
        <w:t xml:space="preserve">multiple brand tracking portals</w:t>
      </w:r>
      <w:r w:rsidDel="00000000" w:rsidR="00000000" w:rsidRPr="00000000">
        <w:rPr>
          <w:sz w:val="20"/>
          <w:szCs w:val="20"/>
          <w:rtl w:val="0"/>
        </w:rPr>
        <w:t xml:space="preserve">, enabling customers to track their orders, initiate returns, and process exchanges for renowned brands such as Neeman's (neemans.shipdelight.in) and Perfora (perfora.shipdelight.in).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38100</wp:posOffset>
                </wp:positionV>
                <wp:extent cx="45085" cy="229234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569520" y="3670146"/>
                          <a:ext cx="35560" cy="219709"/>
                        </a:xfrm>
                        <a:custGeom>
                          <a:rect b="b" l="l" r="r" t="t"/>
                          <a:pathLst>
                            <a:path extrusionOk="0" h="219709" w="35560">
                              <a:moveTo>
                                <a:pt x="0" y="0"/>
                              </a:moveTo>
                              <a:lnTo>
                                <a:pt x="0" y="219709"/>
                              </a:lnTo>
                              <a:lnTo>
                                <a:pt x="35560" y="219709"/>
                              </a:lnTo>
                              <a:lnTo>
                                <a:pt x="35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97.99999713897705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·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38100</wp:posOffset>
                </wp:positionV>
                <wp:extent cx="45085" cy="229234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2292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spacing w:before="9" w:lineRule="auto"/>
        <w:ind w:left="4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-Designed and implemented a robust </w:t>
      </w:r>
      <w:r w:rsidDel="00000000" w:rsidR="00000000" w:rsidRPr="00000000">
        <w:rPr>
          <w:b w:val="1"/>
          <w:sz w:val="20"/>
          <w:szCs w:val="20"/>
          <w:rtl w:val="0"/>
        </w:rPr>
        <w:t xml:space="preserve">wallet system</w:t>
      </w:r>
      <w:r w:rsidDel="00000000" w:rsidR="00000000" w:rsidRPr="00000000">
        <w:rPr>
          <w:sz w:val="20"/>
          <w:szCs w:val="20"/>
          <w:rtl w:val="0"/>
        </w:rPr>
        <w:t xml:space="preserve"> integrated with the e-commerce platform, facilitating seamless online transactions and order management.</w:t>
      </w:r>
    </w:p>
    <w:p w:rsidR="00000000" w:rsidDel="00000000" w:rsidP="00000000" w:rsidRDefault="00000000" w:rsidRPr="00000000" w14:paraId="0000000A">
      <w:pPr>
        <w:spacing w:before="9" w:lineRule="auto"/>
        <w:ind w:left="46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-Implemented Redis</w:t>
      </w:r>
      <w:r w:rsidDel="00000000" w:rsidR="00000000" w:rsidRPr="00000000">
        <w:rPr>
          <w:sz w:val="20"/>
          <w:szCs w:val="20"/>
          <w:rtl w:val="0"/>
        </w:rPr>
        <w:t xml:space="preserve">, an in-memory data structure store, to cache frequently accessed data, reducing the analytics dashboard load time from </w:t>
      </w:r>
      <w:r w:rsidDel="00000000" w:rsidR="00000000" w:rsidRPr="00000000">
        <w:rPr>
          <w:b w:val="1"/>
          <w:sz w:val="20"/>
          <w:szCs w:val="20"/>
          <w:rtl w:val="0"/>
        </w:rPr>
        <w:t xml:space="preserve">5 minutes to near real-time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before="9" w:lineRule="auto"/>
        <w:ind w:left="4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-Designed and developed a robust caching strategy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Redis</w:t>
      </w:r>
      <w:r w:rsidDel="00000000" w:rsidR="00000000" w:rsidRPr="00000000">
        <w:rPr>
          <w:sz w:val="20"/>
          <w:szCs w:val="20"/>
          <w:rtl w:val="0"/>
        </w:rPr>
        <w:t xml:space="preserve">, ensuring data consistency and optimizing resource utilization.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9" w:lineRule="auto"/>
        <w:ind w:left="46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-Integrated real-time order pulling from </w:t>
      </w:r>
      <w:r w:rsidDel="00000000" w:rsidR="00000000" w:rsidRPr="00000000">
        <w:rPr>
          <w:b w:val="1"/>
          <w:sz w:val="20"/>
          <w:szCs w:val="20"/>
          <w:rtl w:val="0"/>
        </w:rPr>
        <w:t xml:space="preserve">Shopify, WooCommerce, and Magento</w:t>
      </w:r>
      <w:r w:rsidDel="00000000" w:rsidR="00000000" w:rsidRPr="00000000">
        <w:rPr>
          <w:sz w:val="20"/>
          <w:szCs w:val="20"/>
          <w:rtl w:val="0"/>
        </w:rPr>
        <w:t xml:space="preserve"> platforms, enabling seamless synchronization of order data across multiple e-commerce stores;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implemented webhooks </w:t>
      </w:r>
      <w:r w:rsidDel="00000000" w:rsidR="00000000" w:rsidRPr="00000000">
        <w:rPr>
          <w:sz w:val="20"/>
          <w:szCs w:val="20"/>
          <w:rtl w:val="0"/>
        </w:rPr>
        <w:t xml:space="preserve">for these platforms, facilitating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automatic status updates</w:t>
      </w:r>
      <w:r w:rsidDel="00000000" w:rsidR="00000000" w:rsidRPr="00000000">
        <w:rPr>
          <w:sz w:val="20"/>
          <w:szCs w:val="20"/>
          <w:rtl w:val="0"/>
        </w:rPr>
        <w:t xml:space="preserve"> and ensuring timely order tracking and inventory management; developed robust data processing pipelines to handle high volumes of order data and status updates, ensuring scalability and reliability of the integrations; collaborated with cross-functional teams to ensure smooth integration with existing systems and processes, enabling end-to-end order visibility and efficient operations.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12700</wp:posOffset>
                </wp:positionV>
                <wp:extent cx="45085" cy="229234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569520" y="3670146"/>
                          <a:ext cx="35560" cy="219709"/>
                        </a:xfrm>
                        <a:custGeom>
                          <a:rect b="b" l="l" r="r" t="t"/>
                          <a:pathLst>
                            <a:path extrusionOk="0" h="219709" w="35560">
                              <a:moveTo>
                                <a:pt x="0" y="0"/>
                              </a:moveTo>
                              <a:lnTo>
                                <a:pt x="0" y="219709"/>
                              </a:lnTo>
                              <a:lnTo>
                                <a:pt x="35560" y="219709"/>
                              </a:lnTo>
                              <a:lnTo>
                                <a:pt x="35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97.99999713897705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·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12700</wp:posOffset>
                </wp:positionV>
                <wp:extent cx="45085" cy="229234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2292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spacing w:before="9" w:line="249" w:lineRule="auto"/>
        <w:ind w:left="46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-Implemented integrations with</w:t>
      </w:r>
      <w:r w:rsidDel="00000000" w:rsidR="00000000" w:rsidRPr="00000000">
        <w:rPr>
          <w:b w:val="1"/>
          <w:sz w:val="20"/>
          <w:szCs w:val="20"/>
          <w:rtl w:val="0"/>
        </w:rPr>
        <w:t xml:space="preserve"> courier booking and tracking APIs</w:t>
      </w:r>
      <w:r w:rsidDel="00000000" w:rsidR="00000000" w:rsidRPr="00000000">
        <w:rPr>
          <w:sz w:val="20"/>
          <w:szCs w:val="20"/>
          <w:rtl w:val="0"/>
        </w:rPr>
        <w:t xml:space="preserve">, including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Smarter, BlueDart, and Ecom</w:t>
      </w:r>
      <w:r w:rsidDel="00000000" w:rsidR="00000000" w:rsidRPr="00000000">
        <w:rPr>
          <w:sz w:val="20"/>
          <w:szCs w:val="20"/>
          <w:rtl w:val="0"/>
        </w:rPr>
        <w:t xml:space="preserve">, enabling automated courier assignment, shipment tracking, and real-time status updates across multiple logistics providers, ensuring seamless order fulfillment and delivery coordination.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12700</wp:posOffset>
                </wp:positionV>
                <wp:extent cx="45085" cy="229234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569520" y="3670146"/>
                          <a:ext cx="35560" cy="219709"/>
                        </a:xfrm>
                        <a:custGeom>
                          <a:rect b="b" l="l" r="r" t="t"/>
                          <a:pathLst>
                            <a:path extrusionOk="0" h="219709" w="35560">
                              <a:moveTo>
                                <a:pt x="0" y="0"/>
                              </a:moveTo>
                              <a:lnTo>
                                <a:pt x="0" y="219709"/>
                              </a:lnTo>
                              <a:lnTo>
                                <a:pt x="35560" y="219709"/>
                              </a:lnTo>
                              <a:lnTo>
                                <a:pt x="35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97.99999713897705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·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12700</wp:posOffset>
                </wp:positionV>
                <wp:extent cx="45085" cy="229234"/>
                <wp:effectExtent b="0" l="0" r="0" t="0"/>
                <wp:wrapNone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2292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spacing w:before="9" w:line="249" w:lineRule="auto"/>
        <w:ind w:left="46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-Integrated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communication APIs</w:t>
      </w:r>
      <w:r w:rsidDel="00000000" w:rsidR="00000000" w:rsidRPr="00000000">
        <w:rPr>
          <w:sz w:val="20"/>
          <w:szCs w:val="20"/>
          <w:rtl w:val="0"/>
        </w:rPr>
        <w:t xml:space="preserve"> from providers like </w:t>
      </w:r>
      <w:r w:rsidDel="00000000" w:rsidR="00000000" w:rsidRPr="00000000">
        <w:rPr>
          <w:b w:val="1"/>
          <w:sz w:val="20"/>
          <w:szCs w:val="20"/>
          <w:rtl w:val="0"/>
        </w:rPr>
        <w:t xml:space="preserve">Gupshup </w:t>
      </w:r>
      <w:r w:rsidDel="00000000" w:rsidR="00000000" w:rsidRPr="00000000">
        <w:rPr>
          <w:sz w:val="20"/>
          <w:szCs w:val="20"/>
          <w:rtl w:val="0"/>
        </w:rPr>
        <w:t xml:space="preserve">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Fyno</w:t>
      </w:r>
      <w:r w:rsidDel="00000000" w:rsidR="00000000" w:rsidRPr="00000000">
        <w:rPr>
          <w:sz w:val="20"/>
          <w:szCs w:val="20"/>
          <w:rtl w:val="0"/>
        </w:rPr>
        <w:t xml:space="preserve">, enabling seamless customer interactions through WhatsApp, email, and SMS channels;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implemented automated notifications</w:t>
      </w:r>
      <w:r w:rsidDel="00000000" w:rsidR="00000000" w:rsidRPr="00000000">
        <w:rPr>
          <w:sz w:val="20"/>
          <w:szCs w:val="20"/>
          <w:rtl w:val="0"/>
        </w:rPr>
        <w:t xml:space="preserve"> and updates throughout the order lifecycle, enhancing customer experience and ensuring transparent communication.</w:t>
      </w:r>
    </w:p>
    <w:p w:rsidR="00000000" w:rsidDel="00000000" w:rsidP="00000000" w:rsidRDefault="00000000" w:rsidRPr="00000000" w14:paraId="0000000F">
      <w:pPr>
        <w:spacing w:before="9" w:line="249" w:lineRule="auto"/>
        <w:ind w:left="46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-Demonstrated proficiency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integrating diverse third-party APIs</w:t>
      </w:r>
      <w:r w:rsidDel="00000000" w:rsidR="00000000" w:rsidRPr="00000000">
        <w:rPr>
          <w:sz w:val="20"/>
          <w:szCs w:val="20"/>
          <w:rtl w:val="0"/>
        </w:rPr>
        <w:t xml:space="preserve">, seamlessly incorporating various functionalities and services into applications, including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authentication providers, payment gateways, communication channels</w:t>
      </w:r>
      <w:r w:rsidDel="00000000" w:rsidR="00000000" w:rsidRPr="00000000">
        <w:rPr>
          <w:sz w:val="20"/>
          <w:szCs w:val="20"/>
          <w:rtl w:val="0"/>
        </w:rPr>
        <w:t xml:space="preserve"> (e.g., WhatsApp, email, SMS), logistics and courier tracking, and e-commerce platforms (Shopify, WooCommerce, Magento).</w:t>
      </w:r>
    </w:p>
    <w:p w:rsidR="00000000" w:rsidDel="00000000" w:rsidP="00000000" w:rsidRDefault="00000000" w:rsidRPr="00000000" w14:paraId="00000010">
      <w:pPr>
        <w:spacing w:before="9" w:line="249" w:lineRule="auto"/>
        <w:ind w:left="46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4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 stack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,python,FastAPI,Redis.React.js,Vuejs,Nuxtjs,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REST APIs,Node.js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12700</wp:posOffset>
                </wp:positionV>
                <wp:extent cx="45085" cy="229234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569520" y="3670146"/>
                          <a:ext cx="35560" cy="219709"/>
                        </a:xfrm>
                        <a:custGeom>
                          <a:rect b="b" l="l" r="r" t="t"/>
                          <a:pathLst>
                            <a:path extrusionOk="0" h="219709" w="35560">
                              <a:moveTo>
                                <a:pt x="0" y="0"/>
                              </a:moveTo>
                              <a:lnTo>
                                <a:pt x="0" y="219709"/>
                              </a:lnTo>
                              <a:lnTo>
                                <a:pt x="35560" y="219709"/>
                              </a:lnTo>
                              <a:lnTo>
                                <a:pt x="35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97.99999713897705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·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12700</wp:posOffset>
                </wp:positionV>
                <wp:extent cx="45085" cy="229234"/>
                <wp:effectExtent b="0" l="0" r="0" t="0"/>
                <wp:wrapNone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2292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1"/>
        </w:tabs>
        <w:spacing w:after="0" w:before="0" w:line="240" w:lineRule="auto"/>
        <w:ind w:left="460" w:right="0" w:hanging="125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websites: </w:t>
      </w:r>
      <w:hyperlink r:id="rId2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neemans.shipdelight.in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hyperlink r:id="rId2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perfora.shipdelight.in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13">
      <w:pPr>
        <w:tabs>
          <w:tab w:val="left" w:leader="none" w:pos="7932"/>
        </w:tabs>
        <w:spacing w:before="92" w:line="226" w:lineRule="auto"/>
        <w:ind w:left="120" w:right="0" w:firstLine="0"/>
        <w:jc w:val="left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Edulab</w:t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SEP 2021- DEC 2021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(4 Months)</w:t>
      </w:r>
    </w:p>
    <w:p w:rsidR="00000000" w:rsidDel="00000000" w:rsidP="00000000" w:rsidRDefault="00000000" w:rsidRPr="00000000" w14:paraId="00000014">
      <w:pPr>
        <w:tabs>
          <w:tab w:val="left" w:leader="none" w:pos="9164"/>
        </w:tabs>
        <w:spacing w:before="0" w:line="203" w:lineRule="auto"/>
        <w:ind w:left="126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MEAN Stack Intern</w:t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Onsite, Mumbai, India</w:t>
      </w:r>
    </w:p>
    <w:p w:rsidR="00000000" w:rsidDel="00000000" w:rsidP="00000000" w:rsidRDefault="00000000" w:rsidRPr="00000000" w14:paraId="00000015">
      <w:pPr>
        <w:spacing w:line="249" w:lineRule="auto"/>
        <w:ind w:left="460" w:right="28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-Developed and maintained web applications for educational and government organizations using the MEAN (MongoDB, Express.js, Angular, Node.js) stack, including KC College Official Site, SDBI, Attestation, and DTE.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12700</wp:posOffset>
                </wp:positionV>
                <wp:extent cx="45085" cy="229234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569520" y="3670146"/>
                          <a:ext cx="35560" cy="219709"/>
                        </a:xfrm>
                        <a:custGeom>
                          <a:rect b="b" l="l" r="r" t="t"/>
                          <a:pathLst>
                            <a:path extrusionOk="0" h="219709" w="35560">
                              <a:moveTo>
                                <a:pt x="0" y="0"/>
                              </a:moveTo>
                              <a:lnTo>
                                <a:pt x="0" y="219709"/>
                              </a:lnTo>
                              <a:lnTo>
                                <a:pt x="35560" y="219709"/>
                              </a:lnTo>
                              <a:lnTo>
                                <a:pt x="35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97.99999713897705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·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12700</wp:posOffset>
                </wp:positionV>
                <wp:extent cx="45085" cy="229234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2292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spacing w:line="249" w:lineRule="auto"/>
        <w:ind w:left="460" w:right="28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-Proficient in Angular for building responsive and dynamic user interfaces, Node.js and Express.js for developing RESTful APIs, and MongoDB for data persistence and querying.</w:t>
      </w:r>
    </w:p>
    <w:p w:rsidR="00000000" w:rsidDel="00000000" w:rsidP="00000000" w:rsidRDefault="00000000" w:rsidRPr="00000000" w14:paraId="00000017">
      <w:pPr>
        <w:spacing w:line="249" w:lineRule="auto"/>
        <w:ind w:left="460" w:right="28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-Integrated third-party APIs, implemented security measures, conducted thorough testing, and ensured adherence to best practices and coding standards.</w:t>
      </w:r>
    </w:p>
    <w:p w:rsidR="00000000" w:rsidDel="00000000" w:rsidP="00000000" w:rsidRDefault="00000000" w:rsidRPr="00000000" w14:paraId="00000018">
      <w:pPr>
        <w:spacing w:line="249" w:lineRule="auto"/>
        <w:ind w:left="460" w:right="28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-Continuously explored new technologies, collaborated with teams, participated in code reviews, and provided technical guidance to junior developers.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12700</wp:posOffset>
                </wp:positionV>
                <wp:extent cx="45085" cy="229234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569520" y="3670146"/>
                          <a:ext cx="35560" cy="219709"/>
                        </a:xfrm>
                        <a:custGeom>
                          <a:rect b="b" l="l" r="r" t="t"/>
                          <a:pathLst>
                            <a:path extrusionOk="0" h="219709" w="35560">
                              <a:moveTo>
                                <a:pt x="0" y="0"/>
                              </a:moveTo>
                              <a:lnTo>
                                <a:pt x="0" y="219709"/>
                              </a:lnTo>
                              <a:lnTo>
                                <a:pt x="35560" y="219709"/>
                              </a:lnTo>
                              <a:lnTo>
                                <a:pt x="35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97.99999713897705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·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12700</wp:posOffset>
                </wp:positionV>
                <wp:extent cx="45085" cy="229234"/>
                <wp:effectExtent b="0" l="0" r="0" t="0"/>
                <wp:wrapNone/>
                <wp:docPr id="1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2292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10" w:lineRule="auto"/>
        <w:ind w:left="4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 stack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Angular, REST APIs, Express.js, MongoDB, Node.js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12700</wp:posOffset>
                </wp:positionV>
                <wp:extent cx="45085" cy="229234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569520" y="3670146"/>
                          <a:ext cx="35560" cy="219709"/>
                        </a:xfrm>
                        <a:custGeom>
                          <a:rect b="b" l="l" r="r" t="t"/>
                          <a:pathLst>
                            <a:path extrusionOk="0" h="219709" w="35560">
                              <a:moveTo>
                                <a:pt x="0" y="0"/>
                              </a:moveTo>
                              <a:lnTo>
                                <a:pt x="0" y="219709"/>
                              </a:lnTo>
                              <a:lnTo>
                                <a:pt x="35560" y="219709"/>
                              </a:lnTo>
                              <a:lnTo>
                                <a:pt x="35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97.99999713897705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·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12700</wp:posOffset>
                </wp:positionV>
                <wp:extent cx="45085" cy="229234"/>
                <wp:effectExtent b="0" l="0" r="0" t="0"/>
                <wp:wrapNone/>
                <wp:docPr id="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2292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10" w:lineRule="auto"/>
        <w:ind w:left="46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10" w:lineRule="auto"/>
        <w:ind w:left="46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line="261.99999999999994" w:lineRule="auto"/>
        <w:ind w:firstLine="178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smallCaps w:val="1"/>
          <w:rtl w:val="0"/>
        </w:rPr>
        <w:t xml:space="preserve">rojects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6948169" cy="12700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113216" y="3779365"/>
                          <a:ext cx="6948169" cy="1270"/>
                        </a:xfrm>
                        <a:custGeom>
                          <a:rect b="b" l="l" r="r" t="t"/>
                          <a:pathLst>
                            <a:path extrusionOk="0" h="1270" w="6948169">
                              <a:moveTo>
                                <a:pt x="0" y="0"/>
                              </a:moveTo>
                              <a:lnTo>
                                <a:pt x="6948169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6948169" cy="12700"/>
                <wp:effectExtent b="0" l="0" r="0" t="0"/>
                <wp:wrapTopAndBottom distB="0" distT="0"/>
                <wp:docPr id="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816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spacing w:before="189" w:lineRule="auto"/>
        <w:ind w:left="246" w:right="0" w:firstLine="0"/>
        <w:jc w:val="left"/>
        <w:rPr>
          <w:rFonts w:ascii="Georgia" w:cs="Georgia" w:eastAsia="Georgia" w:hAnsi="Georgia"/>
          <w:i w:val="1"/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Portfolio </w:t>
      </w:r>
      <w:r w:rsidDel="00000000" w:rsidR="00000000" w:rsidRPr="00000000">
        <w:rPr>
          <w:sz w:val="20"/>
          <w:szCs w:val="20"/>
          <w:rtl w:val="0"/>
        </w:rPr>
        <w:t xml:space="preserve">| </w:t>
      </w:r>
      <w:hyperlink r:id="rId26">
        <w:r w:rsidDel="00000000" w:rsidR="00000000" w:rsidRPr="00000000">
          <w:rPr>
            <w:rFonts w:ascii="Georgia" w:cs="Georgia" w:eastAsia="Georgia" w:hAnsi="Georgia"/>
            <w:color w:val="1155cc"/>
            <w:sz w:val="18"/>
            <w:szCs w:val="18"/>
            <w:u w:val="single"/>
            <w:rtl w:val="0"/>
          </w:rPr>
          <w:t xml:space="preserve">Website</w:t>
        </w:r>
      </w:hyperlink>
      <w:r w:rsidDel="00000000" w:rsidR="00000000" w:rsidRPr="00000000">
        <w:rPr>
          <w:rFonts w:ascii="Georgia" w:cs="Georgia" w:eastAsia="Georgia" w:hAnsi="Georgia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| </w:t>
      </w:r>
      <w:hyperlink r:id="rId27">
        <w:r w:rsidDel="00000000" w:rsidR="00000000" w:rsidRPr="00000000">
          <w:rPr>
            <w:rFonts w:ascii="Georgia" w:cs="Georgia" w:eastAsia="Georgia" w:hAnsi="Georgia"/>
            <w:color w:val="1155cc"/>
            <w:sz w:val="18"/>
            <w:szCs w:val="18"/>
            <w:u w:val="single"/>
            <w:rtl w:val="0"/>
          </w:rPr>
          <w:t xml:space="preserve">Code</w:t>
        </w:r>
      </w:hyperlink>
      <w:r w:rsidDel="00000000" w:rsidR="00000000" w:rsidRPr="00000000">
        <w:rPr>
          <w:rFonts w:ascii="Georgia" w:cs="Georgia" w:eastAsia="Georgia" w:hAnsi="Georgia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| </w:t>
      </w:r>
      <w:r w:rsidDel="00000000" w:rsidR="00000000" w:rsidRPr="00000000">
        <w:rPr>
          <w:b w:val="1"/>
          <w:sz w:val="20"/>
          <w:szCs w:val="20"/>
          <w:rtl w:val="0"/>
        </w:rPr>
        <w:t xml:space="preserve">React.js</w:t>
      </w:r>
      <w:r w:rsidDel="00000000" w:rsidR="00000000" w:rsidRPr="00000000">
        <w:rPr>
          <w:rFonts w:ascii="Georgia" w:cs="Georgia" w:eastAsia="Georgia" w:hAnsi="Georgia"/>
          <w:i w:val="1"/>
          <w:sz w:val="18"/>
          <w:szCs w:val="18"/>
          <w:rtl w:val="0"/>
        </w:rPr>
        <w:t xml:space="preserve">,Tailwind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462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sz w:val="20"/>
          <w:szCs w:val="20"/>
          <w:rtl w:val="0"/>
        </w:rPr>
        <w:t xml:space="preserve">Developed a professional portfolio website using</w:t>
      </w:r>
      <w:r w:rsidDel="00000000" w:rsidR="00000000" w:rsidRPr="00000000">
        <w:rPr>
          <w:b w:val="1"/>
          <w:sz w:val="20"/>
          <w:szCs w:val="20"/>
          <w:rtl w:val="0"/>
        </w:rPr>
        <w:t xml:space="preserve"> React.js</w:t>
      </w:r>
      <w:r w:rsidDel="00000000" w:rsidR="00000000" w:rsidRPr="00000000">
        <w:rPr>
          <w:sz w:val="20"/>
          <w:szCs w:val="20"/>
          <w:rtl w:val="0"/>
        </w:rPr>
        <w:t xml:space="preserve">, HTML, and CSS, showcasing my skills, projects, and experience in an interactive and visually appealing manner, effectively highlighting my expertise to potential employers and clients.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76200</wp:posOffset>
                </wp:positionV>
                <wp:extent cx="45085" cy="229234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569520" y="3670146"/>
                          <a:ext cx="35560" cy="219709"/>
                        </a:xfrm>
                        <a:custGeom>
                          <a:rect b="b" l="l" r="r" t="t"/>
                          <a:pathLst>
                            <a:path extrusionOk="0" h="219709" w="35560">
                              <a:moveTo>
                                <a:pt x="0" y="0"/>
                              </a:moveTo>
                              <a:lnTo>
                                <a:pt x="0" y="219709"/>
                              </a:lnTo>
                              <a:lnTo>
                                <a:pt x="35560" y="219709"/>
                              </a:lnTo>
                              <a:lnTo>
                                <a:pt x="35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97.99999713897705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·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76200</wp:posOffset>
                </wp:positionV>
                <wp:extent cx="45085" cy="229234"/>
                <wp:effectExtent b="0" l="0" r="0" t="0"/>
                <wp:wrapNone/>
                <wp:docPr id="1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2292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38100</wp:posOffset>
                </wp:positionV>
                <wp:extent cx="45085" cy="229234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569520" y="3670146"/>
                          <a:ext cx="35560" cy="219709"/>
                        </a:xfrm>
                        <a:custGeom>
                          <a:rect b="b" l="l" r="r" t="t"/>
                          <a:pathLst>
                            <a:path extrusionOk="0" h="219709" w="35560">
                              <a:moveTo>
                                <a:pt x="0" y="0"/>
                              </a:moveTo>
                              <a:lnTo>
                                <a:pt x="0" y="219709"/>
                              </a:lnTo>
                              <a:lnTo>
                                <a:pt x="35560" y="219709"/>
                              </a:lnTo>
                              <a:lnTo>
                                <a:pt x="35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97.99999713897705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·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38100</wp:posOffset>
                </wp:positionV>
                <wp:extent cx="45085" cy="229234"/>
                <wp:effectExtent b="0" l="0" r="0" t="0"/>
                <wp:wrapNone/>
                <wp:docPr id="1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2292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462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1fob9te" w:id="1"/>
    <w:bookmarkEnd w:id="1"/>
    <w:p w:rsidR="00000000" w:rsidDel="00000000" w:rsidP="00000000" w:rsidRDefault="00000000" w:rsidRPr="00000000" w14:paraId="00000020">
      <w:pPr>
        <w:pStyle w:val="Heading1"/>
        <w:spacing w:before="55" w:lineRule="auto"/>
        <w:ind w:firstLine="178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smallCaps w:val="1"/>
          <w:rtl w:val="0"/>
        </w:rPr>
        <w:t xml:space="preserve">ech</w:t>
      </w:r>
      <w:r w:rsidDel="00000000" w:rsidR="00000000" w:rsidRPr="00000000">
        <w:rPr>
          <w:smallCaps w:val="0"/>
          <w:rtl w:val="0"/>
        </w:rPr>
        <w:t xml:space="preserve">n</w:t>
      </w:r>
      <w:r w:rsidDel="00000000" w:rsidR="00000000" w:rsidRPr="00000000">
        <w:rPr>
          <w:smallCaps w:val="1"/>
          <w:rtl w:val="0"/>
        </w:rPr>
        <w:t xml:space="preserve">ical</w:t>
      </w:r>
      <w:r w:rsidDel="00000000" w:rsidR="00000000" w:rsidRPr="00000000">
        <w:rPr>
          <w:smallCaps w:val="0"/>
          <w:rtl w:val="0"/>
        </w:rPr>
        <w:t xml:space="preserve"> S</w:t>
      </w:r>
      <w:r w:rsidDel="00000000" w:rsidR="00000000" w:rsidRPr="00000000">
        <w:rPr>
          <w:smallCaps w:val="1"/>
          <w:rtl w:val="0"/>
        </w:rPr>
        <w:t xml:space="preserve">kills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228600</wp:posOffset>
                </wp:positionV>
                <wp:extent cx="6948169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13216" y="3779365"/>
                          <a:ext cx="6948169" cy="1270"/>
                        </a:xfrm>
                        <a:custGeom>
                          <a:rect b="b" l="l" r="r" t="t"/>
                          <a:pathLst>
                            <a:path extrusionOk="0" h="1270" w="6948169">
                              <a:moveTo>
                                <a:pt x="0" y="0"/>
                              </a:moveTo>
                              <a:lnTo>
                                <a:pt x="6948169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228600</wp:posOffset>
                </wp:positionV>
                <wp:extent cx="6948169" cy="12700"/>
                <wp:effectExtent b="0" l="0" r="0" t="0"/>
                <wp:wrapTopAndBottom distB="0" dist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816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tabs>
          <w:tab w:val="left" w:leader="none" w:pos="2725"/>
        </w:tabs>
        <w:spacing w:before="110" w:lineRule="auto"/>
        <w:ind w:left="297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Programming languages:</w:t>
        <w:tab/>
        <w:t xml:space="preserve">Python,</w:t>
      </w:r>
      <w:r w:rsidDel="00000000" w:rsidR="00000000" w:rsidRPr="00000000">
        <w:rPr>
          <w:sz w:val="20"/>
          <w:szCs w:val="20"/>
          <w:rtl w:val="0"/>
        </w:rPr>
        <w:t xml:space="preserve">Javascript</w:t>
      </w:r>
    </w:p>
    <w:p w:rsidR="00000000" w:rsidDel="00000000" w:rsidP="00000000" w:rsidRDefault="00000000" w:rsidRPr="00000000" w14:paraId="00000022">
      <w:pPr>
        <w:tabs>
          <w:tab w:val="left" w:leader="none" w:pos="2725"/>
        </w:tabs>
        <w:spacing w:before="9" w:lineRule="auto"/>
        <w:ind w:left="297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Frameworks:</w:t>
        <w:tab/>
      </w:r>
      <w:r w:rsidDel="00000000" w:rsidR="00000000" w:rsidRPr="00000000">
        <w:rPr>
          <w:sz w:val="20"/>
          <w:szCs w:val="20"/>
          <w:rtl w:val="0"/>
        </w:rPr>
        <w:t xml:space="preserve">Fastapi,Django,flask,React.js,NuxttJS, Node.js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25"/>
        </w:tabs>
        <w:spacing w:after="0" w:before="9" w:line="249" w:lineRule="auto"/>
        <w:ind w:left="2725" w:right="760" w:hanging="242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Frontend tech: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HTML,CSS,Tailwind,</w:t>
      </w:r>
    </w:p>
    <w:p w:rsidR="00000000" w:rsidDel="00000000" w:rsidP="00000000" w:rsidRDefault="00000000" w:rsidRPr="00000000" w14:paraId="00000024">
      <w:pPr>
        <w:tabs>
          <w:tab w:val="left" w:leader="none" w:pos="2725"/>
        </w:tabs>
        <w:spacing w:before="9" w:lineRule="auto"/>
        <w:ind w:left="297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Databases:                              </w:t>
      </w:r>
      <w:r w:rsidDel="00000000" w:rsidR="00000000" w:rsidRPr="00000000">
        <w:rPr>
          <w:sz w:val="20"/>
          <w:szCs w:val="20"/>
          <w:rtl w:val="0"/>
        </w:rPr>
        <w:t xml:space="preserve">MongoDB, MySQL, Redis,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25"/>
        </w:tabs>
        <w:spacing w:after="0" w:before="0" w:line="240" w:lineRule="auto"/>
        <w:ind w:left="2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Other: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Git, Github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25"/>
        </w:tabs>
        <w:spacing w:after="0" w:before="9" w:line="240" w:lineRule="auto"/>
        <w:ind w:left="2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Tools: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Netlify,</w:t>
      </w:r>
    </w:p>
    <w:sectPr>
      <w:pgSz w:h="16840" w:w="11910" w:orient="portrait"/>
      <w:pgMar w:bottom="0" w:top="280" w:left="380" w:right="3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·"/>
      <w:lvlJc w:val="left"/>
      <w:pPr>
        <w:ind w:left="460" w:hanging="124"/>
      </w:pPr>
      <w:rPr>
        <w:rFonts w:ascii="Georgia" w:cs="Georgia" w:eastAsia="Georgia" w:hAnsi="Georgia"/>
        <w:i w:val="1"/>
        <w:sz w:val="20"/>
        <w:szCs w:val="20"/>
      </w:rPr>
    </w:lvl>
    <w:lvl w:ilvl="1">
      <w:start w:val="0"/>
      <w:numFmt w:val="bullet"/>
      <w:lvlText w:val="•"/>
      <w:lvlJc w:val="left"/>
      <w:pPr>
        <w:ind w:left="580" w:hanging="124"/>
      </w:pPr>
      <w:rPr/>
    </w:lvl>
    <w:lvl w:ilvl="2">
      <w:start w:val="0"/>
      <w:numFmt w:val="bullet"/>
      <w:lvlText w:val="•"/>
      <w:lvlJc w:val="left"/>
      <w:pPr>
        <w:ind w:left="1753" w:hanging="124"/>
      </w:pPr>
      <w:rPr/>
    </w:lvl>
    <w:lvl w:ilvl="3">
      <w:start w:val="0"/>
      <w:numFmt w:val="bullet"/>
      <w:lvlText w:val="•"/>
      <w:lvlJc w:val="left"/>
      <w:pPr>
        <w:ind w:left="2927" w:hanging="124"/>
      </w:pPr>
      <w:rPr/>
    </w:lvl>
    <w:lvl w:ilvl="4">
      <w:start w:val="0"/>
      <w:numFmt w:val="bullet"/>
      <w:lvlText w:val="•"/>
      <w:lvlJc w:val="left"/>
      <w:pPr>
        <w:ind w:left="4101" w:hanging="123.99999999999955"/>
      </w:pPr>
      <w:rPr/>
    </w:lvl>
    <w:lvl w:ilvl="5">
      <w:start w:val="0"/>
      <w:numFmt w:val="bullet"/>
      <w:lvlText w:val="•"/>
      <w:lvlJc w:val="left"/>
      <w:pPr>
        <w:ind w:left="5275" w:hanging="124"/>
      </w:pPr>
      <w:rPr/>
    </w:lvl>
    <w:lvl w:ilvl="6">
      <w:start w:val="0"/>
      <w:numFmt w:val="bullet"/>
      <w:lvlText w:val="•"/>
      <w:lvlJc w:val="left"/>
      <w:pPr>
        <w:ind w:left="6449" w:hanging="124"/>
      </w:pPr>
      <w:rPr/>
    </w:lvl>
    <w:lvl w:ilvl="7">
      <w:start w:val="0"/>
      <w:numFmt w:val="bullet"/>
      <w:lvlText w:val="•"/>
      <w:lvlJc w:val="left"/>
      <w:pPr>
        <w:ind w:left="7623" w:hanging="124"/>
      </w:pPr>
      <w:rPr/>
    </w:lvl>
    <w:lvl w:ilvl="8">
      <w:start w:val="0"/>
      <w:numFmt w:val="bullet"/>
      <w:lvlText w:val="•"/>
      <w:lvlJc w:val="left"/>
      <w:pPr>
        <w:ind w:left="8797" w:hanging="12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78"/>
    </w:pPr>
    <w:rPr>
      <w:rFonts w:ascii="Cambria" w:cs="Cambria" w:eastAsia="Cambria" w:hAnsi="Cambria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" w:lineRule="auto"/>
      <w:ind w:left="4124" w:right="4123"/>
      <w:jc w:val="center"/>
    </w:pPr>
    <w:rPr>
      <w:rFonts w:ascii="Times New Roman" w:cs="Times New Roman" w:eastAsia="Times New Roman" w:hAnsi="Times New Roman"/>
      <w:b w:val="1"/>
      <w:sz w:val="34"/>
      <w:szCs w:val="3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neemans.shipdelight.in" TargetMode="External"/><Relationship Id="rId22" Type="http://schemas.openxmlformats.org/officeDocument/2006/relationships/image" Target="media/image10.png"/><Relationship Id="rId21" Type="http://schemas.openxmlformats.org/officeDocument/2006/relationships/hyperlink" Target="https://perfora.shipdelight.in" TargetMode="External"/><Relationship Id="rId24" Type="http://schemas.openxmlformats.org/officeDocument/2006/relationships/image" Target="media/image14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hyperlink" Target="https://prathamesh-bavkar.netlify.app/" TargetMode="External"/><Relationship Id="rId25" Type="http://schemas.openxmlformats.org/officeDocument/2006/relationships/image" Target="media/image13.png"/><Relationship Id="rId28" Type="http://schemas.openxmlformats.org/officeDocument/2006/relationships/image" Target="media/image15.png"/><Relationship Id="rId27" Type="http://schemas.openxmlformats.org/officeDocument/2006/relationships/hyperlink" Target="https://github.com/prathameshPVT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rathameshPVT" TargetMode="External"/><Relationship Id="rId29" Type="http://schemas.openxmlformats.org/officeDocument/2006/relationships/image" Target="media/image17.png"/><Relationship Id="rId7" Type="http://schemas.openxmlformats.org/officeDocument/2006/relationships/hyperlink" Target="https://prathamesh-bavkar.netlify.app/" TargetMode="External"/><Relationship Id="rId8" Type="http://schemas.openxmlformats.org/officeDocument/2006/relationships/hyperlink" Target="https://www.linkedin.com/in/prathamesh-bavkar-b8a499185?fbclid=PAZXh0bgNhZW0CMTEAAaYAbCrWaltjB3BRg6cH9HJvnG2GWCLFQf6nBXpc3yn8LsXW2EtGLtEgz5I_aem_AbjPVzMq2cNYFtvtpRDR-JlAtEZqqpzVhsqAOM-f-LSzl-ReOzdbslPrpjanIkTudqXgfeCpJrmKL6G-o5EETvD8" TargetMode="External"/><Relationship Id="rId30" Type="http://schemas.openxmlformats.org/officeDocument/2006/relationships/image" Target="media/image6.png"/><Relationship Id="rId11" Type="http://schemas.openxmlformats.org/officeDocument/2006/relationships/image" Target="media/image3.png"/><Relationship Id="rId10" Type="http://schemas.openxmlformats.org/officeDocument/2006/relationships/hyperlink" Target="mailto:bavkarp4@gmail.com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1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9" Type="http://schemas.openxmlformats.org/officeDocument/2006/relationships/image" Target="media/image11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2024-04-17T00:00:00Z</vt:lpwstr>
  </property>
  <property fmtid="{D5CDD505-2E9C-101B-9397-08002B2CF9AE}" pid="3" name="Creator">
    <vt:lpwstr>LaTeX with hyperref</vt:lpwstr>
  </property>
  <property fmtid="{D5CDD505-2E9C-101B-9397-08002B2CF9AE}" pid="4" name="LastSaved">
    <vt:lpwstr>2024-06-19T00:00:00Z</vt:lpwstr>
  </property>
</Properties>
</file>