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IBM Case Study - Topic Mapping &amp; Analysis</w:t>
      </w:r>
    </w:p>
    <w:p>
      <w:pPr>
        <w:pStyle w:val="Heading1"/>
      </w:pPr>
      <w:r>
        <w:t>Relevant Course Topics and Their Connection to the IBM Case Study</w:t>
      </w:r>
    </w:p>
    <w:p>
      <w:r>
        <w:t>The following table summarizes how the IBM Digital Transformation case study aligns with key topics from the Information Systems course: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Course Topic</w:t>
            </w:r>
          </w:p>
        </w:tc>
        <w:tc>
          <w:tcPr>
            <w:tcW w:type="dxa" w:w="4320"/>
          </w:tcPr>
          <w:p>
            <w:r>
              <w:t>Relation to IBM Case</w:t>
            </w:r>
          </w:p>
        </w:tc>
      </w:tr>
      <w:tr>
        <w:tc>
          <w:tcPr>
            <w:tcW w:type="dxa" w:w="4320"/>
          </w:tcPr>
          <w:p>
            <w:r>
              <w:t>Digital Transformation</w:t>
            </w:r>
          </w:p>
        </w:tc>
        <w:tc>
          <w:tcPr>
            <w:tcW w:type="dxa" w:w="4320"/>
          </w:tcPr>
          <w:p>
            <w:r>
              <w:t>⭐⭐⭐⭐⭐ (Primary)</w:t>
            </w:r>
          </w:p>
        </w:tc>
      </w:tr>
      <w:tr>
        <w:tc>
          <w:tcPr>
            <w:tcW w:type="dxa" w:w="4320"/>
          </w:tcPr>
          <w:p>
            <w:r>
              <w:t>Disruptive Technologies</w:t>
            </w:r>
          </w:p>
        </w:tc>
        <w:tc>
          <w:tcPr>
            <w:tcW w:type="dxa" w:w="4320"/>
          </w:tcPr>
          <w:p>
            <w:r>
              <w:t>⭐⭐⭐⭐</w:t>
            </w:r>
          </w:p>
        </w:tc>
      </w:tr>
      <w:tr>
        <w:tc>
          <w:tcPr>
            <w:tcW w:type="dxa" w:w="4320"/>
          </w:tcPr>
          <w:p>
            <w:r>
              <w:t>Business Models &amp; Internet</w:t>
            </w:r>
          </w:p>
        </w:tc>
        <w:tc>
          <w:tcPr>
            <w:tcW w:type="dxa" w:w="4320"/>
          </w:tcPr>
          <w:p>
            <w:r>
              <w:t>⭐⭐⭐⭐</w:t>
            </w:r>
          </w:p>
        </w:tc>
      </w:tr>
      <w:tr>
        <w:tc>
          <w:tcPr>
            <w:tcW w:type="dxa" w:w="4320"/>
          </w:tcPr>
          <w:p>
            <w:r>
              <w:t>Systems Thinking &amp; Strategy</w:t>
            </w:r>
          </w:p>
        </w:tc>
        <w:tc>
          <w:tcPr>
            <w:tcW w:type="dxa" w:w="4320"/>
          </w:tcPr>
          <w:p>
            <w:r>
              <w:t>⭐⭐⭐⭐</w:t>
            </w:r>
          </w:p>
        </w:tc>
      </w:tr>
      <w:tr>
        <w:tc>
          <w:tcPr>
            <w:tcW w:type="dxa" w:w="4320"/>
          </w:tcPr>
          <w:p>
            <w:r>
              <w:t>Decision Making &amp; Support Systems</w:t>
            </w:r>
          </w:p>
        </w:tc>
        <w:tc>
          <w:tcPr>
            <w:tcW w:type="dxa" w:w="4320"/>
          </w:tcPr>
          <w:p>
            <w:r>
              <w:t>⭐⭐⭐</w:t>
            </w:r>
          </w:p>
        </w:tc>
      </w:tr>
    </w:tbl>
    <w:p>
      <w:pPr>
        <w:pStyle w:val="Heading1"/>
      </w:pPr>
      <w:r>
        <w:t>Topic-wise Explanation</w:t>
      </w:r>
    </w:p>
    <w:p>
      <w:pPr>
        <w:pStyle w:val="Heading2"/>
      </w:pPr>
      <w:r>
        <w:t>Digital Transformation</w:t>
      </w:r>
    </w:p>
    <w:p>
      <w:r>
        <w:t>Directly aligned with: 08_IS_Digital Transformation Mastercard.pdf</w:t>
        <w:br/>
        <w:br/>
        <w:t>IBM’s transformation from a hardware-centric model to a hybrid-cloud and AI-first company is a textbook example of digital transformation. It invested in cloud, AI (Watson), and blockchain technologies, reorganized its structure, reskilled its workforce, and built agile innovation platforms like IBM Garage.</w:t>
      </w:r>
    </w:p>
    <w:p>
      <w:pPr>
        <w:pStyle w:val="Heading2"/>
      </w:pPr>
      <w:r>
        <w:t>Disruptive Technologies</w:t>
      </w:r>
    </w:p>
    <w:p>
      <w:r>
        <w:t>Connected to: 05_IS_Disruptive Technologies and the Internet.pdf</w:t>
        <w:br/>
        <w:br/>
        <w:t>IBM faced disruption from cloud-native players like AWS and had to transition away from on-premise hardware to stay competitive. This aligns with the concept of disruptive innovation.</w:t>
      </w:r>
    </w:p>
    <w:p>
      <w:pPr>
        <w:pStyle w:val="Heading2"/>
      </w:pPr>
      <w:r>
        <w:t>Business Models and the Internet</w:t>
      </w:r>
    </w:p>
    <w:p>
      <w:r>
        <w:t>Related through: 06_IS_Business Models and the Internet.pdf</w:t>
        <w:br/>
        <w:br/>
        <w:t>IBM changed its revenue model, divested from hardware (e.g., selling ThinkPad to Lenovo), and adopted platform-based cloud and AI services, which is consistent with new-age digital business models.</w:t>
      </w:r>
    </w:p>
    <w:p>
      <w:pPr>
        <w:pStyle w:val="Heading2"/>
      </w:pPr>
      <w:r>
        <w:t>Systems Thinking and Strategy</w:t>
      </w:r>
    </w:p>
    <w:p>
      <w:r>
        <w:t>Related via: EPGP_IS_Session_34_Systems_Thinking_Strategy.pdf</w:t>
        <w:br/>
        <w:br/>
        <w:t>IBM adopted a systemic approach by decentralizing decision-making, breaking departmental silos, and using agile methodologies to improve responsiveness.</w:t>
      </w:r>
    </w:p>
    <w:p>
      <w:pPr>
        <w:pStyle w:val="Heading2"/>
      </w:pPr>
      <w:r>
        <w:t>Decision Making &amp; Support Systems</w:t>
      </w:r>
    </w:p>
    <w:p>
      <w:r>
        <w:t>Partially related to: 04_IS_Decision Making &amp; Types of Information Systems.pdf</w:t>
        <w:br/>
        <w:br/>
        <w:t>IBM leveraged AI-driven tools like Watson and Cognos to enhance data-driven decision-making for itself and its customers.</w:t>
      </w:r>
    </w:p>
    <w:p>
      <w:pPr>
        <w:pStyle w:val="Heading1"/>
      </w:pPr>
      <w:r>
        <w:t>Porter’s Five Forces Analysis: IBM’s Digital Transformation Context</w:t>
      </w:r>
    </w:p>
    <w:p>
      <w:pPr>
        <w:pStyle w:val="Heading2"/>
      </w:pPr>
      <w:r>
        <w:t>1. Competitive Rivalry</w:t>
      </w:r>
    </w:p>
    <w:p>
      <w:r>
        <w:t>High – Intense competition from cloud leaders like AWS, Azure, and Google Cloud. IBM needed to differentiate through hybrid strategies and cognitive computing.</w:t>
      </w:r>
    </w:p>
    <w:p>
      <w:pPr>
        <w:pStyle w:val="Heading2"/>
      </w:pPr>
      <w:r>
        <w:t>2. Threat of New Entrants</w:t>
      </w:r>
    </w:p>
    <w:p>
      <w:r>
        <w:t>Moderate – Cloud platforms reduce entry barriers, but IBM's brand, enterprise trust, and infrastructure form significant barriers.</w:t>
      </w:r>
    </w:p>
    <w:p>
      <w:pPr>
        <w:pStyle w:val="Heading2"/>
      </w:pPr>
      <w:r>
        <w:t>3. Threat of Substitutes</w:t>
      </w:r>
    </w:p>
    <w:p>
      <w:r>
        <w:t>Moderate to High – SaaS solutions and open-source tools can replace IBM’s traditional offerings unless continuous innovation is maintained.</w:t>
      </w:r>
    </w:p>
    <w:p>
      <w:pPr>
        <w:pStyle w:val="Heading2"/>
      </w:pPr>
      <w:r>
        <w:t>4. Bargaining Power of Buyers</w:t>
      </w:r>
    </w:p>
    <w:p>
      <w:r>
        <w:t>High – Customers have more choices in the cloud and AI service markets, requiring IBM to focus on integrated and value-driven offerings.</w:t>
      </w:r>
    </w:p>
    <w:p>
      <w:pPr>
        <w:pStyle w:val="Heading2"/>
      </w:pPr>
      <w:r>
        <w:t>5. Bargaining Power of Suppliers</w:t>
      </w:r>
    </w:p>
    <w:p>
      <w:r>
        <w:t>Low to Moderate – While suppliers of software/hardware matter, IBM’s scale and investments (e.g., Red Hat acquisition) reduce dependency.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