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yxte4mplo3a" w:id="0"/>
      <w:bookmarkEnd w:id="0"/>
      <w:r w:rsidDel="00000000" w:rsidR="00000000" w:rsidRPr="00000000">
        <w:rPr>
          <w:b w:val="1"/>
          <w:bCs w:val="1"/>
          <w:rtl w:val="0"/>
        </w:rPr>
        <w:t xml:space="preserve">Clustering Countries for Strategic Aid Allocation</w:t>
      </w:r>
    </w:p>
    <w:p w:rsidR="00000000" w:rsidDel="00000000" w:rsidP="00000000" w:rsidRDefault="00000000" w:rsidRPr="00000000" w14:paraId="00000002">
      <w:pPr>
        <w:pStyle w:val="Heading4"/>
        <w:rPr>
          <w:b w:val="1"/>
          <w:bCs w:val="1"/>
          <w:color w:val="000000"/>
        </w:rPr>
      </w:pPr>
      <w:bookmarkStart w:colFirst="0" w:colLast="0" w:name="_27zog3spa60m" w:id="1"/>
      <w:bookmarkEnd w:id="1"/>
      <w:r w:rsidDel="00000000" w:rsidR="00000000" w:rsidRPr="00000000">
        <w:rPr>
          <w:b w:val="1"/>
          <w:bCs w:val="1"/>
          <w:color w:val="000000"/>
          <w:rtl w:val="0"/>
        </w:rPr>
        <w:t xml:space="preserve">Problem statement:</w:t>
      </w:r>
    </w:p>
    <w:p w:rsidR="00000000" w:rsidDel="00000000" w:rsidP="00000000" w:rsidRDefault="00000000" w:rsidRPr="00000000" w14:paraId="00000003">
      <w:pPr>
        <w:rPr/>
      </w:pPr>
      <w:r w:rsidDel="00000000" w:rsidR="00000000" w:rsidRPr="00000000">
        <w:rPr>
          <w:rtl w:val="0"/>
        </w:rPr>
        <w:t xml:space="preserve">HELP International is an international humanitarian NGO that is committed to fighting poverty and providing the people of backward countries with basic amenities and relief during the time of disasters and natural calamities.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HELP International have been able to raise around $ 10 million. Now the CEO of the NGO needs to decide how to use this money strategically and effectively. So, CEO has to make decision to choose the countries that are in the direst need of aid. Hence, your Job as a Data scientist is to categorise the countries using some socio-economic and health factors that determine the overall development of the country. Then you need to suggest the countries which the CEO needs to focus on the most.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rPr>
          <w:b w:val="1"/>
          <w:bCs w:val="1"/>
          <w:color w:val="000000"/>
        </w:rPr>
      </w:pPr>
      <w:bookmarkStart w:colFirst="0" w:colLast="0" w:name="_20ixucq4m9yw" w:id="2"/>
      <w:bookmarkEnd w:id="2"/>
      <w:r w:rsidDel="00000000" w:rsidR="00000000" w:rsidRPr="00000000">
        <w:rPr>
          <w:b w:val="1"/>
          <w:bCs w:val="1"/>
          <w:color w:val="000000"/>
          <w:rtl w:val="0"/>
        </w:rPr>
        <w:t xml:space="preserve">Need and Use of Solving the Problem Statement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Need</w:t>
      </w:r>
    </w:p>
    <w:p w:rsidR="00000000" w:rsidDel="00000000" w:rsidP="00000000" w:rsidRDefault="00000000" w:rsidRPr="00000000" w14:paraId="0000000A">
      <w:pPr>
        <w:numPr>
          <w:ilvl w:val="0"/>
          <w:numId w:val="2"/>
        </w:numPr>
        <w:ind w:left="720" w:hanging="360"/>
        <w:rPr>
          <w:b w:val="1"/>
          <w:bCs w:val="1"/>
        </w:rPr>
      </w:pPr>
      <w:r w:rsidDel="00000000" w:rsidR="00000000" w:rsidRPr="00000000">
        <w:rPr>
          <w:b w:val="1"/>
          <w:bCs w:val="1"/>
          <w:rtl w:val="0"/>
        </w:rPr>
        <w:t xml:space="preserve">Strategic Resource Allocation:</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HELP International aims to maximize the impact of its $10 million funds by strategically allocating aid to countries most in need. Determining which countries require assistance the most is crucial for optimizing the utilization of resources and effectively combating poverty.</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Data-Driven Decision Making:</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Traditional methods of aid allocation may lack precision and objectivity. Leveraging data science techniques allows for a more systematic and evidence-based approach to identifying countries in dire need, ensuring that resources are allocated where they can make the most significant impact.</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Targeted Intervention:</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By categorizing countries based on socio-economic and health factors, HELP International can tailor interventions to address specific challenges faced by different regions. This targeted approach enhances the effectiveness and efficiency of aid delivery, leading to better outcomes for the communities served.</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Use</w:t>
      </w:r>
    </w:p>
    <w:p w:rsidR="00000000" w:rsidDel="00000000" w:rsidP="00000000" w:rsidRDefault="00000000" w:rsidRPr="00000000" w14:paraId="00000012">
      <w:pPr>
        <w:numPr>
          <w:ilvl w:val="0"/>
          <w:numId w:val="1"/>
        </w:numPr>
        <w:ind w:left="720" w:hanging="360"/>
        <w:rPr>
          <w:b w:val="1"/>
          <w:bCs w:val="1"/>
          <w:u w:val="none"/>
        </w:rPr>
      </w:pPr>
      <w:r w:rsidDel="00000000" w:rsidR="00000000" w:rsidRPr="00000000">
        <w:rPr>
          <w:b w:val="1"/>
          <w:bCs w:val="1"/>
          <w:rtl w:val="0"/>
        </w:rPr>
        <w:t xml:space="preserve">Country Categorization:</w:t>
      </w:r>
    </w:p>
    <w:p w:rsidR="00000000" w:rsidDel="00000000" w:rsidP="00000000" w:rsidRDefault="00000000" w:rsidRPr="00000000" w14:paraId="00000013">
      <w:pPr>
        <w:numPr>
          <w:ilvl w:val="1"/>
          <w:numId w:val="1"/>
        </w:numPr>
        <w:ind w:left="1440" w:hanging="360"/>
        <w:rPr>
          <w:b w:val="1"/>
          <w:bCs w:val="1"/>
          <w:u w:val="none"/>
        </w:rPr>
      </w:pPr>
      <w:r w:rsidDel="00000000" w:rsidR="00000000" w:rsidRPr="00000000">
        <w:rPr>
          <w:rtl w:val="0"/>
        </w:rPr>
        <w:t xml:space="preserve">Utilizing socio-economic and health factors, data scientists will categorize countries into distinct groups based on their level of development and need for aid. This segmentation enables HELP International to prioritize assistance to countries facing the most severe challenges.</w:t>
      </w:r>
    </w:p>
    <w:p w:rsidR="00000000" w:rsidDel="00000000" w:rsidP="00000000" w:rsidRDefault="00000000" w:rsidRPr="00000000" w14:paraId="00000014">
      <w:pPr>
        <w:numPr>
          <w:ilvl w:val="0"/>
          <w:numId w:val="1"/>
        </w:numPr>
        <w:ind w:left="720" w:hanging="360"/>
        <w:rPr>
          <w:b w:val="1"/>
          <w:bCs w:val="1"/>
          <w:u w:val="none"/>
        </w:rPr>
      </w:pPr>
      <w:r w:rsidDel="00000000" w:rsidR="00000000" w:rsidRPr="00000000">
        <w:rPr>
          <w:b w:val="1"/>
          <w:bCs w:val="1"/>
          <w:rtl w:val="0"/>
        </w:rPr>
        <w:t xml:space="preserve">Strategic Decision Support:</w:t>
      </w:r>
    </w:p>
    <w:p w:rsidR="00000000" w:rsidDel="00000000" w:rsidP="00000000" w:rsidRDefault="00000000" w:rsidRPr="00000000" w14:paraId="00000015">
      <w:pPr>
        <w:numPr>
          <w:ilvl w:val="1"/>
          <w:numId w:val="1"/>
        </w:numPr>
        <w:ind w:left="1440" w:hanging="360"/>
        <w:rPr>
          <w:b w:val="1"/>
          <w:bCs w:val="1"/>
          <w:u w:val="none"/>
        </w:rPr>
      </w:pPr>
      <w:r w:rsidDel="00000000" w:rsidR="00000000" w:rsidRPr="00000000">
        <w:rPr>
          <w:rtl w:val="0"/>
        </w:rPr>
        <w:t xml:space="preserve">The data-driven insights provided by the analysis will inform the CEO's decision-making process regarding aid allocation. By highlighting countries with the greatest need, data science empowers HELP International to make informed, strategic decisions that maximize the impact of available resources.</w:t>
      </w:r>
    </w:p>
    <w:p w:rsidR="00000000" w:rsidDel="00000000" w:rsidP="00000000" w:rsidRDefault="00000000" w:rsidRPr="00000000" w14:paraId="00000016">
      <w:pPr>
        <w:numPr>
          <w:ilvl w:val="0"/>
          <w:numId w:val="1"/>
        </w:numPr>
        <w:ind w:left="720" w:hanging="360"/>
        <w:rPr>
          <w:b w:val="1"/>
          <w:bCs w:val="1"/>
          <w:u w:val="none"/>
        </w:rPr>
      </w:pPr>
      <w:r w:rsidDel="00000000" w:rsidR="00000000" w:rsidRPr="00000000">
        <w:rPr>
          <w:b w:val="1"/>
          <w:bCs w:val="1"/>
          <w:rtl w:val="0"/>
        </w:rPr>
        <w:t xml:space="preserve">Resource Optimization:</w:t>
      </w:r>
    </w:p>
    <w:p w:rsidR="00000000" w:rsidDel="00000000" w:rsidP="00000000" w:rsidRDefault="00000000" w:rsidRPr="00000000" w14:paraId="00000017">
      <w:pPr>
        <w:numPr>
          <w:ilvl w:val="1"/>
          <w:numId w:val="1"/>
        </w:numPr>
        <w:ind w:left="1440" w:hanging="360"/>
        <w:rPr>
          <w:b w:val="1"/>
          <w:bCs w:val="1"/>
          <w:u w:val="none"/>
        </w:rPr>
      </w:pPr>
      <w:r w:rsidDel="00000000" w:rsidR="00000000" w:rsidRPr="00000000">
        <w:rPr>
          <w:rtl w:val="0"/>
        </w:rPr>
        <w:t xml:space="preserve">By focusing aid efforts on countries identified as being in the direst need, HELP International can optimize the allocation of its $10 million funds. This ensures that resources are directed where they can have the most significant positive impact on poverty alleviation and community development.</w:t>
      </w:r>
    </w:p>
    <w:p w:rsidR="00000000" w:rsidDel="00000000" w:rsidP="00000000" w:rsidRDefault="00000000" w:rsidRPr="00000000" w14:paraId="00000018">
      <w:pPr>
        <w:rPr>
          <w:b w:val="1"/>
          <w:bCs w:val="1"/>
        </w:rPr>
      </w:pPr>
      <w:r w:rsidDel="00000000" w:rsidR="00000000" w:rsidRPr="00000000">
        <w:rPr>
          <w:b w:val="1"/>
          <w:bCs w:val="1"/>
          <w:rtl w:val="0"/>
        </w:rPr>
        <w:t xml:space="preserve">Benefits</w:t>
      </w:r>
    </w:p>
    <w:p w:rsidR="00000000" w:rsidDel="00000000" w:rsidP="00000000" w:rsidRDefault="00000000" w:rsidRPr="00000000" w14:paraId="00000019">
      <w:pPr>
        <w:numPr>
          <w:ilvl w:val="0"/>
          <w:numId w:val="16"/>
        </w:numPr>
        <w:ind w:left="720" w:hanging="360"/>
        <w:rPr>
          <w:b w:val="1"/>
          <w:bCs w:val="1"/>
          <w:u w:val="none"/>
        </w:rPr>
      </w:pPr>
      <w:r w:rsidDel="00000000" w:rsidR="00000000" w:rsidRPr="00000000">
        <w:rPr>
          <w:b w:val="1"/>
          <w:bCs w:val="1"/>
          <w:rtl w:val="0"/>
        </w:rPr>
        <w:t xml:space="preserve">Maximized Impact:</w:t>
      </w:r>
    </w:p>
    <w:p w:rsidR="00000000" w:rsidDel="00000000" w:rsidP="00000000" w:rsidRDefault="00000000" w:rsidRPr="00000000" w14:paraId="0000001A">
      <w:pPr>
        <w:numPr>
          <w:ilvl w:val="1"/>
          <w:numId w:val="16"/>
        </w:numPr>
        <w:ind w:left="1440" w:hanging="360"/>
        <w:rPr>
          <w:b w:val="1"/>
          <w:bCs w:val="1"/>
          <w:u w:val="none"/>
        </w:rPr>
      </w:pPr>
      <w:r w:rsidDel="00000000" w:rsidR="00000000" w:rsidRPr="00000000">
        <w:rPr>
          <w:rtl w:val="0"/>
        </w:rPr>
        <w:t xml:space="preserve">By targeting aid to countries with the greatest need, HELP International can maximize the impact of its resources, effectively addressing poverty and improving living conditions for vulnerable populations.</w:t>
      </w:r>
    </w:p>
    <w:p w:rsidR="00000000" w:rsidDel="00000000" w:rsidP="00000000" w:rsidRDefault="00000000" w:rsidRPr="00000000" w14:paraId="0000001B">
      <w:pPr>
        <w:numPr>
          <w:ilvl w:val="0"/>
          <w:numId w:val="16"/>
        </w:numPr>
        <w:ind w:left="720" w:hanging="360"/>
        <w:rPr>
          <w:b w:val="1"/>
          <w:bCs w:val="1"/>
          <w:u w:val="none"/>
        </w:rPr>
      </w:pPr>
      <w:r w:rsidDel="00000000" w:rsidR="00000000" w:rsidRPr="00000000">
        <w:rPr>
          <w:b w:val="1"/>
          <w:bCs w:val="1"/>
          <w:rtl w:val="0"/>
        </w:rPr>
        <w:t xml:space="preserve">Efficient Resource Utilization:</w:t>
      </w:r>
    </w:p>
    <w:p w:rsidR="00000000" w:rsidDel="00000000" w:rsidP="00000000" w:rsidRDefault="00000000" w:rsidRPr="00000000" w14:paraId="0000001C">
      <w:pPr>
        <w:numPr>
          <w:ilvl w:val="1"/>
          <w:numId w:val="16"/>
        </w:numPr>
        <w:ind w:left="1440" w:hanging="360"/>
        <w:rPr>
          <w:b w:val="1"/>
          <w:bCs w:val="1"/>
          <w:u w:val="none"/>
        </w:rPr>
      </w:pPr>
      <w:r w:rsidDel="00000000" w:rsidR="00000000" w:rsidRPr="00000000">
        <w:rPr>
          <w:rtl w:val="0"/>
        </w:rPr>
        <w:t xml:space="preserve">Data-driven aid allocation enables HELP International to optimize the utilization of its funds, ensuring that every dollar is directed toward initiatives that have the greatest potential for positive change.</w:t>
      </w:r>
    </w:p>
    <w:p w:rsidR="00000000" w:rsidDel="00000000" w:rsidP="00000000" w:rsidRDefault="00000000" w:rsidRPr="00000000" w14:paraId="0000001D">
      <w:pPr>
        <w:numPr>
          <w:ilvl w:val="0"/>
          <w:numId w:val="16"/>
        </w:numPr>
        <w:ind w:left="720" w:hanging="360"/>
        <w:rPr>
          <w:b w:val="1"/>
          <w:bCs w:val="1"/>
          <w:u w:val="none"/>
        </w:rPr>
      </w:pPr>
      <w:r w:rsidDel="00000000" w:rsidR="00000000" w:rsidRPr="00000000">
        <w:rPr>
          <w:b w:val="1"/>
          <w:bCs w:val="1"/>
          <w:rtl w:val="0"/>
        </w:rPr>
        <w:t xml:space="preserve">Improved Accountability:</w:t>
      </w:r>
    </w:p>
    <w:p w:rsidR="00000000" w:rsidDel="00000000" w:rsidP="00000000" w:rsidRDefault="00000000" w:rsidRPr="00000000" w14:paraId="0000001E">
      <w:pPr>
        <w:numPr>
          <w:ilvl w:val="1"/>
          <w:numId w:val="16"/>
        </w:numPr>
        <w:ind w:left="1440" w:hanging="360"/>
        <w:rPr>
          <w:b w:val="1"/>
          <w:bCs w:val="1"/>
          <w:u w:val="none"/>
        </w:rPr>
      </w:pPr>
      <w:r w:rsidDel="00000000" w:rsidR="00000000" w:rsidRPr="00000000">
        <w:rPr>
          <w:rtl w:val="0"/>
        </w:rPr>
        <w:t xml:space="preserve">Using objective criteria to prioritize aid allocation enhances transparency and accountability in decision-making. This helps build trust with stakeholders and donors by demonstrating a commitment to evidence-based practices and results-driven outcomes.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Dataset link:</w:t>
      </w:r>
      <w:r w:rsidDel="00000000" w:rsidR="00000000" w:rsidRPr="00000000">
        <w:rPr>
          <w:rtl w:val="0"/>
        </w:rPr>
        <w:t xml:space="preserve"> </w:t>
      </w:r>
      <w:hyperlink r:id="rId6">
        <w:r w:rsidDel="00000000" w:rsidR="00000000" w:rsidRPr="00000000">
          <w:rPr>
            <w:color w:val="1155cc"/>
            <w:u w:val="single"/>
            <w:rtl w:val="0"/>
          </w:rPr>
          <w:t xml:space="preserve">https://drive.google.com/file/d/1IRQWbO9m-c93XjDsbtt2nqv5RVldVPzj/view?usp=drive_link</w:t>
        </w:r>
      </w:hyperlink>
      <w:r w:rsidDel="00000000" w:rsidR="00000000" w:rsidRPr="00000000">
        <w:rPr>
          <w:rtl w:val="0"/>
        </w:rPr>
        <w:t xml:space="preserve"> </w:t>
      </w:r>
    </w:p>
    <w:p w:rsidR="00000000" w:rsidDel="00000000" w:rsidP="00000000" w:rsidRDefault="00000000" w:rsidRPr="00000000" w14:paraId="00000021">
      <w:pPr>
        <w:pStyle w:val="Heading4"/>
        <w:rPr>
          <w:b w:val="1"/>
          <w:bCs w:val="1"/>
          <w:color w:val="000000"/>
          <w:sz w:val="28"/>
          <w:szCs w:val="28"/>
        </w:rPr>
      </w:pPr>
      <w:bookmarkStart w:colFirst="0" w:colLast="0" w:name="_2plkrpufysmf" w:id="3"/>
      <w:bookmarkEnd w:id="3"/>
      <w:r w:rsidDel="00000000" w:rsidR="00000000" w:rsidRPr="00000000">
        <w:rPr>
          <w:b w:val="1"/>
          <w:bCs w:val="1"/>
          <w:color w:val="000000"/>
          <w:sz w:val="28"/>
          <w:szCs w:val="28"/>
          <w:rtl w:val="0"/>
        </w:rPr>
        <w:t xml:space="preserve">Data description</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Country: Name of the country</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Child_mort: Death of children under 5 years of age per 1000 live births</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Exports: Exports of goods and services per capita. Given as %age of the GDP per capita</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Health: Total health spending per capita. Given as %age of GDP per capita</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Imports: Imports of goods and services per capita. Given as %age of the GDP per capita</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Income: Net income per person</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Inflation: The measurement of the annual growth rate of the Total GDP</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Life_expec: The average number of years a new born child would live if the current mortality patterns are to rem...</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Total_fer: The number of children that would be born to each woman if the current age-fertility rates remain th...</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Gdpp: The GDP per capita. Calculated as the Total GDP divided by the total population.</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2"/>
        <w:jc w:val="center"/>
        <w:rPr>
          <w:b w:val="1"/>
          <w:bCs w:val="1"/>
        </w:rPr>
      </w:pPr>
      <w:bookmarkStart w:colFirst="0" w:colLast="0" w:name="_yxlol0r901gj" w:id="4"/>
      <w:bookmarkEnd w:id="4"/>
      <w:r w:rsidDel="00000000" w:rsidR="00000000" w:rsidRPr="00000000">
        <w:rPr>
          <w:b w:val="1"/>
          <w:bCs w:val="1"/>
          <w:rtl w:val="0"/>
        </w:rPr>
        <w:t xml:space="preserve">Block 1: Tableau Visulisation</w:t>
      </w:r>
    </w:p>
    <w:p w:rsidR="00000000" w:rsidDel="00000000" w:rsidP="00000000" w:rsidRDefault="00000000" w:rsidRPr="00000000" w14:paraId="0000002F">
      <w:pPr>
        <w:rPr/>
      </w:pPr>
      <w:r w:rsidDel="00000000" w:rsidR="00000000" w:rsidRPr="00000000">
        <w:rPr>
          <w:rtl w:val="0"/>
        </w:rPr>
        <w:t xml:space="preserve">Data visualization can be a powerful tool for HELP International to understand the socio-economic and health factors of different countries and strategically allocate their $10 million aid. Tableau offers interactive dashboards that can help explore trends and patterns within the dataset, leading to better-informed decisions about which countries need assistance the most.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Here are some suggestions for Tableau visualizations to get a basic understanding of the data: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Overall Development:</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Heatmap: Create a heatmap using Country as the location and two key indicators of development (e.g., Life_expec and Income) as the color-coded axes. This will provide a quick visual overview of countries with high and low development across these factors.</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Scatter Plot Matrix: Create a scatter plot matrix to explore relationships between all the variables (Child_mort, Exports, Health, etc.). This can reveal potential correlations or clusters that might indicate development levels.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Health and Mortality:</w:t>
      </w:r>
    </w:p>
    <w:p w:rsidR="00000000" w:rsidDel="00000000" w:rsidP="00000000" w:rsidRDefault="00000000" w:rsidRPr="00000000" w14:paraId="00000038">
      <w:pPr>
        <w:numPr>
          <w:ilvl w:val="0"/>
          <w:numId w:val="11"/>
        </w:numPr>
        <w:ind w:left="720" w:hanging="360"/>
        <w:rPr>
          <w:u w:val="none"/>
        </w:rPr>
      </w:pPr>
      <w:r w:rsidDel="00000000" w:rsidR="00000000" w:rsidRPr="00000000">
        <w:rPr>
          <w:rtl w:val="0"/>
        </w:rPr>
        <w:t xml:space="preserve">Bar Chart: Create a bar chart to compare Child_mortality rates across different countries. This will highlight countries with high rates of child death, potentially indicating a need for healthcare assistance.</w:t>
      </w:r>
    </w:p>
    <w:p w:rsidR="00000000" w:rsidDel="00000000" w:rsidP="00000000" w:rsidRDefault="00000000" w:rsidRPr="00000000" w14:paraId="00000039">
      <w:pPr>
        <w:numPr>
          <w:ilvl w:val="0"/>
          <w:numId w:val="11"/>
        </w:numPr>
        <w:ind w:left="720" w:hanging="360"/>
        <w:rPr>
          <w:u w:val="none"/>
        </w:rPr>
      </w:pPr>
      <w:r w:rsidDel="00000000" w:rsidR="00000000" w:rsidRPr="00000000">
        <w:rPr>
          <w:rtl w:val="0"/>
        </w:rPr>
        <w:t xml:space="preserve">Scatter Plot: Create a scatter plot with Life_expec on the x-axis and Health spending (% of GDP) on the y-axis. This can reveal if countries with lower life expectancy are also spending less on healthcare.</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Economic Indicators:</w:t>
      </w:r>
      <w:r w:rsidDel="00000000" w:rsidR="00000000" w:rsidRPr="00000000">
        <w:rPr>
          <w:rtl w:val="0"/>
        </w:rPr>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Histogram: Create a histogram for Income per person to understand the distribution of wealth across countries. This can identify countries with low income levels, potentially requiring financial aid.</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Scatter Plot: Create a scatter plot with Exports (% of GDP) on the x-axis and Imports (% of GDP) on the y-axis. This can reveal countries that rely heavily on imports, potentially indicating a need for economic support.</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Customizable Filters and Drill-Downs:</w:t>
      </w:r>
    </w:p>
    <w:p w:rsidR="00000000" w:rsidDel="00000000" w:rsidP="00000000" w:rsidRDefault="00000000" w:rsidRPr="00000000" w14:paraId="00000040">
      <w:pPr>
        <w:numPr>
          <w:ilvl w:val="0"/>
          <w:numId w:val="12"/>
        </w:numPr>
        <w:ind w:left="720" w:hanging="360"/>
        <w:rPr>
          <w:u w:val="none"/>
        </w:rPr>
      </w:pPr>
      <w:r w:rsidDel="00000000" w:rsidR="00000000" w:rsidRPr="00000000">
        <w:rPr>
          <w:rtl w:val="0"/>
        </w:rPr>
        <w:t xml:space="preserve">Allow users to filter data by specific regions (e.g., Africa, Asia) or income levels (low, middle, high) to focus on relevant groups of countries.</w:t>
      </w:r>
    </w:p>
    <w:p w:rsidR="00000000" w:rsidDel="00000000" w:rsidP="00000000" w:rsidRDefault="00000000" w:rsidRPr="00000000" w14:paraId="00000041">
      <w:pPr>
        <w:numPr>
          <w:ilvl w:val="0"/>
          <w:numId w:val="12"/>
        </w:numPr>
        <w:ind w:left="720" w:hanging="360"/>
        <w:rPr>
          <w:u w:val="none"/>
        </w:rPr>
      </w:pPr>
      <w:r w:rsidDel="00000000" w:rsidR="00000000" w:rsidRPr="00000000">
        <w:rPr>
          <w:rtl w:val="0"/>
        </w:rPr>
        <w:t xml:space="preserve">Provide the ability to drill down from the heatmap or scatter plot matrix to view detailed information (e.g., specific data points) for individual countries.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By implementing these visualizations, HELP International can gain valuable insights into the socio-economic and health conditions of different countries. This initial exploration will help lay the groundwork for further analysis (clustering) in Python to categorize countries based on their development needs and ultimately guide strategic aid allocation.</w:t>
      </w:r>
    </w:p>
    <w:p w:rsidR="00000000" w:rsidDel="00000000" w:rsidP="00000000" w:rsidRDefault="00000000" w:rsidRPr="00000000" w14:paraId="00000044">
      <w:pPr>
        <w:pStyle w:val="Heading2"/>
        <w:jc w:val="center"/>
        <w:rPr>
          <w:b w:val="1"/>
          <w:bCs w:val="1"/>
        </w:rPr>
      </w:pPr>
      <w:bookmarkStart w:colFirst="0" w:colLast="0" w:name="_x023rpjeazu0" w:id="5"/>
      <w:bookmarkEnd w:id="5"/>
      <w:r w:rsidDel="00000000" w:rsidR="00000000" w:rsidRPr="00000000">
        <w:rPr>
          <w:b w:val="1"/>
          <w:bCs w:val="1"/>
          <w:rtl w:val="0"/>
        </w:rPr>
        <w:t xml:space="preserve">Block 2: EDA and Hypothesis testing</w:t>
      </w:r>
    </w:p>
    <w:p w:rsidR="00000000" w:rsidDel="00000000" w:rsidP="00000000" w:rsidRDefault="00000000" w:rsidRPr="00000000" w14:paraId="00000045">
      <w:pPr>
        <w:rPr/>
      </w:pPr>
      <w:r w:rsidDel="00000000" w:rsidR="00000000" w:rsidRPr="00000000">
        <w:rPr>
          <w:rtl w:val="0"/>
        </w:rPr>
        <w:t xml:space="preserve">Building upon the initial Tableau visualizations, let's delve deeper into the data using Exploratory Data Analysis (EDA) and hypothesis testing techniques. This will provide insights beyond basic trends and help us understand the factors influencing which countries require the most aid.</w:t>
      </w:r>
    </w:p>
    <w:p w:rsidR="00000000" w:rsidDel="00000000" w:rsidP="00000000" w:rsidRDefault="00000000" w:rsidRPr="00000000" w14:paraId="00000046">
      <w:pPr>
        <w:pStyle w:val="Heading3"/>
        <w:rPr>
          <w:b w:val="1"/>
          <w:bCs w:val="1"/>
          <w:color w:val="000000"/>
        </w:rPr>
      </w:pPr>
      <w:bookmarkStart w:colFirst="0" w:colLast="0" w:name="_ox9dekb90060" w:id="6"/>
      <w:bookmarkEnd w:id="6"/>
      <w:r w:rsidDel="00000000" w:rsidR="00000000" w:rsidRPr="00000000">
        <w:rPr>
          <w:b w:val="1"/>
          <w:bCs w:val="1"/>
          <w:color w:val="000000"/>
          <w:rtl w:val="0"/>
        </w:rPr>
        <w:t xml:space="preserve">Suggestions for EDA</w:t>
      </w:r>
    </w:p>
    <w:p w:rsidR="00000000" w:rsidDel="00000000" w:rsidP="00000000" w:rsidRDefault="00000000" w:rsidRPr="00000000" w14:paraId="00000047">
      <w:pPr>
        <w:numPr>
          <w:ilvl w:val="0"/>
          <w:numId w:val="13"/>
        </w:numPr>
        <w:ind w:left="720" w:hanging="360"/>
        <w:rPr>
          <w:b w:val="1"/>
          <w:bCs w:val="1"/>
        </w:rPr>
      </w:pPr>
      <w:r w:rsidDel="00000000" w:rsidR="00000000" w:rsidRPr="00000000">
        <w:rPr>
          <w:b w:val="1"/>
          <w:bCs w:val="1"/>
          <w:rtl w:val="0"/>
        </w:rPr>
        <w:t xml:space="preserve">Data Cleaning and Outlier Handling:</w:t>
      </w:r>
    </w:p>
    <w:p w:rsidR="00000000" w:rsidDel="00000000" w:rsidP="00000000" w:rsidRDefault="00000000" w:rsidRPr="00000000" w14:paraId="00000048">
      <w:pPr>
        <w:numPr>
          <w:ilvl w:val="1"/>
          <w:numId w:val="13"/>
        </w:numPr>
        <w:ind w:left="1440" w:hanging="360"/>
      </w:pPr>
      <w:r w:rsidDel="00000000" w:rsidR="00000000" w:rsidRPr="00000000">
        <w:rPr>
          <w:b w:val="1"/>
          <w:bCs w:val="1"/>
          <w:rtl w:val="0"/>
        </w:rPr>
        <w:t xml:space="preserve">Missing Value Analysis:</w:t>
      </w:r>
      <w:r w:rsidDel="00000000" w:rsidR="00000000" w:rsidRPr="00000000">
        <w:rPr>
          <w:rtl w:val="0"/>
        </w:rPr>
        <w:t xml:space="preserve"> Identify missing values across all features. For numerical data like Income or Exports, consider imputation using techniques like mean/median filling or k-Nearest Neighbors (kNN). For textual data in project descriptions, explore text augmentation techniques to generate similar content and fill in missing information.</w:t>
      </w:r>
    </w:p>
    <w:p w:rsidR="00000000" w:rsidDel="00000000" w:rsidP="00000000" w:rsidRDefault="00000000" w:rsidRPr="00000000" w14:paraId="00000049">
      <w:pPr>
        <w:numPr>
          <w:ilvl w:val="1"/>
          <w:numId w:val="13"/>
        </w:numPr>
        <w:ind w:left="1440" w:hanging="360"/>
      </w:pPr>
      <w:r w:rsidDel="00000000" w:rsidR="00000000" w:rsidRPr="00000000">
        <w:rPr>
          <w:b w:val="1"/>
          <w:bCs w:val="1"/>
          <w:rtl w:val="0"/>
        </w:rPr>
        <w:t xml:space="preserve">Outlier Detection</w:t>
      </w:r>
      <w:r w:rsidDel="00000000" w:rsidR="00000000" w:rsidRPr="00000000">
        <w:rPr>
          <w:rtl w:val="0"/>
        </w:rPr>
        <w:t xml:space="preserve">: Analyze features like Child_mortality, Income, and Gdpp (GDP per capita) for potential outliers. Utilize techniques like Interquartile Range (IQR) to identify data points that fall outside the range of 1.5 times the IQR below the first quartile (Q1) or above the third quartile (Q3). Apply winsorization to cap outliers to the nearest non-outlier values instead of outright removal, preserving valuable data points.</w:t>
      </w:r>
    </w:p>
    <w:p w:rsidR="00000000" w:rsidDel="00000000" w:rsidP="00000000" w:rsidRDefault="00000000" w:rsidRPr="00000000" w14:paraId="0000004A">
      <w:pPr>
        <w:numPr>
          <w:ilvl w:val="0"/>
          <w:numId w:val="13"/>
        </w:numPr>
        <w:ind w:left="720" w:hanging="360"/>
        <w:rPr>
          <w:b w:val="1"/>
          <w:bCs w:val="1"/>
        </w:rPr>
      </w:pPr>
      <w:r w:rsidDel="00000000" w:rsidR="00000000" w:rsidRPr="00000000">
        <w:rPr>
          <w:b w:val="1"/>
          <w:bCs w:val="1"/>
          <w:rtl w:val="0"/>
        </w:rPr>
        <w:t xml:space="preserve">Univariate Analysis:</w:t>
      </w:r>
    </w:p>
    <w:p w:rsidR="00000000" w:rsidDel="00000000" w:rsidP="00000000" w:rsidRDefault="00000000" w:rsidRPr="00000000" w14:paraId="0000004B">
      <w:pPr>
        <w:numPr>
          <w:ilvl w:val="1"/>
          <w:numId w:val="13"/>
        </w:numPr>
        <w:ind w:left="1440" w:hanging="360"/>
      </w:pPr>
      <w:r w:rsidDel="00000000" w:rsidR="00000000" w:rsidRPr="00000000">
        <w:rPr>
          <w:rtl w:val="0"/>
        </w:rPr>
        <w:t xml:space="preserve">Focus on Distributions: Go beyond basic histograms for Child_mortality, Income, and Life_expec. Explore box plots to identify potential skewness or outliers. Consider kernel density estimation (KDE) plots to visualize the underlying distribution of continuous variables.</w:t>
      </w:r>
    </w:p>
    <w:p w:rsidR="00000000" w:rsidDel="00000000" w:rsidP="00000000" w:rsidRDefault="00000000" w:rsidRPr="00000000" w14:paraId="0000004C">
      <w:pPr>
        <w:numPr>
          <w:ilvl w:val="1"/>
          <w:numId w:val="13"/>
        </w:numPr>
        <w:ind w:left="1440" w:hanging="360"/>
      </w:pPr>
      <w:r w:rsidDel="00000000" w:rsidR="00000000" w:rsidRPr="00000000">
        <w:rPr>
          <w:rtl w:val="0"/>
        </w:rPr>
        <w:t xml:space="preserve">Categorical Variables: Analyze the distribution of categorical variables like Country using bar charts or pie charts. Identify the most and least represented countries to understand the geographical scope of the data.</w:t>
      </w:r>
    </w:p>
    <w:p w:rsidR="00000000" w:rsidDel="00000000" w:rsidP="00000000" w:rsidRDefault="00000000" w:rsidRPr="00000000" w14:paraId="0000004D">
      <w:pPr>
        <w:numPr>
          <w:ilvl w:val="0"/>
          <w:numId w:val="13"/>
        </w:numPr>
        <w:ind w:left="720" w:hanging="360"/>
        <w:rPr>
          <w:b w:val="1"/>
          <w:bCs w:val="1"/>
        </w:rPr>
      </w:pPr>
      <w:r w:rsidDel="00000000" w:rsidR="00000000" w:rsidRPr="00000000">
        <w:rPr>
          <w:b w:val="1"/>
          <w:bCs w:val="1"/>
          <w:rtl w:val="0"/>
        </w:rPr>
        <w:t xml:space="preserve">Bivariate Analysis:</w:t>
      </w:r>
    </w:p>
    <w:p w:rsidR="00000000" w:rsidDel="00000000" w:rsidP="00000000" w:rsidRDefault="00000000" w:rsidRPr="00000000" w14:paraId="0000004E">
      <w:pPr>
        <w:numPr>
          <w:ilvl w:val="1"/>
          <w:numId w:val="13"/>
        </w:numPr>
        <w:ind w:left="1440" w:hanging="360"/>
      </w:pPr>
      <w:r w:rsidDel="00000000" w:rsidR="00000000" w:rsidRPr="00000000">
        <w:rPr>
          <w:rtl w:val="0"/>
        </w:rPr>
        <w:t xml:space="preserve">Correlations: Calculate the correlation matrix to assess linear relationships between all numerical features. Look for strong positive or negative correlations that might indicate dependencies between factors like Health spending and Life_expec. </w:t>
      </w:r>
    </w:p>
    <w:p w:rsidR="00000000" w:rsidDel="00000000" w:rsidP="00000000" w:rsidRDefault="00000000" w:rsidRPr="00000000" w14:paraId="0000004F">
      <w:pPr>
        <w:numPr>
          <w:ilvl w:val="1"/>
          <w:numId w:val="13"/>
        </w:numPr>
        <w:ind w:left="1440" w:hanging="360"/>
      </w:pPr>
      <w:r w:rsidDel="00000000" w:rsidR="00000000" w:rsidRPr="00000000">
        <w:rPr>
          <w:rtl w:val="0"/>
        </w:rPr>
        <w:t xml:space="preserve">Explore scatter plots to visualize these relationships and identify potential outliers that might skew the correlation coefficient.</w:t>
      </w:r>
    </w:p>
    <w:p w:rsidR="00000000" w:rsidDel="00000000" w:rsidP="00000000" w:rsidRDefault="00000000" w:rsidRPr="00000000" w14:paraId="00000050">
      <w:pPr>
        <w:pStyle w:val="Heading3"/>
        <w:rPr>
          <w:b w:val="1"/>
          <w:bCs w:val="1"/>
          <w:color w:val="000000"/>
        </w:rPr>
      </w:pPr>
      <w:bookmarkStart w:colFirst="0" w:colLast="0" w:name="_h8g6enwvhinu" w:id="7"/>
      <w:bookmarkEnd w:id="7"/>
      <w:r w:rsidDel="00000000" w:rsidR="00000000" w:rsidRPr="00000000">
        <w:rPr>
          <w:b w:val="1"/>
          <w:bCs w:val="1"/>
          <w:color w:val="000000"/>
          <w:rtl w:val="0"/>
        </w:rPr>
        <w:t xml:space="preserve">Suggestions for Hypothesis Testing</w:t>
      </w:r>
    </w:p>
    <w:p w:rsidR="00000000" w:rsidDel="00000000" w:rsidP="00000000" w:rsidRDefault="00000000" w:rsidRPr="00000000" w14:paraId="00000051">
      <w:pPr>
        <w:numPr>
          <w:ilvl w:val="0"/>
          <w:numId w:val="5"/>
        </w:numPr>
        <w:ind w:left="720" w:hanging="360"/>
        <w:rPr>
          <w:b w:val="1"/>
          <w:bCs w:val="1"/>
        </w:rPr>
      </w:pPr>
      <w:r w:rsidDel="00000000" w:rsidR="00000000" w:rsidRPr="00000000">
        <w:rPr>
          <w:b w:val="1"/>
          <w:bCs w:val="1"/>
          <w:rtl w:val="0"/>
        </w:rPr>
        <w:t xml:space="preserve">Health Spending and Life Expectancy:</w:t>
      </w:r>
    </w:p>
    <w:p w:rsidR="00000000" w:rsidDel="00000000" w:rsidP="00000000" w:rsidRDefault="00000000" w:rsidRPr="00000000" w14:paraId="00000052">
      <w:pPr>
        <w:numPr>
          <w:ilvl w:val="1"/>
          <w:numId w:val="5"/>
        </w:numPr>
        <w:ind w:left="1440" w:hanging="360"/>
      </w:pPr>
      <w:r w:rsidDel="00000000" w:rsidR="00000000" w:rsidRPr="00000000">
        <w:rPr>
          <w:rtl w:val="0"/>
        </w:rPr>
        <w:t xml:space="preserve">Hypothesis: Increased health spending (% of GDP) leads to higher life expectancy (Life_expec).</w:t>
      </w:r>
    </w:p>
    <w:p w:rsidR="00000000" w:rsidDel="00000000" w:rsidP="00000000" w:rsidRDefault="00000000" w:rsidRPr="00000000" w14:paraId="00000053">
      <w:pPr>
        <w:numPr>
          <w:ilvl w:val="1"/>
          <w:numId w:val="5"/>
        </w:numPr>
        <w:ind w:left="1440" w:hanging="360"/>
      </w:pPr>
      <w:r w:rsidDel="00000000" w:rsidR="00000000" w:rsidRPr="00000000">
        <w:rPr>
          <w:rtl w:val="0"/>
        </w:rPr>
        <w:t xml:space="preserve">Test: Conduct a t-test to compare the mean life expectancy of countries with high health spending versus those with low spending. This will provide statistical evidence for the association between these factors.</w:t>
      </w:r>
    </w:p>
    <w:p w:rsidR="00000000" w:rsidDel="00000000" w:rsidP="00000000" w:rsidRDefault="00000000" w:rsidRPr="00000000" w14:paraId="00000054">
      <w:pPr>
        <w:numPr>
          <w:ilvl w:val="0"/>
          <w:numId w:val="5"/>
        </w:numPr>
        <w:ind w:left="720" w:hanging="360"/>
        <w:rPr>
          <w:b w:val="1"/>
          <w:bCs w:val="1"/>
        </w:rPr>
      </w:pPr>
      <w:r w:rsidDel="00000000" w:rsidR="00000000" w:rsidRPr="00000000">
        <w:rPr>
          <w:b w:val="1"/>
          <w:bCs w:val="1"/>
          <w:rtl w:val="0"/>
        </w:rPr>
        <w:t xml:space="preserve">Fertility and Development:</w:t>
      </w:r>
    </w:p>
    <w:p w:rsidR="00000000" w:rsidDel="00000000" w:rsidP="00000000" w:rsidRDefault="00000000" w:rsidRPr="00000000" w14:paraId="00000055">
      <w:pPr>
        <w:numPr>
          <w:ilvl w:val="1"/>
          <w:numId w:val="5"/>
        </w:numPr>
        <w:ind w:left="1440" w:hanging="360"/>
      </w:pPr>
      <w:r w:rsidDel="00000000" w:rsidR="00000000" w:rsidRPr="00000000">
        <w:rPr>
          <w:rtl w:val="0"/>
        </w:rPr>
        <w:t xml:space="preserve">Hypothesis: Countries with higher Total_fertility rates have lower Income per person. (Correlation analysis and t-test)</w:t>
      </w:r>
    </w:p>
    <w:p w:rsidR="00000000" w:rsidDel="00000000" w:rsidP="00000000" w:rsidRDefault="00000000" w:rsidRPr="00000000" w14:paraId="00000056">
      <w:pPr>
        <w:numPr>
          <w:ilvl w:val="0"/>
          <w:numId w:val="5"/>
        </w:numPr>
        <w:ind w:left="720" w:hanging="360"/>
        <w:rPr>
          <w:b w:val="1"/>
          <w:bCs w:val="1"/>
        </w:rPr>
      </w:pPr>
      <w:r w:rsidDel="00000000" w:rsidR="00000000" w:rsidRPr="00000000">
        <w:rPr>
          <w:b w:val="1"/>
          <w:bCs w:val="1"/>
          <w:rtl w:val="0"/>
        </w:rPr>
        <w:t xml:space="preserve">Income and Child Mortality:</w:t>
      </w:r>
    </w:p>
    <w:p w:rsidR="00000000" w:rsidDel="00000000" w:rsidP="00000000" w:rsidRDefault="00000000" w:rsidRPr="00000000" w14:paraId="00000057">
      <w:pPr>
        <w:numPr>
          <w:ilvl w:val="1"/>
          <w:numId w:val="5"/>
        </w:numPr>
        <w:ind w:left="1440" w:hanging="360"/>
      </w:pPr>
      <w:r w:rsidDel="00000000" w:rsidR="00000000" w:rsidRPr="00000000">
        <w:rPr>
          <w:rtl w:val="0"/>
        </w:rPr>
        <w:t xml:space="preserve">Hypothesis: Higher income levels are associated with lower child mortality rates.</w:t>
      </w:r>
    </w:p>
    <w:p w:rsidR="00000000" w:rsidDel="00000000" w:rsidP="00000000" w:rsidRDefault="00000000" w:rsidRPr="00000000" w14:paraId="00000058">
      <w:pPr>
        <w:numPr>
          <w:ilvl w:val="1"/>
          <w:numId w:val="5"/>
        </w:numPr>
        <w:ind w:left="1440" w:hanging="360"/>
      </w:pPr>
      <w:r w:rsidDel="00000000" w:rsidR="00000000" w:rsidRPr="00000000">
        <w:rPr>
          <w:rtl w:val="0"/>
        </w:rPr>
        <w:t xml:space="preserve">Test: Perform a correlation analysis (Pearson or Spearman) to determine the strength and direction of the relationship between income and child mortality rates. Additionally, conduct a t-test to compare the mean child mortality rates between countries with high income and low income.</w:t>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Inflation and Economic Stability:</w:t>
      </w:r>
    </w:p>
    <w:p w:rsidR="00000000" w:rsidDel="00000000" w:rsidP="00000000" w:rsidRDefault="00000000" w:rsidRPr="00000000" w14:paraId="0000005A">
      <w:pPr>
        <w:numPr>
          <w:ilvl w:val="1"/>
          <w:numId w:val="5"/>
        </w:numPr>
        <w:ind w:left="1440" w:hanging="360"/>
      </w:pPr>
      <w:r w:rsidDel="00000000" w:rsidR="00000000" w:rsidRPr="00000000">
        <w:rPr>
          <w:rtl w:val="0"/>
        </w:rPr>
        <w:t xml:space="preserve">Hypothesis: Higher inflation rates are associated with lower GDP per capita, indicating economic instability.</w:t>
      </w:r>
    </w:p>
    <w:p w:rsidR="00000000" w:rsidDel="00000000" w:rsidP="00000000" w:rsidRDefault="00000000" w:rsidRPr="00000000" w14:paraId="0000005B">
      <w:pPr>
        <w:numPr>
          <w:ilvl w:val="1"/>
          <w:numId w:val="5"/>
        </w:numPr>
        <w:ind w:left="1440" w:hanging="360"/>
      </w:pPr>
      <w:r w:rsidDel="00000000" w:rsidR="00000000" w:rsidRPr="00000000">
        <w:rPr>
          <w:rtl w:val="0"/>
        </w:rPr>
        <w:t xml:space="preserve">Test: Perform a correlation analysis to examine the relationship between inflation and GDP per capita. Additionally, conduct a t-test to compare the mean GDP per capita between countries with high inflation and low inflation.</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pStyle w:val="Heading2"/>
        <w:jc w:val="center"/>
        <w:rPr>
          <w:b w:val="1"/>
          <w:bCs w:val="1"/>
        </w:rPr>
      </w:pPr>
      <w:bookmarkStart w:colFirst="0" w:colLast="0" w:name="_7j1h5e1ohdnb" w:id="8"/>
      <w:bookmarkEnd w:id="8"/>
      <w:r w:rsidDel="00000000" w:rsidR="00000000" w:rsidRPr="00000000">
        <w:rPr>
          <w:b w:val="1"/>
          <w:bCs w:val="1"/>
          <w:rtl w:val="0"/>
        </w:rPr>
        <w:t xml:space="preserve">Block 3: ML Modeling</w:t>
      </w:r>
    </w:p>
    <w:p w:rsidR="00000000" w:rsidDel="00000000" w:rsidP="00000000" w:rsidRDefault="00000000" w:rsidRPr="00000000" w14:paraId="0000005E">
      <w:pPr>
        <w:rPr/>
      </w:pPr>
      <w:r w:rsidDel="00000000" w:rsidR="00000000" w:rsidRPr="00000000">
        <w:rPr>
          <w:rtl w:val="0"/>
        </w:rPr>
        <w:t xml:space="preserve">Building on the insights from EDA and hypothesis testing, we can leverage unsupervised learning techniques to categorize countries based on their socio-economic and health factors. This will help HELP International strategically allocate their $10 million aid to the countries in the direst need.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4"/>
        <w:rPr>
          <w:b w:val="1"/>
          <w:bCs w:val="1"/>
          <w:color w:val="000000"/>
        </w:rPr>
      </w:pPr>
      <w:bookmarkStart w:colFirst="0" w:colLast="0" w:name="_frdd55v119wf" w:id="9"/>
      <w:bookmarkEnd w:id="9"/>
      <w:r w:rsidDel="00000000" w:rsidR="00000000" w:rsidRPr="00000000">
        <w:rPr>
          <w:b w:val="1"/>
          <w:bCs w:val="1"/>
          <w:color w:val="000000"/>
          <w:rtl w:val="0"/>
        </w:rPr>
        <w:t xml:space="preserve">1. Data Preprocessing: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Missing Value Imputation: Handle missing values in any column using techniques like mean/median imputation for numerical features and removal for outliers if missingness is low.</w:t>
      </w:r>
    </w:p>
    <w:p w:rsidR="00000000" w:rsidDel="00000000" w:rsidP="00000000" w:rsidRDefault="00000000" w:rsidRPr="00000000" w14:paraId="00000063">
      <w:pPr>
        <w:numPr>
          <w:ilvl w:val="0"/>
          <w:numId w:val="8"/>
        </w:numPr>
        <w:ind w:left="720" w:hanging="360"/>
        <w:rPr>
          <w:u w:val="none"/>
        </w:rPr>
      </w:pPr>
      <w:r w:rsidDel="00000000" w:rsidR="00000000" w:rsidRPr="00000000">
        <w:rPr>
          <w:rtl w:val="0"/>
        </w:rPr>
        <w:t xml:space="preserve">Normalization: Standardize or normalize numerical features (e.g., Income, Exports) to ensure all features contribute equally to the clustering process.</w:t>
      </w:r>
    </w:p>
    <w:p w:rsidR="00000000" w:rsidDel="00000000" w:rsidP="00000000" w:rsidRDefault="00000000" w:rsidRPr="00000000" w14:paraId="00000064">
      <w:pPr>
        <w:numPr>
          <w:ilvl w:val="0"/>
          <w:numId w:val="8"/>
        </w:numPr>
        <w:ind w:left="720" w:hanging="360"/>
        <w:rPr>
          <w:u w:val="none"/>
        </w:rPr>
      </w:pPr>
      <w:r w:rsidDel="00000000" w:rsidR="00000000" w:rsidRPr="00000000">
        <w:rPr>
          <w:rtl w:val="0"/>
        </w:rPr>
        <w:t xml:space="preserve">Encoding Categorical Variables: If any categorical variables exist (e.g., Region), encode them using one-hot encoding for compatibility with clustering algorithms.</w:t>
      </w:r>
    </w:p>
    <w:p w:rsidR="00000000" w:rsidDel="00000000" w:rsidP="00000000" w:rsidRDefault="00000000" w:rsidRPr="00000000" w14:paraId="00000065">
      <w:pPr>
        <w:numPr>
          <w:ilvl w:val="0"/>
          <w:numId w:val="8"/>
        </w:numPr>
        <w:ind w:left="720" w:hanging="360"/>
      </w:pPr>
      <w:r w:rsidDel="00000000" w:rsidR="00000000" w:rsidRPr="00000000">
        <w:rPr>
          <w:rtl w:val="0"/>
        </w:rPr>
        <w:t xml:space="preserve">Feature Engineering: Create new features that might capture aspects of development:</w:t>
      </w:r>
    </w:p>
    <w:p w:rsidR="00000000" w:rsidDel="00000000" w:rsidP="00000000" w:rsidRDefault="00000000" w:rsidRPr="00000000" w14:paraId="00000066">
      <w:pPr>
        <w:numPr>
          <w:ilvl w:val="1"/>
          <w:numId w:val="8"/>
        </w:numPr>
        <w:ind w:left="1440" w:hanging="360"/>
      </w:pPr>
      <w:r w:rsidDel="00000000" w:rsidR="00000000" w:rsidRPr="00000000">
        <w:rPr>
          <w:rtl w:val="0"/>
        </w:rPr>
        <w:t xml:space="preserve">Indicators: Create binary features based on thresholds (e.g., "High_Child_Mortality" if Child_mortality rate exceeds a certain value).</w:t>
      </w:r>
    </w:p>
    <w:p w:rsidR="00000000" w:rsidDel="00000000" w:rsidP="00000000" w:rsidRDefault="00000000" w:rsidRPr="00000000" w14:paraId="00000067">
      <w:pPr>
        <w:numPr>
          <w:ilvl w:val="1"/>
          <w:numId w:val="8"/>
        </w:numPr>
        <w:ind w:left="1440" w:hanging="360"/>
      </w:pPr>
      <w:r w:rsidDel="00000000" w:rsidR="00000000" w:rsidRPr="00000000">
        <w:rPr>
          <w:rtl w:val="0"/>
        </w:rPr>
        <w:t xml:space="preserve">Ratios: Calculate ratios between features (e.g., Exports/Imports) to indicate economic dependence.</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pStyle w:val="Heading4"/>
        <w:rPr>
          <w:b w:val="1"/>
          <w:bCs w:val="1"/>
          <w:color w:val="000000"/>
        </w:rPr>
      </w:pPr>
      <w:bookmarkStart w:colFirst="0" w:colLast="0" w:name="_fhokk3yerjsl" w:id="10"/>
      <w:bookmarkEnd w:id="10"/>
      <w:r w:rsidDel="00000000" w:rsidR="00000000" w:rsidRPr="00000000">
        <w:rPr>
          <w:b w:val="1"/>
          <w:bCs w:val="1"/>
          <w:color w:val="000000"/>
          <w:rtl w:val="0"/>
        </w:rPr>
        <w:t xml:space="preserve">2. </w:t>
      </w:r>
      <w:r w:rsidDel="00000000" w:rsidR="00000000" w:rsidRPr="00000000">
        <w:rPr>
          <w:b w:val="1"/>
          <w:bCs w:val="1"/>
          <w:color w:val="000000"/>
          <w:rtl w:val="0"/>
        </w:rPr>
        <w:t xml:space="preserve">Model Selection: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Here, we'll focus on unsupervised learning algorithms for clustering countries based on their development needs: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0"/>
        </w:numPr>
        <w:ind w:left="720" w:hanging="360"/>
        <w:rPr>
          <w:u w:val="none"/>
        </w:rPr>
      </w:pPr>
      <w:r w:rsidDel="00000000" w:rsidR="00000000" w:rsidRPr="00000000">
        <w:rPr>
          <w:rtl w:val="0"/>
        </w:rPr>
        <w:t xml:space="preserve">K-Means Clustering: A popular choice for grouping data points into a predefined number of clusters (k). This is effective when the number of clusters is known or can be estimated beforehand.</w:t>
      </w:r>
    </w:p>
    <w:p w:rsidR="00000000" w:rsidDel="00000000" w:rsidP="00000000" w:rsidRDefault="00000000" w:rsidRPr="00000000" w14:paraId="0000006E">
      <w:pPr>
        <w:numPr>
          <w:ilvl w:val="0"/>
          <w:numId w:val="10"/>
        </w:numPr>
        <w:ind w:left="720" w:hanging="360"/>
        <w:rPr>
          <w:u w:val="none"/>
        </w:rPr>
      </w:pPr>
      <w:r w:rsidDel="00000000" w:rsidR="00000000" w:rsidRPr="00000000">
        <w:rPr>
          <w:rtl w:val="0"/>
        </w:rPr>
        <w:t xml:space="preserve">Hierarchical Clustering: This method creates a hierarchy of clusters, allowing you to explore different levels of granularity and identify natural groupings in the data. It's helpful when the optimal number of clusters is unknown.</w:t>
      </w:r>
    </w:p>
    <w:p w:rsidR="00000000" w:rsidDel="00000000" w:rsidP="00000000" w:rsidRDefault="00000000" w:rsidRPr="00000000" w14:paraId="0000006F">
      <w:pPr>
        <w:numPr>
          <w:ilvl w:val="0"/>
          <w:numId w:val="10"/>
        </w:numPr>
        <w:ind w:left="720" w:hanging="360"/>
        <w:rPr>
          <w:u w:val="none"/>
        </w:rPr>
      </w:pPr>
      <w:r w:rsidDel="00000000" w:rsidR="00000000" w:rsidRPr="00000000">
        <w:rPr>
          <w:rtl w:val="0"/>
        </w:rPr>
        <w:t xml:space="preserve">DBSCAN (Density-Based Spatial Clustering of Applications with Noise): This algorithm can identify clusters of arbitrary shapes and handle outliers effectively, which might be relevant for countries with unique development challenges.</w:t>
      </w:r>
    </w:p>
    <w:p w:rsidR="00000000" w:rsidDel="00000000" w:rsidP="00000000" w:rsidRDefault="00000000" w:rsidRPr="00000000" w14:paraId="00000070">
      <w:pPr>
        <w:pStyle w:val="Heading4"/>
        <w:rPr/>
      </w:pPr>
      <w:bookmarkStart w:colFirst="0" w:colLast="0" w:name="_b42ducwvp1k8" w:id="11"/>
      <w:bookmarkEnd w:id="11"/>
      <w:r w:rsidDel="00000000" w:rsidR="00000000" w:rsidRPr="00000000">
        <w:rPr>
          <w:b w:val="1"/>
          <w:bCs w:val="1"/>
          <w:color w:val="000000"/>
          <w:rtl w:val="0"/>
        </w:rPr>
        <w:t xml:space="preserve">3. Model Training and Evaluation:</w:t>
      </w:r>
      <w:r w:rsidDel="00000000" w:rsidR="00000000" w:rsidRPr="00000000">
        <w:rPr>
          <w:rtl w:val="0"/>
        </w:rPr>
      </w:r>
    </w:p>
    <w:p w:rsidR="00000000" w:rsidDel="00000000" w:rsidP="00000000" w:rsidRDefault="00000000" w:rsidRPr="00000000" w14:paraId="00000071">
      <w:pPr>
        <w:numPr>
          <w:ilvl w:val="0"/>
          <w:numId w:val="17"/>
        </w:numPr>
        <w:ind w:left="720" w:hanging="360"/>
        <w:rPr>
          <w:u w:val="none"/>
        </w:rPr>
      </w:pPr>
      <w:r w:rsidDel="00000000" w:rsidR="00000000" w:rsidRPr="00000000">
        <w:rPr>
          <w:rtl w:val="0"/>
        </w:rPr>
        <w:t xml:space="preserve">Choosing the Right Number of Clusters (k): For K-Means, techniques like the Elbow Method or Silhouette Analysis can help determine the optimal number of clusters (k) that best captures the data's inherent groupings.</w:t>
      </w:r>
    </w:p>
    <w:p w:rsidR="00000000" w:rsidDel="00000000" w:rsidP="00000000" w:rsidRDefault="00000000" w:rsidRPr="00000000" w14:paraId="00000072">
      <w:pPr>
        <w:numPr>
          <w:ilvl w:val="0"/>
          <w:numId w:val="17"/>
        </w:numPr>
        <w:ind w:left="720" w:hanging="360"/>
        <w:rPr>
          <w:u w:val="none"/>
        </w:rPr>
      </w:pPr>
      <w:r w:rsidDel="00000000" w:rsidR="00000000" w:rsidRPr="00000000">
        <w:rPr>
          <w:rtl w:val="0"/>
        </w:rPr>
        <w:t xml:space="preserve">Evaluation Metrics: Since we lack labeled data (developed vs. developing countries) for supervised learning, specific unsupervised evaluation metrics come into play:</w:t>
      </w:r>
    </w:p>
    <w:p w:rsidR="00000000" w:rsidDel="00000000" w:rsidP="00000000" w:rsidRDefault="00000000" w:rsidRPr="00000000" w14:paraId="00000073">
      <w:pPr>
        <w:numPr>
          <w:ilvl w:val="1"/>
          <w:numId w:val="17"/>
        </w:numPr>
        <w:ind w:left="1440" w:hanging="360"/>
        <w:rPr>
          <w:u w:val="none"/>
        </w:rPr>
      </w:pPr>
      <w:r w:rsidDel="00000000" w:rsidR="00000000" w:rsidRPr="00000000">
        <w:rPr>
          <w:rtl w:val="0"/>
        </w:rPr>
        <w:t xml:space="preserve">Silhouette Coefficient: Measures the average silhouette score for all data points, considering how well each point is assigned to its cluster compared to neighboring clusters. Higher scores indicate better clustering.</w:t>
      </w:r>
    </w:p>
    <w:p w:rsidR="00000000" w:rsidDel="00000000" w:rsidP="00000000" w:rsidRDefault="00000000" w:rsidRPr="00000000" w14:paraId="00000074">
      <w:pPr>
        <w:numPr>
          <w:ilvl w:val="0"/>
          <w:numId w:val="17"/>
        </w:numPr>
        <w:ind w:left="720" w:hanging="360"/>
        <w:rPr>
          <w:u w:val="none"/>
        </w:rPr>
      </w:pPr>
      <w:r w:rsidDel="00000000" w:rsidR="00000000" w:rsidRPr="00000000">
        <w:rPr>
          <w:rtl w:val="0"/>
        </w:rPr>
        <w:t xml:space="preserve">Visualization: Visualize the clusters using techniques like scatter plots with dimensionality reduction (e.g., PCA) to understand the separation and distribution of countries within each cluster.</w:t>
      </w:r>
    </w:p>
    <w:p w:rsidR="00000000" w:rsidDel="00000000" w:rsidP="00000000" w:rsidRDefault="00000000" w:rsidRPr="00000000" w14:paraId="00000075">
      <w:pPr>
        <w:pStyle w:val="Heading2"/>
        <w:jc w:val="center"/>
        <w:rPr>
          <w:b w:val="1"/>
          <w:bCs w:val="1"/>
        </w:rPr>
      </w:pPr>
      <w:bookmarkStart w:colFirst="0" w:colLast="0" w:name="_mvqnc4f0h233" w:id="12"/>
      <w:bookmarkEnd w:id="12"/>
      <w:r w:rsidDel="00000000" w:rsidR="00000000" w:rsidRPr="00000000">
        <w:rPr>
          <w:b w:val="1"/>
          <w:bCs w:val="1"/>
          <w:rtl w:val="0"/>
        </w:rPr>
        <w:t xml:space="preserve">Block 4 : Deployment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Following the unsupervised learning approach outlined in Block 3, we now focus on evaluating and deploying the chosen model (K-Means, Hierarchical Clustering, or DBSCAN) to assist HELP International in prioritizing aid allocation.</w:t>
      </w:r>
    </w:p>
    <w:p w:rsidR="00000000" w:rsidDel="00000000" w:rsidP="00000000" w:rsidRDefault="00000000" w:rsidRPr="00000000" w14:paraId="00000078">
      <w:pPr>
        <w:pStyle w:val="Heading3"/>
        <w:rPr>
          <w:b w:val="1"/>
          <w:bCs w:val="1"/>
          <w:color w:val="000000"/>
          <w:sz w:val="30"/>
          <w:szCs w:val="30"/>
        </w:rPr>
      </w:pPr>
      <w:bookmarkStart w:colFirst="0" w:colLast="0" w:name="_rgxl1mi74t2p" w:id="13"/>
      <w:bookmarkEnd w:id="13"/>
      <w:r w:rsidDel="00000000" w:rsidR="00000000" w:rsidRPr="00000000">
        <w:rPr>
          <w:b w:val="1"/>
          <w:bCs w:val="1"/>
          <w:color w:val="000000"/>
          <w:sz w:val="30"/>
          <w:szCs w:val="30"/>
          <w:rtl w:val="0"/>
        </w:rPr>
        <w:t xml:space="preserve">Steps for Deploying a Machine Learning Model via Flask API</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1. Preparation and Setup:</w:t>
      </w:r>
      <w:r w:rsidDel="00000000" w:rsidR="00000000" w:rsidRPr="00000000">
        <w:rPr>
          <w:rtl w:val="0"/>
        </w:rPr>
      </w:r>
    </w:p>
    <w:p w:rsidR="00000000" w:rsidDel="00000000" w:rsidP="00000000" w:rsidRDefault="00000000" w:rsidRPr="00000000" w14:paraId="0000007B">
      <w:pPr>
        <w:numPr>
          <w:ilvl w:val="0"/>
          <w:numId w:val="18"/>
        </w:numPr>
        <w:ind w:left="720" w:hanging="360"/>
        <w:rPr>
          <w:u w:val="none"/>
        </w:rPr>
      </w:pPr>
      <w:r w:rsidDel="00000000" w:rsidR="00000000" w:rsidRPr="00000000">
        <w:rPr>
          <w:rtl w:val="0"/>
        </w:rPr>
        <w:t xml:space="preserve">Environment: Create a virtual environment and install Flask, scikit-learn, pandas, and any other necessary libraries.</w:t>
      </w:r>
    </w:p>
    <w:p w:rsidR="00000000" w:rsidDel="00000000" w:rsidP="00000000" w:rsidRDefault="00000000" w:rsidRPr="00000000" w14:paraId="0000007C">
      <w:pPr>
        <w:numPr>
          <w:ilvl w:val="0"/>
          <w:numId w:val="18"/>
        </w:numPr>
        <w:ind w:left="720" w:hanging="360"/>
        <w:rPr>
          <w:u w:val="none"/>
        </w:rPr>
      </w:pPr>
      <w:r w:rsidDel="00000000" w:rsidR="00000000" w:rsidRPr="00000000">
        <w:rPr>
          <w:rtl w:val="0"/>
        </w:rPr>
        <w:t xml:space="preserve">Directory Structure: Organize the project with separate directories for the Flask app, model files, and any frontend templates.</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2. Model Serialization:</w:t>
      </w:r>
      <w:r w:rsidDel="00000000" w:rsidR="00000000" w:rsidRPr="00000000">
        <w:rPr>
          <w:rtl w:val="0"/>
        </w:rPr>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Save the Model: Train the model using socio-economic and health data.</w:t>
      </w:r>
    </w:p>
    <w:p w:rsidR="00000000" w:rsidDel="00000000" w:rsidP="00000000" w:rsidRDefault="00000000" w:rsidRPr="00000000" w14:paraId="00000080">
      <w:pPr>
        <w:numPr>
          <w:ilvl w:val="0"/>
          <w:numId w:val="4"/>
        </w:numPr>
        <w:ind w:left="720" w:hanging="360"/>
        <w:rPr>
          <w:u w:val="none"/>
        </w:rPr>
      </w:pPr>
      <w:r w:rsidDel="00000000" w:rsidR="00000000" w:rsidRPr="00000000">
        <w:rPr>
          <w:rtl w:val="0"/>
        </w:rPr>
        <w:t xml:space="preserve">Serialize the model using a library like pickle or joblib.</w:t>
      </w:r>
    </w:p>
    <w:p w:rsidR="00000000" w:rsidDel="00000000" w:rsidP="00000000" w:rsidRDefault="00000000" w:rsidRPr="00000000" w14:paraId="00000081">
      <w:pPr>
        <w:numPr>
          <w:ilvl w:val="0"/>
          <w:numId w:val="4"/>
        </w:numPr>
        <w:ind w:left="720" w:hanging="360"/>
        <w:rPr>
          <w:u w:val="none"/>
        </w:rPr>
      </w:pPr>
      <w:r w:rsidDel="00000000" w:rsidR="00000000" w:rsidRPr="00000000">
        <w:rPr>
          <w:rtl w:val="0"/>
        </w:rPr>
        <w:t xml:space="preserve">Model Loading Function:Write a function in the Flask app to load the serialized model during server startup, ensuring efficient access for predictions.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3. API Development:</w:t>
      </w:r>
      <w:r w:rsidDel="00000000" w:rsidR="00000000" w:rsidRPr="00000000">
        <w:rPr>
          <w:rtl w:val="0"/>
        </w:rPr>
      </w:r>
    </w:p>
    <w:p w:rsidR="00000000" w:rsidDel="00000000" w:rsidP="00000000" w:rsidRDefault="00000000" w:rsidRPr="00000000" w14:paraId="00000084">
      <w:pPr>
        <w:numPr>
          <w:ilvl w:val="0"/>
          <w:numId w:val="14"/>
        </w:numPr>
        <w:ind w:left="720" w:hanging="360"/>
        <w:rPr>
          <w:u w:val="none"/>
        </w:rPr>
      </w:pPr>
      <w:r w:rsidDel="00000000" w:rsidR="00000000" w:rsidRPr="00000000">
        <w:rPr>
          <w:rtl w:val="0"/>
        </w:rPr>
        <w:t xml:space="preserve">API Endpoints:</w:t>
      </w:r>
    </w:p>
    <w:p w:rsidR="00000000" w:rsidDel="00000000" w:rsidP="00000000" w:rsidRDefault="00000000" w:rsidRPr="00000000" w14:paraId="00000085">
      <w:pPr>
        <w:numPr>
          <w:ilvl w:val="1"/>
          <w:numId w:val="14"/>
        </w:numPr>
        <w:ind w:left="1440" w:hanging="360"/>
        <w:rPr>
          <w:u w:val="none"/>
        </w:rPr>
      </w:pPr>
      <w:r w:rsidDel="00000000" w:rsidR="00000000" w:rsidRPr="00000000">
        <w:rPr>
          <w:rtl w:val="0"/>
        </w:rPr>
        <w:t xml:space="preserve">Define routes in the Flask app to handle user requests. For example, an endpoint could accept country data (e.g., child mortality, exports, health spending) in JSON format and return the cluster/category of the country.</w:t>
      </w:r>
    </w:p>
    <w:p w:rsidR="00000000" w:rsidDel="00000000" w:rsidP="00000000" w:rsidRDefault="00000000" w:rsidRPr="00000000" w14:paraId="00000086">
      <w:pPr>
        <w:numPr>
          <w:ilvl w:val="0"/>
          <w:numId w:val="14"/>
        </w:numPr>
        <w:ind w:left="720" w:hanging="360"/>
        <w:rPr>
          <w:u w:val="none"/>
        </w:rPr>
      </w:pPr>
      <w:r w:rsidDel="00000000" w:rsidR="00000000" w:rsidRPr="00000000">
        <w:rPr>
          <w:b w:val="1"/>
          <w:bCs w:val="1"/>
          <w:rtl w:val="0"/>
        </w:rPr>
        <w:t xml:space="preserve">Request Handling:</w:t>
      </w:r>
    </w:p>
    <w:p w:rsidR="00000000" w:rsidDel="00000000" w:rsidP="00000000" w:rsidRDefault="00000000" w:rsidRPr="00000000" w14:paraId="00000087">
      <w:pPr>
        <w:numPr>
          <w:ilvl w:val="1"/>
          <w:numId w:val="14"/>
        </w:numPr>
        <w:ind w:left="1440" w:hanging="360"/>
        <w:rPr>
          <w:u w:val="none"/>
        </w:rPr>
      </w:pPr>
      <w:r w:rsidDel="00000000" w:rsidR="00000000" w:rsidRPr="00000000">
        <w:rPr>
          <w:rtl w:val="0"/>
        </w:rPr>
        <w:t xml:space="preserve">Implement logic within the endpoint to receive user data, preprocess it as required (e.g., feature scaling, normalization), and make predictions using the loaded model.</w:t>
      </w:r>
    </w:p>
    <w:p w:rsidR="00000000" w:rsidDel="00000000" w:rsidP="00000000" w:rsidRDefault="00000000" w:rsidRPr="00000000" w14:paraId="00000088">
      <w:pPr>
        <w:numPr>
          <w:ilvl w:val="0"/>
          <w:numId w:val="14"/>
        </w:numPr>
        <w:ind w:left="720" w:hanging="360"/>
        <w:rPr>
          <w:u w:val="none"/>
        </w:rPr>
      </w:pPr>
      <w:r w:rsidDel="00000000" w:rsidR="00000000" w:rsidRPr="00000000">
        <w:rPr>
          <w:b w:val="1"/>
          <w:bCs w:val="1"/>
          <w:rtl w:val="0"/>
        </w:rPr>
        <w:t xml:space="preserve">Response:</w:t>
      </w:r>
    </w:p>
    <w:p w:rsidR="00000000" w:rsidDel="00000000" w:rsidP="00000000" w:rsidRDefault="00000000" w:rsidRPr="00000000" w14:paraId="00000089">
      <w:pPr>
        <w:numPr>
          <w:ilvl w:val="1"/>
          <w:numId w:val="14"/>
        </w:numPr>
        <w:ind w:left="1440" w:hanging="360"/>
        <w:rPr>
          <w:u w:val="none"/>
        </w:rPr>
      </w:pPr>
      <w:r w:rsidDel="00000000" w:rsidR="00000000" w:rsidRPr="00000000">
        <w:rPr>
          <w:rtl w:val="0"/>
        </w:rPr>
        <w:t xml:space="preserve">Define a JSON response format that includes the predicted cluster/category along with additional information such as feature importance or reasons for prioritization.</w:t>
      </w:r>
    </w:p>
    <w:p w:rsidR="00000000" w:rsidDel="00000000" w:rsidP="00000000" w:rsidRDefault="00000000" w:rsidRPr="00000000" w14:paraId="0000008A">
      <w:pPr>
        <w:ind w:left="1440" w:firstLine="0"/>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4. Integration and Usage:</w:t>
      </w:r>
    </w:p>
    <w:p w:rsidR="00000000" w:rsidDel="00000000" w:rsidP="00000000" w:rsidRDefault="00000000" w:rsidRPr="00000000" w14:paraId="0000008C">
      <w:pPr>
        <w:numPr>
          <w:ilvl w:val="0"/>
          <w:numId w:val="15"/>
        </w:numPr>
        <w:ind w:left="720" w:hanging="360"/>
        <w:rPr>
          <w:u w:val="none"/>
        </w:rPr>
      </w:pPr>
      <w:r w:rsidDel="00000000" w:rsidR="00000000" w:rsidRPr="00000000">
        <w:rPr>
          <w:rtl w:val="0"/>
        </w:rPr>
        <w:t xml:space="preserve">Web Interface:</w:t>
      </w:r>
    </w:p>
    <w:p w:rsidR="00000000" w:rsidDel="00000000" w:rsidP="00000000" w:rsidRDefault="00000000" w:rsidRPr="00000000" w14:paraId="0000008D">
      <w:pPr>
        <w:numPr>
          <w:ilvl w:val="1"/>
          <w:numId w:val="15"/>
        </w:numPr>
        <w:ind w:left="1440" w:hanging="360"/>
        <w:rPr>
          <w:u w:val="none"/>
        </w:rPr>
      </w:pPr>
      <w:r w:rsidDel="00000000" w:rsidR="00000000" w:rsidRPr="00000000">
        <w:rPr>
          <w:rtl w:val="0"/>
        </w:rPr>
        <w:t xml:space="preserve">Optionally, create a simple web interface for the CEO and stakeholders to input country data and view the results.</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b w:val="1"/>
          <w:bCs w:val="1"/>
        </w:rPr>
      </w:pPr>
      <w:r w:rsidDel="00000000" w:rsidR="00000000" w:rsidRPr="00000000">
        <w:rPr>
          <w:b w:val="1"/>
          <w:bCs w:val="1"/>
          <w:rtl w:val="0"/>
        </w:rPr>
        <w:t xml:space="preserve">Example Workflow:</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Input: The CEO or a stakeholder inputs country-specific data (e.g., child mortality rate, health spending, GDP per capita) into the web interface or via an API request.</w:t>
      </w:r>
    </w:p>
    <w:p w:rsidR="00000000" w:rsidDel="00000000" w:rsidP="00000000" w:rsidRDefault="00000000" w:rsidRPr="00000000" w14:paraId="00000092">
      <w:pPr>
        <w:numPr>
          <w:ilvl w:val="0"/>
          <w:numId w:val="6"/>
        </w:numPr>
        <w:ind w:left="720" w:hanging="360"/>
        <w:rPr>
          <w:u w:val="none"/>
        </w:rPr>
      </w:pPr>
      <w:r w:rsidDel="00000000" w:rsidR="00000000" w:rsidRPr="00000000">
        <w:rPr>
          <w:rtl w:val="0"/>
        </w:rPr>
        <w:t xml:space="preserve">Processing: The Flask API receives the data, preprocesses it, and feeds it into the loaded machine learning model.</w:t>
      </w:r>
    </w:p>
    <w:p w:rsidR="00000000" w:rsidDel="00000000" w:rsidP="00000000" w:rsidRDefault="00000000" w:rsidRPr="00000000" w14:paraId="00000093">
      <w:pPr>
        <w:numPr>
          <w:ilvl w:val="0"/>
          <w:numId w:val="6"/>
        </w:numPr>
        <w:ind w:left="720" w:hanging="360"/>
        <w:rPr>
          <w:u w:val="none"/>
        </w:rPr>
      </w:pPr>
      <w:r w:rsidDel="00000000" w:rsidR="00000000" w:rsidRPr="00000000">
        <w:rPr>
          <w:rtl w:val="0"/>
        </w:rPr>
        <w:t xml:space="preserve">Prediction: The model predicts the cluster/category for the country, indicating its level of need for aid.</w:t>
      </w:r>
    </w:p>
    <w:p w:rsidR="00000000" w:rsidDel="00000000" w:rsidP="00000000" w:rsidRDefault="00000000" w:rsidRPr="00000000" w14:paraId="00000094">
      <w:pPr>
        <w:numPr>
          <w:ilvl w:val="0"/>
          <w:numId w:val="6"/>
        </w:numPr>
        <w:ind w:left="720" w:hanging="360"/>
        <w:rPr>
          <w:u w:val="none"/>
        </w:rPr>
      </w:pPr>
      <w:r w:rsidDel="00000000" w:rsidR="00000000" w:rsidRPr="00000000">
        <w:rPr>
          <w:rtl w:val="0"/>
        </w:rPr>
        <w:t xml:space="preserve">Output: The API returns a JSON response with the predicted category and key factors that influenced the decision.</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IRQWbO9m-c93XjDsbtt2nqv5RVldVPzj/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