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9925C" w14:textId="77777777" w:rsidR="00237D70" w:rsidRPr="00237D70" w:rsidRDefault="00237D70" w:rsidP="00237D70">
      <w:pPr>
        <w:rPr>
          <w:b/>
          <w:bCs/>
        </w:rPr>
      </w:pPr>
      <w:r w:rsidRPr="00237D70">
        <w:rPr>
          <w:b/>
          <w:bCs/>
        </w:rPr>
        <w:t>Research notes &amp; decisions</w:t>
      </w:r>
    </w:p>
    <w:p w14:paraId="5320925C" w14:textId="77777777" w:rsidR="00237D70" w:rsidRPr="00237D70" w:rsidRDefault="00237D70" w:rsidP="00237D70">
      <w:pPr>
        <w:numPr>
          <w:ilvl w:val="0"/>
          <w:numId w:val="1"/>
        </w:numPr>
      </w:pPr>
      <w:r w:rsidRPr="00237D70">
        <w:rPr>
          <w:b/>
          <w:bCs/>
        </w:rPr>
        <w:t xml:space="preserve">Why </w:t>
      </w:r>
      <w:proofErr w:type="spellStart"/>
      <w:r w:rsidRPr="00237D70">
        <w:rPr>
          <w:b/>
          <w:bCs/>
        </w:rPr>
        <w:t>spaCy</w:t>
      </w:r>
      <w:proofErr w:type="spellEnd"/>
      <w:r w:rsidRPr="00237D70">
        <w:rPr>
          <w:b/>
          <w:bCs/>
        </w:rPr>
        <w:t xml:space="preserve"> over NLTK?</w:t>
      </w:r>
    </w:p>
    <w:p w14:paraId="239BC371" w14:textId="77777777" w:rsidR="00237D70" w:rsidRPr="00237D70" w:rsidRDefault="00237D70" w:rsidP="00237D70">
      <w:pPr>
        <w:numPr>
          <w:ilvl w:val="1"/>
          <w:numId w:val="1"/>
        </w:numPr>
      </w:pPr>
      <w:proofErr w:type="spellStart"/>
      <w:r w:rsidRPr="00237D70">
        <w:t>spaCy</w:t>
      </w:r>
      <w:proofErr w:type="spellEnd"/>
      <w:r w:rsidRPr="00237D70">
        <w:t xml:space="preserve"> gives fast </w:t>
      </w:r>
      <w:r w:rsidRPr="00237D70">
        <w:rPr>
          <w:b/>
          <w:bCs/>
        </w:rPr>
        <w:t>dependency parses</w:t>
      </w:r>
      <w:r w:rsidRPr="00237D70">
        <w:t xml:space="preserve"> + </w:t>
      </w:r>
      <w:r w:rsidRPr="00237D70">
        <w:rPr>
          <w:b/>
          <w:bCs/>
        </w:rPr>
        <w:t>NER</w:t>
      </w:r>
      <w:r w:rsidRPr="00237D70">
        <w:t>, which are directly useful for Ethos (source credibility) and Logos (causal connectors in syntax). NLTK is great for pedagogy but required more glue and was slower in our tests. (Decision logged 2025-10-19)</w:t>
      </w:r>
    </w:p>
    <w:p w14:paraId="29A58EBC" w14:textId="77777777" w:rsidR="00237D70" w:rsidRPr="00237D70" w:rsidRDefault="00237D70" w:rsidP="00237D70">
      <w:pPr>
        <w:numPr>
          <w:ilvl w:val="0"/>
          <w:numId w:val="1"/>
        </w:numPr>
      </w:pPr>
      <w:r w:rsidRPr="00237D70">
        <w:rPr>
          <w:b/>
          <w:bCs/>
        </w:rPr>
        <w:t>Why Flask for backend?</w:t>
      </w:r>
    </w:p>
    <w:p w14:paraId="4F617D1D" w14:textId="77777777" w:rsidR="00237D70" w:rsidRPr="00237D70" w:rsidRDefault="00237D70" w:rsidP="00237D70">
      <w:pPr>
        <w:numPr>
          <w:ilvl w:val="1"/>
          <w:numId w:val="1"/>
        </w:numPr>
      </w:pPr>
      <w:r w:rsidRPr="00237D70">
        <w:t>Simple, lightweight, enough for one JSON endpoint; easy to deploy locally (and Heroku/Render if needed). (Decision logged 2025-10-25)</w:t>
      </w:r>
    </w:p>
    <w:p w14:paraId="6A09B1ED" w14:textId="77777777" w:rsidR="00237D70" w:rsidRPr="00237D70" w:rsidRDefault="00237D70" w:rsidP="00237D70">
      <w:pPr>
        <w:numPr>
          <w:ilvl w:val="0"/>
          <w:numId w:val="1"/>
        </w:numPr>
      </w:pPr>
      <w:r w:rsidRPr="00237D70">
        <w:rPr>
          <w:b/>
          <w:bCs/>
        </w:rPr>
        <w:t>Scoring normalization:</w:t>
      </w:r>
    </w:p>
    <w:p w14:paraId="10FBBC9F" w14:textId="77777777" w:rsidR="00237D70" w:rsidRPr="00237D70" w:rsidRDefault="00237D70" w:rsidP="00237D70">
      <w:pPr>
        <w:numPr>
          <w:ilvl w:val="1"/>
          <w:numId w:val="1"/>
        </w:numPr>
      </w:pPr>
      <w:r w:rsidRPr="00237D70">
        <w:t xml:space="preserve">Each </w:t>
      </w:r>
      <w:proofErr w:type="spellStart"/>
      <w:r w:rsidRPr="00237D70">
        <w:t>subscore</w:t>
      </w:r>
      <w:proofErr w:type="spellEnd"/>
      <w:r w:rsidRPr="00237D70">
        <w:t xml:space="preserve"> scaled to 0–100; overall as weighted sum with configurable weights (</w:t>
      </w:r>
      <w:proofErr w:type="spellStart"/>
      <w:r w:rsidRPr="00237D70">
        <w:t>wL</w:t>
      </w:r>
      <w:proofErr w:type="spellEnd"/>
      <w:r w:rsidRPr="00237D70">
        <w:t xml:space="preserve">, </w:t>
      </w:r>
      <w:proofErr w:type="spellStart"/>
      <w:r w:rsidRPr="00237D70">
        <w:t>wE</w:t>
      </w:r>
      <w:proofErr w:type="spellEnd"/>
      <w:r w:rsidRPr="00237D70">
        <w:t xml:space="preserve">, </w:t>
      </w:r>
      <w:proofErr w:type="spellStart"/>
      <w:r w:rsidRPr="00237D70">
        <w:t>wP</w:t>
      </w:r>
      <w:proofErr w:type="spellEnd"/>
      <w:r w:rsidRPr="00237D70">
        <w:t>), default equal.</w:t>
      </w:r>
    </w:p>
    <w:p w14:paraId="247FEC57" w14:textId="77777777" w:rsidR="00237D70" w:rsidRPr="00237D70" w:rsidRDefault="00237D70" w:rsidP="00237D70">
      <w:pPr>
        <w:numPr>
          <w:ilvl w:val="0"/>
          <w:numId w:val="1"/>
        </w:numPr>
      </w:pPr>
      <w:r w:rsidRPr="00237D70">
        <w:rPr>
          <w:b/>
          <w:bCs/>
        </w:rPr>
        <w:t>Ethical considerations:</w:t>
      </w:r>
    </w:p>
    <w:p w14:paraId="5A9A9182" w14:textId="77777777" w:rsidR="00237D70" w:rsidRPr="00237D70" w:rsidRDefault="00237D70" w:rsidP="00237D70">
      <w:pPr>
        <w:numPr>
          <w:ilvl w:val="1"/>
          <w:numId w:val="1"/>
        </w:numPr>
      </w:pPr>
      <w:r w:rsidRPr="00237D70">
        <w:t xml:space="preserve">Scores are </w:t>
      </w:r>
      <w:r w:rsidRPr="00237D70">
        <w:rPr>
          <w:b/>
          <w:bCs/>
        </w:rPr>
        <w:t>heuristics</w:t>
      </w:r>
      <w:r w:rsidRPr="00237D70">
        <w:t>, not truth-meters. We display a disclaimer and a “don’t over-interpret” note in UI/README</w:t>
      </w:r>
    </w:p>
    <w:p w14:paraId="1DE0F650" w14:textId="77777777" w:rsidR="00CB0E00" w:rsidRDefault="00CB0E00"/>
    <w:sectPr w:rsidR="00CB0E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57C3"/>
    <w:multiLevelType w:val="multilevel"/>
    <w:tmpl w:val="18BC5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150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D70"/>
    <w:rsid w:val="00237D70"/>
    <w:rsid w:val="0038524D"/>
    <w:rsid w:val="005F2265"/>
    <w:rsid w:val="008A19FE"/>
    <w:rsid w:val="00901B3C"/>
    <w:rsid w:val="009C26EA"/>
    <w:rsid w:val="00CB0E00"/>
    <w:rsid w:val="00F16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834D"/>
  <w15:chartTrackingRefBased/>
  <w15:docId w15:val="{2606CD8D-3029-4798-8CD2-8E39FB7B9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D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D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D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D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D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D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D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D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D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D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D70"/>
    <w:rPr>
      <w:rFonts w:eastAsiaTheme="majorEastAsia" w:cstheme="majorBidi"/>
      <w:color w:val="272727" w:themeColor="text1" w:themeTint="D8"/>
    </w:rPr>
  </w:style>
  <w:style w:type="paragraph" w:styleId="Title">
    <w:name w:val="Title"/>
    <w:basedOn w:val="Normal"/>
    <w:next w:val="Normal"/>
    <w:link w:val="TitleChar"/>
    <w:uiPriority w:val="10"/>
    <w:qFormat/>
    <w:rsid w:val="00237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D70"/>
    <w:pPr>
      <w:spacing w:before="160"/>
      <w:jc w:val="center"/>
    </w:pPr>
    <w:rPr>
      <w:i/>
      <w:iCs/>
      <w:color w:val="404040" w:themeColor="text1" w:themeTint="BF"/>
    </w:rPr>
  </w:style>
  <w:style w:type="character" w:customStyle="1" w:styleId="QuoteChar">
    <w:name w:val="Quote Char"/>
    <w:basedOn w:val="DefaultParagraphFont"/>
    <w:link w:val="Quote"/>
    <w:uiPriority w:val="29"/>
    <w:rsid w:val="00237D70"/>
    <w:rPr>
      <w:i/>
      <w:iCs/>
      <w:color w:val="404040" w:themeColor="text1" w:themeTint="BF"/>
    </w:rPr>
  </w:style>
  <w:style w:type="paragraph" w:styleId="ListParagraph">
    <w:name w:val="List Paragraph"/>
    <w:basedOn w:val="Normal"/>
    <w:uiPriority w:val="34"/>
    <w:qFormat/>
    <w:rsid w:val="00237D70"/>
    <w:pPr>
      <w:ind w:left="720"/>
      <w:contextualSpacing/>
    </w:pPr>
  </w:style>
  <w:style w:type="character" w:styleId="IntenseEmphasis">
    <w:name w:val="Intense Emphasis"/>
    <w:basedOn w:val="DefaultParagraphFont"/>
    <w:uiPriority w:val="21"/>
    <w:qFormat/>
    <w:rsid w:val="00237D70"/>
    <w:rPr>
      <w:i/>
      <w:iCs/>
      <w:color w:val="2F5496" w:themeColor="accent1" w:themeShade="BF"/>
    </w:rPr>
  </w:style>
  <w:style w:type="paragraph" w:styleId="IntenseQuote">
    <w:name w:val="Intense Quote"/>
    <w:basedOn w:val="Normal"/>
    <w:next w:val="Normal"/>
    <w:link w:val="IntenseQuoteChar"/>
    <w:uiPriority w:val="30"/>
    <w:qFormat/>
    <w:rsid w:val="00237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D70"/>
    <w:rPr>
      <w:i/>
      <w:iCs/>
      <w:color w:val="2F5496" w:themeColor="accent1" w:themeShade="BF"/>
    </w:rPr>
  </w:style>
  <w:style w:type="character" w:styleId="IntenseReference">
    <w:name w:val="Intense Reference"/>
    <w:basedOn w:val="DefaultParagraphFont"/>
    <w:uiPriority w:val="32"/>
    <w:qFormat/>
    <w:rsid w:val="00237D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616</Characters>
  <Application>Microsoft Office Word</Application>
  <DocSecurity>0</DocSecurity>
  <Lines>5</Lines>
  <Paragraphs>1</Paragraphs>
  <ScaleCrop>false</ScaleCrop>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Gupta</dc:creator>
  <cp:keywords/>
  <dc:description/>
  <cp:lastModifiedBy>Pratham Gupta</cp:lastModifiedBy>
  <cp:revision>1</cp:revision>
  <dcterms:created xsi:type="dcterms:W3CDTF">2025-11-09T18:04:00Z</dcterms:created>
  <dcterms:modified xsi:type="dcterms:W3CDTF">2025-11-09T18:04:00Z</dcterms:modified>
</cp:coreProperties>
</file>