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39"/>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14"/>
        <w:gridCol w:w="420"/>
        <w:gridCol w:w="4678"/>
        <w:gridCol w:w="1134"/>
        <w:gridCol w:w="1276"/>
        <w:gridCol w:w="1570"/>
      </w:tblGrid>
      <w:tr w:rsidR="0067507B" w:rsidRPr="008E1973" w14:paraId="62D93973" w14:textId="77777777" w:rsidTr="002A325B">
        <w:tc>
          <w:tcPr>
            <w:tcW w:w="10496" w:type="dxa"/>
            <w:gridSpan w:val="7"/>
            <w:shd w:val="clear" w:color="auto" w:fill="BFBFBF"/>
          </w:tcPr>
          <w:p w14:paraId="5B72EC1F" w14:textId="77777777" w:rsidR="0067507B" w:rsidRPr="008E1973" w:rsidRDefault="0067507B" w:rsidP="002A325B">
            <w:pPr>
              <w:pStyle w:val="Heading1"/>
              <w:bidi w:val="0"/>
              <w:jc w:val="center"/>
              <w:rPr>
                <w:noProof/>
                <w:rtl/>
              </w:rPr>
            </w:pPr>
            <w:bookmarkStart w:id="0" w:name="_Hlk58135587"/>
            <w:r w:rsidRPr="008E1973">
              <w:rPr>
                <w:noProof/>
              </w:rPr>
              <w:drawing>
                <wp:inline distT="0" distB="0" distL="0" distR="0" wp14:anchorId="5400E177" wp14:editId="40D66D91">
                  <wp:extent cx="1152525" cy="610235"/>
                  <wp:effectExtent l="0" t="0" r="9525"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2525" cy="610235"/>
                          </a:xfrm>
                          <a:prstGeom prst="rect">
                            <a:avLst/>
                          </a:prstGeom>
                          <a:noFill/>
                          <a:ln>
                            <a:noFill/>
                          </a:ln>
                        </pic:spPr>
                      </pic:pic>
                    </a:graphicData>
                  </a:graphic>
                </wp:inline>
              </w:drawing>
            </w:r>
          </w:p>
        </w:tc>
      </w:tr>
      <w:tr w:rsidR="0067507B" w:rsidRPr="008E1973" w14:paraId="2076CEA6" w14:textId="77777777" w:rsidTr="002A325B">
        <w:tc>
          <w:tcPr>
            <w:tcW w:w="1418" w:type="dxa"/>
            <w:gridSpan w:val="2"/>
            <w:shd w:val="clear" w:color="auto" w:fill="BFBFBF"/>
          </w:tcPr>
          <w:p w14:paraId="427DE8F6" w14:textId="77777777" w:rsidR="0067507B" w:rsidRPr="008E1973" w:rsidRDefault="0067507B" w:rsidP="002A325B">
            <w:pPr>
              <w:pStyle w:val="Table-text"/>
              <w:rPr>
                <w:rFonts w:asciiTheme="minorBidi" w:hAnsiTheme="minorBidi" w:cstheme="minorBidi"/>
                <w:b/>
                <w:bCs/>
                <w:noProof/>
                <w:szCs w:val="20"/>
              </w:rPr>
            </w:pPr>
            <w:r w:rsidRPr="008E1973">
              <w:rPr>
                <w:rFonts w:asciiTheme="minorBidi" w:hAnsiTheme="minorBidi" w:cstheme="minorBidi"/>
                <w:b/>
                <w:bCs/>
                <w:szCs w:val="20"/>
              </w:rPr>
              <w:t>File Name</w:t>
            </w:r>
          </w:p>
        </w:tc>
        <w:tc>
          <w:tcPr>
            <w:tcW w:w="9078" w:type="dxa"/>
            <w:gridSpan w:val="5"/>
            <w:shd w:val="clear" w:color="auto" w:fill="F2F2F2"/>
          </w:tcPr>
          <w:p w14:paraId="735F0CB1" w14:textId="6048DBFC" w:rsidR="0067507B" w:rsidRPr="008E1973" w:rsidRDefault="0067507B" w:rsidP="002A325B">
            <w:pPr>
              <w:pStyle w:val="Table-text"/>
              <w:rPr>
                <w:rFonts w:asciiTheme="minorBidi" w:hAnsiTheme="minorBidi" w:cstheme="minorBidi"/>
                <w:noProof/>
                <w:szCs w:val="20"/>
                <w:lang w:bidi="he-IL"/>
              </w:rPr>
            </w:pPr>
            <w:r w:rsidRPr="008E1973">
              <w:rPr>
                <w:rFonts w:asciiTheme="minorBidi" w:hAnsiTheme="minorBidi" w:cstheme="minorBidi"/>
                <w:szCs w:val="20"/>
              </w:rPr>
              <w:fldChar w:fldCharType="begin"/>
            </w:r>
            <w:r w:rsidRPr="008E1973">
              <w:rPr>
                <w:rFonts w:asciiTheme="minorBidi" w:hAnsiTheme="minorBidi" w:cstheme="minorBidi"/>
                <w:szCs w:val="20"/>
              </w:rPr>
              <w:instrText xml:space="preserve"> FILENAME   \* MERGEFORMAT </w:instrText>
            </w:r>
            <w:r w:rsidRPr="008E1973">
              <w:rPr>
                <w:rFonts w:asciiTheme="minorBidi" w:hAnsiTheme="minorBidi" w:cstheme="minorBidi"/>
                <w:szCs w:val="20"/>
              </w:rPr>
              <w:fldChar w:fldCharType="separate"/>
            </w:r>
            <w:r w:rsidR="0080474C">
              <w:rPr>
                <w:rFonts w:asciiTheme="minorBidi" w:hAnsiTheme="minorBidi" w:cstheme="minorBidi"/>
                <w:noProof/>
                <w:szCs w:val="20"/>
              </w:rPr>
              <w:t>Cinacalcet-PIL-ENG-D12-F</w:t>
            </w:r>
            <w:r w:rsidRPr="008E1973">
              <w:rPr>
                <w:rFonts w:asciiTheme="minorBidi" w:hAnsiTheme="minorBidi" w:cstheme="minorBidi"/>
                <w:szCs w:val="20"/>
              </w:rPr>
              <w:fldChar w:fldCharType="end"/>
            </w:r>
          </w:p>
        </w:tc>
      </w:tr>
      <w:tr w:rsidR="0067507B" w:rsidRPr="008E1973" w14:paraId="09D9AED6" w14:textId="77777777" w:rsidTr="002A325B">
        <w:tc>
          <w:tcPr>
            <w:tcW w:w="1418" w:type="dxa"/>
            <w:gridSpan w:val="2"/>
            <w:shd w:val="clear" w:color="auto" w:fill="BFBFBF"/>
          </w:tcPr>
          <w:p w14:paraId="08E282F6" w14:textId="77777777" w:rsidR="0067507B" w:rsidRPr="008E1973" w:rsidRDefault="0067507B" w:rsidP="002A325B">
            <w:pPr>
              <w:pStyle w:val="Table-text"/>
              <w:rPr>
                <w:rFonts w:asciiTheme="minorBidi" w:hAnsiTheme="minorBidi" w:cstheme="minorBidi"/>
                <w:b/>
                <w:bCs/>
                <w:noProof/>
                <w:szCs w:val="20"/>
              </w:rPr>
            </w:pPr>
            <w:r w:rsidRPr="008E1973">
              <w:rPr>
                <w:rFonts w:asciiTheme="minorBidi" w:hAnsiTheme="minorBidi" w:cstheme="minorBidi"/>
                <w:b/>
                <w:bCs/>
                <w:szCs w:val="20"/>
              </w:rPr>
              <w:t>Product</w:t>
            </w:r>
          </w:p>
        </w:tc>
        <w:tc>
          <w:tcPr>
            <w:tcW w:w="5098" w:type="dxa"/>
            <w:gridSpan w:val="2"/>
            <w:shd w:val="clear" w:color="auto" w:fill="F2F2F2"/>
          </w:tcPr>
          <w:p w14:paraId="74C6C3DF" w14:textId="77777777" w:rsidR="0067507B" w:rsidRPr="008E1973" w:rsidRDefault="0067507B" w:rsidP="002A325B">
            <w:pPr>
              <w:pStyle w:val="Table-text"/>
              <w:rPr>
                <w:rFonts w:asciiTheme="minorBidi" w:hAnsiTheme="minorBidi" w:cstheme="minorBidi"/>
                <w:noProof/>
                <w:szCs w:val="20"/>
                <w:rtl/>
              </w:rPr>
            </w:pPr>
            <w:r w:rsidRPr="008E1973">
              <w:rPr>
                <w:rFonts w:asciiTheme="minorBidi" w:hAnsiTheme="minorBidi" w:cstheme="minorBidi"/>
                <w:szCs w:val="20"/>
              </w:rPr>
              <w:t>Cinacalcet</w:t>
            </w:r>
          </w:p>
        </w:tc>
        <w:tc>
          <w:tcPr>
            <w:tcW w:w="1134" w:type="dxa"/>
            <w:shd w:val="clear" w:color="auto" w:fill="BFBFBF"/>
          </w:tcPr>
          <w:p w14:paraId="08553E2C" w14:textId="77777777" w:rsidR="0067507B" w:rsidRPr="008E1973" w:rsidRDefault="0067507B" w:rsidP="002A325B">
            <w:pPr>
              <w:pStyle w:val="Table-text"/>
              <w:rPr>
                <w:rFonts w:asciiTheme="minorBidi" w:hAnsiTheme="minorBidi" w:cstheme="minorBidi"/>
                <w:b/>
                <w:bCs/>
                <w:noProof/>
                <w:szCs w:val="20"/>
              </w:rPr>
            </w:pPr>
            <w:r w:rsidRPr="008E1973">
              <w:rPr>
                <w:rFonts w:asciiTheme="minorBidi" w:hAnsiTheme="minorBidi" w:cstheme="minorBidi"/>
                <w:b/>
                <w:bCs/>
                <w:szCs w:val="20"/>
              </w:rPr>
              <w:t>Job No.</w:t>
            </w:r>
          </w:p>
        </w:tc>
        <w:tc>
          <w:tcPr>
            <w:tcW w:w="2846" w:type="dxa"/>
            <w:gridSpan w:val="2"/>
            <w:shd w:val="clear" w:color="auto" w:fill="F2F2F2"/>
          </w:tcPr>
          <w:p w14:paraId="493ED0B6" w14:textId="3B9A5B49" w:rsidR="0067507B" w:rsidRPr="008E1973" w:rsidRDefault="00A904E0" w:rsidP="002A325B">
            <w:pPr>
              <w:pStyle w:val="Table-text"/>
              <w:rPr>
                <w:rFonts w:asciiTheme="minorBidi" w:hAnsiTheme="minorBidi"/>
                <w:noProof/>
                <w:szCs w:val="20"/>
                <w:rtl/>
              </w:rPr>
            </w:pPr>
            <w:r w:rsidRPr="00D016CE">
              <w:rPr>
                <w:rFonts w:asciiTheme="minorBidi" w:hAnsiTheme="minorBidi"/>
                <w:szCs w:val="20"/>
                <w:rtl/>
                <w:lang w:bidi="he-IL"/>
              </w:rPr>
              <w:t>2100</w:t>
            </w:r>
            <w:r>
              <w:rPr>
                <w:rFonts w:asciiTheme="minorBidi" w:hAnsiTheme="minorBidi" w:hint="cs"/>
                <w:szCs w:val="20"/>
                <w:rtl/>
                <w:lang w:bidi="he-IL"/>
              </w:rPr>
              <w:t>1504</w:t>
            </w:r>
          </w:p>
        </w:tc>
      </w:tr>
      <w:tr w:rsidR="0067507B" w:rsidRPr="008E1973" w14:paraId="4530AF01" w14:textId="77777777" w:rsidTr="002A325B">
        <w:tc>
          <w:tcPr>
            <w:tcW w:w="1418" w:type="dxa"/>
            <w:gridSpan w:val="2"/>
            <w:shd w:val="clear" w:color="auto" w:fill="BFBFBF"/>
          </w:tcPr>
          <w:p w14:paraId="7F14FD9D" w14:textId="77777777" w:rsidR="0067507B" w:rsidRPr="008E1973" w:rsidRDefault="0067507B" w:rsidP="002A325B">
            <w:pPr>
              <w:pStyle w:val="Table-text"/>
              <w:rPr>
                <w:rFonts w:asciiTheme="minorBidi" w:hAnsiTheme="minorBidi" w:cstheme="minorBidi"/>
                <w:b/>
                <w:bCs/>
                <w:noProof/>
                <w:szCs w:val="20"/>
              </w:rPr>
            </w:pPr>
            <w:r w:rsidRPr="008E1973">
              <w:rPr>
                <w:rFonts w:asciiTheme="minorBidi" w:hAnsiTheme="minorBidi" w:cstheme="minorBidi"/>
                <w:b/>
                <w:bCs/>
                <w:szCs w:val="20"/>
              </w:rPr>
              <w:t>Language</w:t>
            </w:r>
          </w:p>
        </w:tc>
        <w:tc>
          <w:tcPr>
            <w:tcW w:w="5098" w:type="dxa"/>
            <w:gridSpan w:val="2"/>
            <w:shd w:val="clear" w:color="auto" w:fill="F2F2F2"/>
          </w:tcPr>
          <w:p w14:paraId="635260E0" w14:textId="77777777" w:rsidR="0067507B" w:rsidRPr="008E1973" w:rsidRDefault="0067507B" w:rsidP="002A325B">
            <w:pPr>
              <w:pStyle w:val="Table-text"/>
              <w:ind w:left="0"/>
              <w:rPr>
                <w:rFonts w:asciiTheme="minorBidi" w:hAnsiTheme="minorBidi" w:cstheme="minorBidi"/>
                <w:noProof/>
                <w:szCs w:val="20"/>
              </w:rPr>
            </w:pPr>
            <w:r w:rsidRPr="008E1973">
              <w:rPr>
                <w:rFonts w:asciiTheme="minorBidi" w:hAnsiTheme="minorBidi" w:cstheme="minorBidi"/>
                <w:szCs w:val="20"/>
              </w:rPr>
              <w:t xml:space="preserve">English  </w:t>
            </w:r>
          </w:p>
        </w:tc>
        <w:tc>
          <w:tcPr>
            <w:tcW w:w="1134" w:type="dxa"/>
            <w:shd w:val="clear" w:color="auto" w:fill="BFBFBF"/>
          </w:tcPr>
          <w:p w14:paraId="6A5B607E" w14:textId="77777777" w:rsidR="0067507B" w:rsidRPr="008E1973" w:rsidRDefault="0067507B" w:rsidP="002A325B">
            <w:pPr>
              <w:pStyle w:val="Table-text"/>
              <w:rPr>
                <w:rFonts w:asciiTheme="minorBidi" w:hAnsiTheme="minorBidi" w:cstheme="minorBidi"/>
                <w:b/>
                <w:bCs/>
                <w:noProof/>
                <w:szCs w:val="20"/>
              </w:rPr>
            </w:pPr>
            <w:r w:rsidRPr="008E1973">
              <w:rPr>
                <w:rFonts w:asciiTheme="minorBidi" w:hAnsiTheme="minorBidi" w:cstheme="minorBidi"/>
                <w:b/>
                <w:bCs/>
                <w:szCs w:val="20"/>
              </w:rPr>
              <w:t>Artwork</w:t>
            </w:r>
          </w:p>
        </w:tc>
        <w:tc>
          <w:tcPr>
            <w:tcW w:w="2846" w:type="dxa"/>
            <w:gridSpan w:val="2"/>
            <w:shd w:val="clear" w:color="auto" w:fill="F2F2F2"/>
          </w:tcPr>
          <w:p w14:paraId="4E91A9EC" w14:textId="77777777" w:rsidR="0067507B" w:rsidRPr="008E1973" w:rsidRDefault="0067507B" w:rsidP="002A325B">
            <w:pPr>
              <w:pStyle w:val="Table-text"/>
              <w:rPr>
                <w:rFonts w:asciiTheme="minorBidi" w:hAnsiTheme="minorBidi" w:cstheme="minorBidi"/>
                <w:noProof/>
                <w:szCs w:val="20"/>
              </w:rPr>
            </w:pPr>
            <w:r w:rsidRPr="008E1973">
              <w:rPr>
                <w:rFonts w:asciiTheme="minorBidi" w:hAnsiTheme="minorBidi" w:cstheme="minorBidi"/>
                <w:szCs w:val="20"/>
              </w:rPr>
              <w:t>Patient Leaflet</w:t>
            </w:r>
          </w:p>
        </w:tc>
      </w:tr>
      <w:tr w:rsidR="0067507B" w:rsidRPr="008E1973" w14:paraId="34EEC465" w14:textId="77777777" w:rsidTr="002A325B">
        <w:tc>
          <w:tcPr>
            <w:tcW w:w="10496" w:type="dxa"/>
            <w:gridSpan w:val="7"/>
            <w:shd w:val="clear" w:color="auto" w:fill="BFBFBF"/>
          </w:tcPr>
          <w:p w14:paraId="77B6A542" w14:textId="77777777" w:rsidR="0067507B" w:rsidRPr="008E1973" w:rsidRDefault="0067507B" w:rsidP="002A325B">
            <w:pPr>
              <w:pStyle w:val="Table-text"/>
              <w:jc w:val="center"/>
              <w:rPr>
                <w:rFonts w:asciiTheme="minorBidi" w:hAnsiTheme="minorBidi" w:cstheme="minorBidi"/>
                <w:b/>
                <w:bCs/>
                <w:noProof/>
                <w:szCs w:val="20"/>
              </w:rPr>
            </w:pPr>
            <w:r w:rsidRPr="008E1973">
              <w:rPr>
                <w:rFonts w:asciiTheme="minorBidi" w:hAnsiTheme="minorBidi" w:cstheme="minorBidi"/>
                <w:b/>
                <w:bCs/>
                <w:szCs w:val="20"/>
              </w:rPr>
              <w:t>Document History</w:t>
            </w:r>
          </w:p>
        </w:tc>
      </w:tr>
      <w:tr w:rsidR="0067507B" w:rsidRPr="008E1973" w14:paraId="036F64EC" w14:textId="77777777" w:rsidTr="002A325B">
        <w:tc>
          <w:tcPr>
            <w:tcW w:w="704" w:type="dxa"/>
            <w:shd w:val="clear" w:color="auto" w:fill="BFBFBF"/>
          </w:tcPr>
          <w:p w14:paraId="46F1346D" w14:textId="77777777" w:rsidR="0067507B" w:rsidRPr="008E1973" w:rsidRDefault="0067507B" w:rsidP="002A325B">
            <w:pPr>
              <w:pStyle w:val="Table-text"/>
              <w:jc w:val="center"/>
              <w:rPr>
                <w:rFonts w:asciiTheme="minorBidi" w:hAnsiTheme="minorBidi" w:cstheme="minorBidi"/>
                <w:b/>
                <w:bCs/>
                <w:noProof/>
                <w:szCs w:val="20"/>
              </w:rPr>
            </w:pPr>
            <w:r w:rsidRPr="008E1973">
              <w:rPr>
                <w:rFonts w:asciiTheme="minorBidi" w:hAnsiTheme="minorBidi" w:cstheme="minorBidi"/>
                <w:b/>
                <w:bCs/>
                <w:szCs w:val="20"/>
              </w:rPr>
              <w:t>Ver.</w:t>
            </w:r>
          </w:p>
        </w:tc>
        <w:tc>
          <w:tcPr>
            <w:tcW w:w="1134" w:type="dxa"/>
            <w:gridSpan w:val="2"/>
            <w:shd w:val="clear" w:color="auto" w:fill="BFBFBF"/>
          </w:tcPr>
          <w:p w14:paraId="2E751C5B" w14:textId="77777777" w:rsidR="0067507B" w:rsidRPr="008E1973" w:rsidRDefault="0067507B" w:rsidP="002A325B">
            <w:pPr>
              <w:pStyle w:val="Table-text"/>
              <w:jc w:val="center"/>
              <w:rPr>
                <w:rFonts w:asciiTheme="minorBidi" w:hAnsiTheme="minorBidi" w:cstheme="minorBidi"/>
                <w:b/>
                <w:bCs/>
                <w:noProof/>
                <w:szCs w:val="20"/>
              </w:rPr>
            </w:pPr>
            <w:r w:rsidRPr="008E1973">
              <w:rPr>
                <w:rFonts w:asciiTheme="minorBidi" w:hAnsiTheme="minorBidi" w:cstheme="minorBidi"/>
                <w:b/>
                <w:bCs/>
                <w:szCs w:val="20"/>
              </w:rPr>
              <w:t>Date</w:t>
            </w:r>
          </w:p>
        </w:tc>
        <w:tc>
          <w:tcPr>
            <w:tcW w:w="7088" w:type="dxa"/>
            <w:gridSpan w:val="3"/>
            <w:shd w:val="clear" w:color="auto" w:fill="BFBFBF"/>
          </w:tcPr>
          <w:p w14:paraId="5DCD91F8" w14:textId="77777777" w:rsidR="0067507B" w:rsidRPr="008E1973" w:rsidRDefault="0067507B" w:rsidP="002A325B">
            <w:pPr>
              <w:pStyle w:val="Table-text"/>
              <w:jc w:val="center"/>
              <w:rPr>
                <w:rFonts w:asciiTheme="minorBidi" w:hAnsiTheme="minorBidi" w:cstheme="minorBidi"/>
                <w:b/>
                <w:bCs/>
                <w:noProof/>
                <w:szCs w:val="20"/>
              </w:rPr>
            </w:pPr>
            <w:r w:rsidRPr="008E1973">
              <w:rPr>
                <w:rFonts w:asciiTheme="minorBidi" w:hAnsiTheme="minorBidi" w:cstheme="minorBidi"/>
                <w:b/>
                <w:bCs/>
                <w:szCs w:val="20"/>
              </w:rPr>
              <w:t>Change description</w:t>
            </w:r>
          </w:p>
        </w:tc>
        <w:tc>
          <w:tcPr>
            <w:tcW w:w="1570" w:type="dxa"/>
            <w:shd w:val="clear" w:color="auto" w:fill="BFBFBF"/>
          </w:tcPr>
          <w:p w14:paraId="3265B8CD" w14:textId="77777777" w:rsidR="0067507B" w:rsidRPr="008E1973" w:rsidRDefault="0067507B" w:rsidP="002A325B">
            <w:pPr>
              <w:pStyle w:val="Table-text"/>
              <w:jc w:val="center"/>
              <w:rPr>
                <w:rFonts w:asciiTheme="minorBidi" w:hAnsiTheme="minorBidi" w:cstheme="minorBidi"/>
                <w:b/>
                <w:bCs/>
                <w:noProof/>
                <w:szCs w:val="20"/>
              </w:rPr>
            </w:pPr>
            <w:r w:rsidRPr="008E1973">
              <w:rPr>
                <w:rFonts w:asciiTheme="minorBidi" w:hAnsiTheme="minorBidi" w:cstheme="minorBidi"/>
                <w:b/>
                <w:bCs/>
                <w:szCs w:val="20"/>
              </w:rPr>
              <w:t>By</w:t>
            </w:r>
          </w:p>
        </w:tc>
      </w:tr>
      <w:tr w:rsidR="0067507B" w:rsidRPr="008E1973" w14:paraId="2810BDED" w14:textId="77777777" w:rsidTr="002A325B">
        <w:tc>
          <w:tcPr>
            <w:tcW w:w="1838" w:type="dxa"/>
            <w:gridSpan w:val="3"/>
            <w:shd w:val="clear" w:color="auto" w:fill="BFBFBF"/>
          </w:tcPr>
          <w:p w14:paraId="0436C8E2" w14:textId="0CC930D5" w:rsidR="0067507B" w:rsidRPr="008E1973" w:rsidRDefault="0067507B" w:rsidP="002A325B">
            <w:pPr>
              <w:pStyle w:val="Table-text"/>
              <w:rPr>
                <w:rFonts w:asciiTheme="minorBidi" w:hAnsiTheme="minorBidi" w:cstheme="minorBidi"/>
                <w:noProof/>
                <w:szCs w:val="20"/>
              </w:rPr>
            </w:pPr>
            <w:r w:rsidRPr="008E1973">
              <w:rPr>
                <w:rFonts w:asciiTheme="minorBidi" w:hAnsiTheme="minorBidi" w:cstheme="minorBidi"/>
                <w:szCs w:val="20"/>
              </w:rPr>
              <w:fldChar w:fldCharType="begin"/>
            </w:r>
            <w:r w:rsidRPr="008E1973">
              <w:rPr>
                <w:rFonts w:asciiTheme="minorBidi" w:hAnsiTheme="minorBidi" w:cstheme="minorBidi"/>
                <w:szCs w:val="20"/>
              </w:rPr>
              <w:instrText xml:space="preserve"> SAVEDATE  \@ "d-MMM-yy HH:mm"  \* MERGEFORMAT </w:instrText>
            </w:r>
            <w:r w:rsidRPr="008E1973">
              <w:rPr>
                <w:rFonts w:asciiTheme="minorBidi" w:hAnsiTheme="minorBidi" w:cstheme="minorBidi"/>
                <w:szCs w:val="20"/>
              </w:rPr>
              <w:fldChar w:fldCharType="separate"/>
            </w:r>
            <w:r w:rsidR="00EA4C40">
              <w:rPr>
                <w:rFonts w:asciiTheme="minorBidi" w:hAnsiTheme="minorBidi" w:cstheme="minorBidi"/>
                <w:noProof/>
                <w:szCs w:val="20"/>
              </w:rPr>
              <w:t>28-Nov-21 15:49</w:t>
            </w:r>
            <w:r w:rsidRPr="008E1973">
              <w:rPr>
                <w:rFonts w:asciiTheme="minorBidi" w:hAnsiTheme="minorBidi" w:cstheme="minorBidi"/>
                <w:szCs w:val="20"/>
              </w:rPr>
              <w:fldChar w:fldCharType="end"/>
            </w:r>
          </w:p>
        </w:tc>
        <w:tc>
          <w:tcPr>
            <w:tcW w:w="7088" w:type="dxa"/>
            <w:gridSpan w:val="3"/>
            <w:shd w:val="clear" w:color="auto" w:fill="BFBFBF"/>
          </w:tcPr>
          <w:p w14:paraId="44C53C6D" w14:textId="77777777" w:rsidR="0067507B" w:rsidRPr="008E1973" w:rsidRDefault="0067507B" w:rsidP="002A325B">
            <w:pPr>
              <w:pStyle w:val="Table-text"/>
              <w:rPr>
                <w:rFonts w:asciiTheme="minorBidi" w:hAnsiTheme="minorBidi" w:cstheme="minorBidi"/>
                <w:noProof/>
                <w:szCs w:val="20"/>
              </w:rPr>
            </w:pPr>
            <w:r w:rsidRPr="008E1973">
              <w:rPr>
                <w:rFonts w:asciiTheme="minorBidi" w:hAnsiTheme="minorBidi" w:cstheme="minorBidi"/>
                <w:szCs w:val="20"/>
              </w:rPr>
              <w:t>Last save</w:t>
            </w:r>
          </w:p>
        </w:tc>
        <w:tc>
          <w:tcPr>
            <w:tcW w:w="1570" w:type="dxa"/>
            <w:shd w:val="clear" w:color="auto" w:fill="BFBFBF"/>
          </w:tcPr>
          <w:p w14:paraId="5DABEF86" w14:textId="77777777" w:rsidR="0067507B" w:rsidRPr="008E1973" w:rsidRDefault="0067507B" w:rsidP="002A325B">
            <w:pPr>
              <w:pStyle w:val="Table-text"/>
              <w:rPr>
                <w:rFonts w:asciiTheme="minorBidi" w:hAnsiTheme="minorBidi" w:cstheme="minorBidi"/>
                <w:b/>
                <w:bCs/>
                <w:noProof/>
                <w:szCs w:val="20"/>
              </w:rPr>
            </w:pPr>
          </w:p>
        </w:tc>
      </w:tr>
      <w:tr w:rsidR="0067507B" w:rsidRPr="008E1973" w14:paraId="77E2D48B" w14:textId="77777777" w:rsidTr="002A325B">
        <w:trPr>
          <w:trHeight w:val="549"/>
        </w:trPr>
        <w:tc>
          <w:tcPr>
            <w:tcW w:w="10496" w:type="dxa"/>
            <w:gridSpan w:val="7"/>
            <w:shd w:val="clear" w:color="auto" w:fill="auto"/>
          </w:tcPr>
          <w:p w14:paraId="2552E333" w14:textId="77777777" w:rsidR="0067507B" w:rsidRPr="008E1973" w:rsidRDefault="0067507B" w:rsidP="002A325B">
            <w:pPr>
              <w:pStyle w:val="Table-text"/>
              <w:spacing w:line="240" w:lineRule="auto"/>
              <w:ind w:left="0"/>
              <w:rPr>
                <w:rFonts w:eastAsiaTheme="minorEastAsia"/>
                <w:b/>
                <w:bCs/>
                <w:i/>
                <w:iCs/>
                <w:color w:val="F99D1C"/>
                <w:sz w:val="26"/>
                <w:szCs w:val="28"/>
              </w:rPr>
            </w:pPr>
            <w:r w:rsidRPr="008E1973">
              <w:rPr>
                <w:rFonts w:eastAsiaTheme="minorEastAsia"/>
                <w:b/>
                <w:bCs/>
                <w:i/>
                <w:iCs/>
                <w:color w:val="F99D1C"/>
                <w:sz w:val="26"/>
                <w:szCs w:val="28"/>
              </w:rPr>
              <w:t>Our Expertise. Your Success.</w:t>
            </w:r>
          </w:p>
        </w:tc>
      </w:tr>
      <w:bookmarkEnd w:id="0"/>
    </w:tbl>
    <w:p w14:paraId="0CDAE40A" w14:textId="77777777" w:rsidR="00644681" w:rsidRPr="008E1973" w:rsidRDefault="006A2F2E" w:rsidP="003140A6">
      <w:pPr>
        <w:bidi w:val="0"/>
        <w:spacing w:after="0" w:line="240" w:lineRule="auto"/>
        <w:rPr>
          <w:rFonts w:cs="David"/>
          <w:b/>
          <w:bCs/>
          <w:rtl/>
        </w:rPr>
      </w:pPr>
      <w:r w:rsidRPr="008E1973">
        <w:rPr>
          <w:rFonts w:cs="David"/>
          <w:b/>
          <w:bCs/>
        </w:rPr>
        <w:br w:type="page"/>
      </w:r>
    </w:p>
    <w:p w14:paraId="446AFDD1" w14:textId="77777777" w:rsidR="00644681" w:rsidRPr="008E1973" w:rsidRDefault="00644681" w:rsidP="003140A6">
      <w:pPr>
        <w:bidi w:val="0"/>
        <w:spacing w:after="0" w:line="240" w:lineRule="auto"/>
        <w:rPr>
          <w:rFonts w:asciiTheme="minorBidi" w:hAnsiTheme="minorBidi" w:cstheme="minorBidi"/>
          <w:b/>
          <w:bCs/>
          <w:sz w:val="20"/>
          <w:szCs w:val="20"/>
          <w:rtl/>
        </w:rPr>
      </w:pPr>
    </w:p>
    <w:p w14:paraId="57981EE1" w14:textId="77777777" w:rsidR="00644681" w:rsidRPr="008E1973" w:rsidRDefault="00644681" w:rsidP="003140A6">
      <w:pPr>
        <w:bidi w:val="0"/>
        <w:spacing w:after="0"/>
        <w:jc w:val="center"/>
        <w:rPr>
          <w:rFonts w:asciiTheme="minorBidi" w:hAnsiTheme="minorBidi" w:cstheme="minorBidi"/>
          <w:b/>
          <w:bCs/>
          <w:sz w:val="20"/>
          <w:szCs w:val="20"/>
          <w:u w:val="single"/>
          <w:rtl/>
        </w:rPr>
      </w:pPr>
      <w:r w:rsidRPr="008E1973">
        <w:rPr>
          <w:rFonts w:asciiTheme="minorBidi" w:hAnsiTheme="minorBidi" w:cstheme="minorBidi"/>
          <w:b/>
          <w:bCs/>
          <w:sz w:val="20"/>
          <w:szCs w:val="20"/>
          <w:u w:val="single"/>
        </w:rPr>
        <w:t>Patient leaflet in accordance with the Pharmacists' Regulations (Preparations) - 1986</w:t>
      </w:r>
    </w:p>
    <w:p w14:paraId="01E5836C" w14:textId="77777777" w:rsidR="00644681" w:rsidRPr="008E1973" w:rsidRDefault="00644681" w:rsidP="003140A6">
      <w:pPr>
        <w:bidi w:val="0"/>
        <w:spacing w:after="0"/>
        <w:jc w:val="center"/>
        <w:rPr>
          <w:rFonts w:asciiTheme="minorBidi" w:hAnsiTheme="minorBidi" w:cstheme="minorBidi"/>
          <w:sz w:val="20"/>
          <w:szCs w:val="20"/>
          <w:rtl/>
        </w:rPr>
      </w:pPr>
      <w:r w:rsidRPr="008E1973">
        <w:rPr>
          <w:rFonts w:asciiTheme="minorBidi" w:hAnsiTheme="minorBidi" w:cstheme="minorBidi"/>
          <w:sz w:val="20"/>
          <w:szCs w:val="20"/>
        </w:rPr>
        <w:t>This medicine is dispensed with a doctor’s prescription only</w:t>
      </w:r>
    </w:p>
    <w:p w14:paraId="5CEF6601" w14:textId="77777777" w:rsidR="00644681" w:rsidRPr="008E1973" w:rsidRDefault="00644681" w:rsidP="003140A6">
      <w:pPr>
        <w:rPr>
          <w:rFonts w:asciiTheme="minorBidi" w:hAnsiTheme="minorBidi" w:cstheme="minorBidi"/>
          <w:b/>
          <w:bCs/>
          <w:sz w:val="6"/>
          <w:szCs w:val="6"/>
          <w:u w:val="single"/>
          <w:rtl/>
        </w:rPr>
      </w:pPr>
    </w:p>
    <w:p w14:paraId="67290ECD" w14:textId="77777777" w:rsidR="00644681" w:rsidRPr="008E1973" w:rsidRDefault="00644681" w:rsidP="003140A6">
      <w:pPr>
        <w:bidi w:val="0"/>
        <w:rPr>
          <w:rFonts w:asciiTheme="minorBidi" w:hAnsiTheme="minorBidi" w:cstheme="minorBidi"/>
          <w:b/>
          <w:bCs/>
          <w:sz w:val="28"/>
          <w:szCs w:val="28"/>
          <w:u w:val="single"/>
          <w:rtl/>
        </w:rPr>
      </w:pPr>
      <w:r w:rsidRPr="008E1973">
        <w:rPr>
          <w:rFonts w:asciiTheme="minorBidi" w:hAnsiTheme="minorBidi" w:cstheme="minorBidi"/>
          <w:b/>
          <w:bCs/>
          <w:sz w:val="28"/>
          <w:szCs w:val="28"/>
          <w:u w:val="single"/>
        </w:rPr>
        <w:t>Cinacalcet-Trima 30 mg, 60 mg, 90 mg</w:t>
      </w:r>
    </w:p>
    <w:p w14:paraId="2D29C888" w14:textId="77777777" w:rsidR="00644681" w:rsidRPr="008E1973" w:rsidRDefault="00644681" w:rsidP="003140A6">
      <w:pPr>
        <w:bidi w:val="0"/>
        <w:rPr>
          <w:rFonts w:asciiTheme="minorBidi" w:hAnsiTheme="minorBidi" w:cstheme="minorBidi"/>
          <w:b/>
          <w:bCs/>
          <w:sz w:val="24"/>
          <w:szCs w:val="24"/>
          <w:rtl/>
        </w:rPr>
      </w:pPr>
      <w:r w:rsidRPr="008E1973">
        <w:rPr>
          <w:rFonts w:asciiTheme="minorBidi" w:hAnsiTheme="minorBidi" w:cstheme="minorBidi"/>
          <w:b/>
          <w:bCs/>
          <w:sz w:val="24"/>
          <w:szCs w:val="24"/>
        </w:rPr>
        <w:t>Film-coated tablets</w:t>
      </w:r>
    </w:p>
    <w:p w14:paraId="36FEDF20" w14:textId="77777777" w:rsidR="00644681" w:rsidRPr="008E1973" w:rsidRDefault="00644681" w:rsidP="003140A6">
      <w:pPr>
        <w:bidi w:val="0"/>
        <w:spacing w:after="0"/>
        <w:rPr>
          <w:rFonts w:asciiTheme="minorBidi" w:hAnsiTheme="minorBidi" w:cstheme="minorBidi"/>
          <w:b/>
          <w:bCs/>
          <w:rtl/>
        </w:rPr>
      </w:pPr>
      <w:r w:rsidRPr="008E1973">
        <w:rPr>
          <w:rFonts w:asciiTheme="minorBidi" w:hAnsiTheme="minorBidi" w:cstheme="minorBidi"/>
          <w:b/>
          <w:bCs/>
        </w:rPr>
        <w:t>Active ingredient:</w:t>
      </w:r>
    </w:p>
    <w:p w14:paraId="6AC2A0AB" w14:textId="3E473D3B"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Each tablet contains: 30 mg</w:t>
      </w:r>
      <w:r w:rsidR="001D2701" w:rsidRPr="008E1973">
        <w:rPr>
          <w:rFonts w:asciiTheme="minorBidi" w:hAnsiTheme="minorBidi" w:cstheme="minorBidi"/>
        </w:rPr>
        <w:t>, 60 mg, 90 mg</w:t>
      </w:r>
      <w:r w:rsidRPr="008E1973">
        <w:rPr>
          <w:rFonts w:asciiTheme="minorBidi" w:hAnsiTheme="minorBidi" w:cstheme="minorBidi"/>
        </w:rPr>
        <w:t xml:space="preserve"> cinacalcet (as hydrochloride)</w:t>
      </w:r>
      <w:r w:rsidR="00650A99" w:rsidRPr="008E1973">
        <w:rPr>
          <w:rFonts w:asciiTheme="minorBidi" w:hAnsiTheme="minorBidi" w:cstheme="minorBidi"/>
        </w:rPr>
        <w:t>.</w:t>
      </w:r>
    </w:p>
    <w:p w14:paraId="16ABE8D7" w14:textId="77777777" w:rsidR="00644681" w:rsidRPr="008E1973" w:rsidRDefault="00644681" w:rsidP="003140A6">
      <w:pPr>
        <w:spacing w:after="0"/>
        <w:rPr>
          <w:rFonts w:asciiTheme="minorBidi" w:hAnsiTheme="minorBidi" w:cstheme="minorBidi"/>
          <w:rtl/>
        </w:rPr>
      </w:pPr>
    </w:p>
    <w:p w14:paraId="5C103A79" w14:textId="77777777" w:rsidR="00644681" w:rsidRPr="008E1973" w:rsidRDefault="00644681" w:rsidP="00650A99">
      <w:pPr>
        <w:bidi w:val="0"/>
        <w:rPr>
          <w:rFonts w:asciiTheme="minorBidi" w:hAnsiTheme="minorBidi" w:cstheme="minorBidi"/>
          <w:rtl/>
        </w:rPr>
      </w:pPr>
      <w:r w:rsidRPr="008E1973">
        <w:rPr>
          <w:rFonts w:asciiTheme="minorBidi" w:hAnsiTheme="minorBidi" w:cstheme="minorBidi"/>
        </w:rPr>
        <w:t>For information about inactive ingredients and allergens in this medicine, please see section 6 ‘Additional information’.</w:t>
      </w:r>
    </w:p>
    <w:p w14:paraId="75A020E6" w14:textId="77777777" w:rsidR="00644681" w:rsidRPr="008E1973" w:rsidRDefault="00644681" w:rsidP="003140A6">
      <w:pPr>
        <w:bidi w:val="0"/>
        <w:spacing w:after="0"/>
        <w:rPr>
          <w:rFonts w:asciiTheme="minorBidi" w:hAnsiTheme="minorBidi" w:cstheme="minorBidi"/>
          <w:bCs/>
          <w:rtl/>
        </w:rPr>
      </w:pPr>
      <w:r w:rsidRPr="008E1973">
        <w:rPr>
          <w:rFonts w:asciiTheme="minorBidi" w:hAnsiTheme="minorBidi" w:cstheme="minorBidi"/>
          <w:b/>
          <w:bCs/>
        </w:rPr>
        <w:t xml:space="preserve">Read the entire leaflet carefully before you start using this medicine. </w:t>
      </w:r>
      <w:r w:rsidRPr="008E1973">
        <w:rPr>
          <w:rFonts w:asciiTheme="minorBidi" w:hAnsiTheme="minorBidi" w:cstheme="minorBidi"/>
        </w:rPr>
        <w:t xml:space="preserve">This leaflet contains concise information about this medicine. If you have any further questions, consult your doctor or pharmacist. </w:t>
      </w:r>
    </w:p>
    <w:p w14:paraId="1B1B1BCE"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This medicine has been prescribed for you. Do not pass it on to others. It may harm them, even if it seems to you that their medical condition is similar to yours.</w:t>
      </w:r>
    </w:p>
    <w:p w14:paraId="7A06783D" w14:textId="77777777" w:rsidR="00644681" w:rsidRPr="008E1973" w:rsidRDefault="00644681" w:rsidP="003140A6">
      <w:pPr>
        <w:bidi w:val="0"/>
        <w:rPr>
          <w:rFonts w:asciiTheme="minorBidi" w:hAnsiTheme="minorBidi" w:cstheme="minorBidi"/>
          <w:b/>
          <w:bCs/>
          <w:rtl/>
        </w:rPr>
      </w:pPr>
      <w:r w:rsidRPr="008E1973">
        <w:rPr>
          <w:rFonts w:asciiTheme="minorBidi" w:hAnsiTheme="minorBidi" w:cstheme="minorBidi"/>
          <w:b/>
          <w:bCs/>
        </w:rPr>
        <w:t>This medicine is not intended for children under 18 years old.</w:t>
      </w:r>
    </w:p>
    <w:p w14:paraId="653FA429" w14:textId="77777777" w:rsidR="006A2F2E" w:rsidRPr="008E1973" w:rsidRDefault="00644681" w:rsidP="003140A6">
      <w:pPr>
        <w:numPr>
          <w:ilvl w:val="0"/>
          <w:numId w:val="1"/>
        </w:numPr>
        <w:autoSpaceDE w:val="0"/>
        <w:autoSpaceDN w:val="0"/>
        <w:bidi w:val="0"/>
        <w:adjustRightInd w:val="0"/>
        <w:spacing w:after="0" w:line="240" w:lineRule="auto"/>
        <w:rPr>
          <w:rFonts w:asciiTheme="minorBidi" w:hAnsiTheme="minorBidi" w:cstheme="minorBidi"/>
          <w:b/>
          <w:bCs/>
          <w:sz w:val="24"/>
          <w:szCs w:val="24"/>
        </w:rPr>
      </w:pPr>
      <w:r w:rsidRPr="008E1973">
        <w:rPr>
          <w:rFonts w:asciiTheme="minorBidi" w:hAnsiTheme="minorBidi" w:cstheme="minorBidi"/>
          <w:b/>
          <w:bCs/>
          <w:sz w:val="24"/>
          <w:szCs w:val="24"/>
        </w:rPr>
        <w:t xml:space="preserve">What is this medicine intended for?   </w:t>
      </w:r>
    </w:p>
    <w:p w14:paraId="5589973A"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1A7B8036" w14:textId="1014A239" w:rsidR="00644681" w:rsidRPr="008E1973" w:rsidRDefault="00644681" w:rsidP="00D228DD">
      <w:pPr>
        <w:numPr>
          <w:ilvl w:val="0"/>
          <w:numId w:val="18"/>
        </w:numPr>
        <w:bidi w:val="0"/>
        <w:spacing w:after="0"/>
        <w:rPr>
          <w:rFonts w:asciiTheme="minorBidi" w:hAnsiTheme="minorBidi" w:cstheme="minorBidi"/>
          <w:rtl/>
        </w:rPr>
      </w:pPr>
      <w:r w:rsidRPr="008E1973">
        <w:rPr>
          <w:rFonts w:asciiTheme="minorBidi" w:hAnsiTheme="minorBidi" w:cstheme="minorBidi"/>
        </w:rPr>
        <w:t xml:space="preserve">This medicine is </w:t>
      </w:r>
      <w:r w:rsidR="00D228DD" w:rsidRPr="008E1973">
        <w:rPr>
          <w:rFonts w:asciiTheme="minorBidi" w:hAnsiTheme="minorBidi" w:cstheme="minorBidi"/>
        </w:rPr>
        <w:t>used</w:t>
      </w:r>
      <w:r w:rsidR="00755208" w:rsidRPr="008E1973">
        <w:rPr>
          <w:rFonts w:asciiTheme="minorBidi" w:hAnsiTheme="minorBidi" w:cstheme="minorBidi"/>
        </w:rPr>
        <w:t xml:space="preserve"> to treat</w:t>
      </w:r>
      <w:r w:rsidRPr="008E1973">
        <w:rPr>
          <w:rFonts w:asciiTheme="minorBidi" w:hAnsiTheme="minorBidi" w:cstheme="minorBidi"/>
        </w:rPr>
        <w:t xml:space="preserve"> secondary hyperparathyroidism in patients with serious kidney disease who need dialysis to clear their blood of waste products.</w:t>
      </w:r>
    </w:p>
    <w:p w14:paraId="0EF25FED" w14:textId="5D7D2C45" w:rsidR="006A2F2E" w:rsidRPr="008E1973" w:rsidRDefault="00644681" w:rsidP="000C119D">
      <w:pPr>
        <w:numPr>
          <w:ilvl w:val="0"/>
          <w:numId w:val="18"/>
        </w:numPr>
        <w:bidi w:val="0"/>
        <w:spacing w:after="0"/>
        <w:rPr>
          <w:rFonts w:asciiTheme="minorBidi" w:hAnsiTheme="minorBidi" w:cstheme="minorBidi"/>
        </w:rPr>
      </w:pPr>
      <w:r w:rsidRPr="008E1973">
        <w:rPr>
          <w:rFonts w:asciiTheme="minorBidi" w:hAnsiTheme="minorBidi" w:cstheme="minorBidi"/>
        </w:rPr>
        <w:t>to reduce hypercalcemia (high levels of calcium in the blood) in patients with parathyroid cancer</w:t>
      </w:r>
      <w:r w:rsidR="00B631E4" w:rsidRPr="008E1973">
        <w:rPr>
          <w:rFonts w:asciiTheme="minorBidi" w:hAnsiTheme="minorBidi" w:cstheme="minorBidi"/>
        </w:rPr>
        <w:t>.</w:t>
      </w:r>
    </w:p>
    <w:p w14:paraId="0356C571" w14:textId="77777777" w:rsidR="00644681" w:rsidRPr="008E1973" w:rsidRDefault="00644681" w:rsidP="003140A6">
      <w:pPr>
        <w:numPr>
          <w:ilvl w:val="0"/>
          <w:numId w:val="18"/>
        </w:numPr>
        <w:bidi w:val="0"/>
        <w:spacing w:after="0"/>
        <w:rPr>
          <w:rFonts w:asciiTheme="minorBidi" w:hAnsiTheme="minorBidi" w:cstheme="minorBidi"/>
          <w:rtl/>
        </w:rPr>
      </w:pPr>
      <w:r w:rsidRPr="008E1973">
        <w:rPr>
          <w:rFonts w:asciiTheme="minorBidi" w:hAnsiTheme="minorBidi" w:cstheme="minorBidi"/>
        </w:rPr>
        <w:t xml:space="preserve">to reduce high levels of </w:t>
      </w:r>
      <w:r w:rsidR="0096559D" w:rsidRPr="008E1973">
        <w:rPr>
          <w:rFonts w:asciiTheme="minorBidi" w:hAnsiTheme="minorBidi" w:cstheme="minorBidi"/>
        </w:rPr>
        <w:t>calcium</w:t>
      </w:r>
      <w:r w:rsidR="00091AE7" w:rsidRPr="008E1973">
        <w:rPr>
          <w:rFonts w:asciiTheme="minorBidi" w:hAnsiTheme="minorBidi" w:cstheme="minorBidi"/>
        </w:rPr>
        <w:t xml:space="preserve"> in the blood (hypercalc</w:t>
      </w:r>
      <w:r w:rsidRPr="008E1973">
        <w:rPr>
          <w:rFonts w:asciiTheme="minorBidi" w:hAnsiTheme="minorBidi" w:cstheme="minorBidi"/>
        </w:rPr>
        <w:t xml:space="preserve">emia) in patients with primary hyperparathyroidism when removal of the parathyroid gland is not possible. </w:t>
      </w:r>
    </w:p>
    <w:p w14:paraId="32E13853"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053A8B71"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Therapeutic group:</w:t>
      </w:r>
    </w:p>
    <w:p w14:paraId="320425E0" w14:textId="76077800"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This medicine regulates the levels of calcium and has anti-parathyroid activity. It is used to treat diseases caused by impaired function </w:t>
      </w:r>
      <w:r w:rsidR="006B7FD9" w:rsidRPr="008E1973">
        <w:rPr>
          <w:rFonts w:asciiTheme="minorBidi" w:hAnsiTheme="minorBidi" w:cstheme="minorBidi"/>
        </w:rPr>
        <w:t xml:space="preserve">of </w:t>
      </w:r>
      <w:r w:rsidRPr="008E1973">
        <w:rPr>
          <w:rFonts w:asciiTheme="minorBidi" w:hAnsiTheme="minorBidi" w:cstheme="minorBidi"/>
        </w:rPr>
        <w:t>the organs called parathyroid glands.</w:t>
      </w:r>
    </w:p>
    <w:p w14:paraId="642DC236" w14:textId="77777777" w:rsidR="006A2F2E" w:rsidRPr="008E1973" w:rsidRDefault="006A2F2E" w:rsidP="003140A6">
      <w:pPr>
        <w:spacing w:after="0"/>
        <w:rPr>
          <w:rFonts w:asciiTheme="minorBidi" w:hAnsiTheme="minorBidi" w:cstheme="minorBidi"/>
        </w:rPr>
      </w:pPr>
    </w:p>
    <w:p w14:paraId="4A808887" w14:textId="77777777" w:rsidR="006A2F2E" w:rsidRPr="008E1973" w:rsidRDefault="00644681" w:rsidP="003140A6">
      <w:pPr>
        <w:pStyle w:val="ListParagraph"/>
        <w:numPr>
          <w:ilvl w:val="0"/>
          <w:numId w:val="1"/>
        </w:numPr>
        <w:bidi w:val="0"/>
        <w:spacing w:after="0" w:line="240" w:lineRule="auto"/>
        <w:rPr>
          <w:rFonts w:asciiTheme="minorBidi" w:hAnsiTheme="minorBidi" w:cstheme="minorBidi"/>
          <w:b/>
          <w:bCs/>
          <w:sz w:val="24"/>
          <w:szCs w:val="24"/>
        </w:rPr>
      </w:pPr>
      <w:r w:rsidRPr="008E1973">
        <w:rPr>
          <w:rFonts w:asciiTheme="minorBidi" w:hAnsiTheme="minorBidi" w:cstheme="minorBidi"/>
          <w:b/>
          <w:bCs/>
          <w:sz w:val="24"/>
          <w:szCs w:val="24"/>
        </w:rPr>
        <w:t>Before using this medicine:</w:t>
      </w:r>
    </w:p>
    <w:p w14:paraId="400286FF" w14:textId="77777777" w:rsidR="006A2F2E" w:rsidRPr="008E1973" w:rsidRDefault="003140A6"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t>Do not use this medicine if:</w:t>
      </w:r>
    </w:p>
    <w:tbl>
      <w:tblPr>
        <w:tblStyle w:val="TableGrid"/>
        <w:tblW w:w="0" w:type="auto"/>
        <w:tblLook w:val="04A0" w:firstRow="1" w:lastRow="0" w:firstColumn="1" w:lastColumn="0" w:noHBand="0" w:noVBand="1"/>
      </w:tblPr>
      <w:tblGrid>
        <w:gridCol w:w="8296"/>
      </w:tblGrid>
      <w:tr w:rsidR="00091AE7" w:rsidRPr="008E1973" w14:paraId="2BBB4B8F" w14:textId="77777777" w:rsidTr="00091AE7">
        <w:tc>
          <w:tcPr>
            <w:tcW w:w="8522" w:type="dxa"/>
          </w:tcPr>
          <w:p w14:paraId="3C01CA51" w14:textId="77777777" w:rsidR="00091AE7" w:rsidRPr="008E1973" w:rsidRDefault="00091AE7" w:rsidP="00091AE7">
            <w:pPr>
              <w:pStyle w:val="ListParagraph"/>
              <w:numPr>
                <w:ilvl w:val="0"/>
                <w:numId w:val="22"/>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You are sensitive (allergic) to the active ingredient cinacalcet or to any of the other ingredients in this medicine (listed in section 6). </w:t>
            </w:r>
          </w:p>
        </w:tc>
      </w:tr>
    </w:tbl>
    <w:p w14:paraId="4B4E8763" w14:textId="77777777" w:rsidR="00091AE7" w:rsidRPr="008E1973" w:rsidRDefault="00091AE7" w:rsidP="00091AE7">
      <w:pPr>
        <w:autoSpaceDE w:val="0"/>
        <w:autoSpaceDN w:val="0"/>
        <w:bidi w:val="0"/>
        <w:adjustRightInd w:val="0"/>
        <w:spacing w:after="0" w:line="240" w:lineRule="auto"/>
        <w:rPr>
          <w:rFonts w:asciiTheme="minorBidi" w:hAnsiTheme="minorBidi" w:cstheme="minorBidi"/>
          <w:b/>
          <w:bCs/>
        </w:rPr>
      </w:pPr>
    </w:p>
    <w:p w14:paraId="1EACC406" w14:textId="77777777" w:rsidR="00644681" w:rsidRPr="008E1973" w:rsidRDefault="00644681" w:rsidP="003140A6">
      <w:pPr>
        <w:spacing w:after="0" w:line="240" w:lineRule="auto"/>
        <w:rPr>
          <w:rFonts w:asciiTheme="minorBidi" w:hAnsiTheme="minorBidi" w:cstheme="minorBidi"/>
          <w:b/>
          <w:bCs/>
          <w:sz w:val="24"/>
          <w:szCs w:val="24"/>
          <w:rtl/>
        </w:rPr>
      </w:pPr>
    </w:p>
    <w:p w14:paraId="64E8D299"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Special warnings about using this medicine:</w:t>
      </w:r>
    </w:p>
    <w:p w14:paraId="52E42F2B"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Consult a doctor, pharmacist, or nurse before you take Cinacalcet-Trima.</w:t>
      </w:r>
    </w:p>
    <w:p w14:paraId="16F25A91"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6A892D43" w14:textId="77777777" w:rsidR="00644681" w:rsidRPr="008E1973" w:rsidRDefault="00644681" w:rsidP="00091AE7">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 xml:space="preserve">Before you start </w:t>
      </w:r>
      <w:r w:rsidR="00091AE7" w:rsidRPr="008E1973">
        <w:rPr>
          <w:rFonts w:asciiTheme="minorBidi" w:hAnsiTheme="minorBidi" w:cstheme="minorBidi"/>
          <w:b/>
          <w:bCs/>
        </w:rPr>
        <w:t>treatment with</w:t>
      </w:r>
      <w:r w:rsidRPr="008E1973">
        <w:rPr>
          <w:rFonts w:asciiTheme="minorBidi" w:hAnsiTheme="minorBidi" w:cstheme="minorBidi"/>
          <w:b/>
          <w:bCs/>
        </w:rPr>
        <w:t xml:space="preserve"> Cinacalcet-Trima, tell your doctor if: </w:t>
      </w:r>
    </w:p>
    <w:p w14:paraId="2B9A5336"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you have or have ever had:</w:t>
      </w:r>
    </w:p>
    <w:p w14:paraId="5A76F95C" w14:textId="77777777" w:rsidR="00644681" w:rsidRPr="008E1973" w:rsidRDefault="00644681" w:rsidP="003140A6">
      <w:pPr>
        <w:numPr>
          <w:ilvl w:val="0"/>
          <w:numId w:val="19"/>
        </w:num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epileptic seizures (convulsions or spasms). The risk of having</w:t>
      </w:r>
      <w:r w:rsidR="00091AE7" w:rsidRPr="008E1973">
        <w:rPr>
          <w:rFonts w:asciiTheme="minorBidi" w:hAnsiTheme="minorBidi" w:cstheme="minorBidi"/>
        </w:rPr>
        <w:t xml:space="preserve"> these</w:t>
      </w:r>
      <w:r w:rsidRPr="008E1973">
        <w:rPr>
          <w:rFonts w:asciiTheme="minorBidi" w:hAnsiTheme="minorBidi" w:cstheme="minorBidi"/>
        </w:rPr>
        <w:t xml:space="preserve"> seizures is higher in patients who have had seizures before.</w:t>
      </w:r>
    </w:p>
    <w:p w14:paraId="214927D9" w14:textId="26184AA7" w:rsidR="006A2F2E" w:rsidRPr="008E1973" w:rsidRDefault="00644681" w:rsidP="003140A6">
      <w:pPr>
        <w:numPr>
          <w:ilvl w:val="0"/>
          <w:numId w:val="19"/>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liver problems</w:t>
      </w:r>
      <w:r w:rsidR="00B631E4" w:rsidRPr="008E1973">
        <w:rPr>
          <w:rFonts w:asciiTheme="minorBidi" w:hAnsiTheme="minorBidi" w:cstheme="minorBidi"/>
        </w:rPr>
        <w:t>.</w:t>
      </w:r>
    </w:p>
    <w:p w14:paraId="0E8A791E" w14:textId="77777777" w:rsidR="006A2F2E" w:rsidRPr="008E1973" w:rsidRDefault="00644681" w:rsidP="003140A6">
      <w:pPr>
        <w:pStyle w:val="ListParagraph"/>
        <w:numPr>
          <w:ilvl w:val="0"/>
          <w:numId w:val="7"/>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heart failure.</w:t>
      </w:r>
    </w:p>
    <w:p w14:paraId="715519BC" w14:textId="77777777" w:rsidR="00644681" w:rsidRPr="008E1973" w:rsidRDefault="00644681" w:rsidP="003140A6">
      <w:pPr>
        <w:pStyle w:val="ListParagraph"/>
        <w:autoSpaceDE w:val="0"/>
        <w:autoSpaceDN w:val="0"/>
        <w:adjustRightInd w:val="0"/>
        <w:spacing w:after="0" w:line="240" w:lineRule="auto"/>
        <w:rPr>
          <w:rFonts w:asciiTheme="minorBidi" w:eastAsia="SymbolMT" w:hAnsiTheme="minorBidi" w:cstheme="minorBidi"/>
          <w:rtl/>
        </w:rPr>
      </w:pPr>
    </w:p>
    <w:p w14:paraId="68C93715" w14:textId="77777777" w:rsidR="00644681" w:rsidRPr="008E1973" w:rsidRDefault="00644681" w:rsidP="00091AE7">
      <w:pPr>
        <w:widowControl w:val="0"/>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Life threatening conditions and case</w:t>
      </w:r>
      <w:r w:rsidR="00091AE7" w:rsidRPr="008E1973">
        <w:rPr>
          <w:rFonts w:asciiTheme="minorBidi" w:hAnsiTheme="minorBidi" w:cstheme="minorBidi"/>
        </w:rPr>
        <w:t>s</w:t>
      </w:r>
      <w:r w:rsidRPr="008E1973">
        <w:rPr>
          <w:rFonts w:asciiTheme="minorBidi" w:hAnsiTheme="minorBidi" w:cstheme="minorBidi"/>
        </w:rPr>
        <w:t xml:space="preserve"> of death associated with low calcium levels in the blood (hypocalcaemia) have been reported in patients taking cinacalcet.</w:t>
      </w:r>
    </w:p>
    <w:p w14:paraId="0A530F27" w14:textId="77777777" w:rsidR="00644681" w:rsidRPr="008E1973" w:rsidRDefault="00644681" w:rsidP="003140A6">
      <w:pPr>
        <w:widowControl w:val="0"/>
        <w:autoSpaceDE w:val="0"/>
        <w:autoSpaceDN w:val="0"/>
        <w:adjustRightInd w:val="0"/>
        <w:spacing w:after="0" w:line="240" w:lineRule="auto"/>
        <w:rPr>
          <w:rFonts w:asciiTheme="minorBidi" w:hAnsiTheme="minorBidi" w:cstheme="minorBidi"/>
          <w:rtl/>
        </w:rPr>
      </w:pPr>
    </w:p>
    <w:p w14:paraId="2F78FB93" w14:textId="77777777" w:rsidR="00644681" w:rsidRPr="008E1973" w:rsidRDefault="00644681" w:rsidP="00091AE7">
      <w:pPr>
        <w:widowControl w:val="0"/>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Low calcium levels can </w:t>
      </w:r>
      <w:r w:rsidR="00091AE7" w:rsidRPr="008E1973">
        <w:rPr>
          <w:rFonts w:asciiTheme="minorBidi" w:hAnsiTheme="minorBidi" w:cstheme="minorBidi"/>
        </w:rPr>
        <w:t>a</w:t>
      </w:r>
      <w:r w:rsidRPr="008E1973">
        <w:rPr>
          <w:rFonts w:asciiTheme="minorBidi" w:hAnsiTheme="minorBidi" w:cstheme="minorBidi"/>
        </w:rPr>
        <w:t>ffect your heart rhythm. Tell your doctor if you experience an unusually fast or pounding heartbeat, if you have heart rhythm problems, or if you take medicines known to cause heart rhythm problems, while taking Cinacalcet-Trima.</w:t>
      </w:r>
    </w:p>
    <w:p w14:paraId="4F57F6EA" w14:textId="55CEF216" w:rsidR="00644681" w:rsidRPr="008E1973" w:rsidRDefault="002548E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For additional information</w:t>
      </w:r>
      <w:r w:rsidR="00A43CA0" w:rsidRPr="008E1973">
        <w:rPr>
          <w:rFonts w:asciiTheme="minorBidi" w:hAnsiTheme="minorBidi" w:cstheme="minorBidi"/>
        </w:rPr>
        <w:t>,</w:t>
      </w:r>
      <w:r w:rsidRPr="008E1973">
        <w:rPr>
          <w:rFonts w:asciiTheme="minorBidi" w:hAnsiTheme="minorBidi" w:cstheme="minorBidi"/>
        </w:rPr>
        <w:t xml:space="preserve"> see </w:t>
      </w:r>
      <w:r w:rsidR="00644681" w:rsidRPr="008E1973">
        <w:rPr>
          <w:rFonts w:asciiTheme="minorBidi" w:hAnsiTheme="minorBidi" w:cstheme="minorBidi"/>
        </w:rPr>
        <w:t>section 4, ‘Side effects’.</w:t>
      </w:r>
    </w:p>
    <w:p w14:paraId="7CA857E7"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61414482"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Smoking</w:t>
      </w:r>
    </w:p>
    <w:p w14:paraId="1FEE185A"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During treatment with Cinacalcet-Trima, tell your doctor:</w:t>
      </w:r>
    </w:p>
    <w:p w14:paraId="0C290878" w14:textId="77777777" w:rsidR="006A2F2E" w:rsidRPr="008E1973" w:rsidRDefault="00644681" w:rsidP="003140A6">
      <w:pPr>
        <w:pStyle w:val="ListParagraph"/>
        <w:numPr>
          <w:ilvl w:val="0"/>
          <w:numId w:val="8"/>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if you start or stop smoking, as this may affect the way this medicine works.</w:t>
      </w:r>
    </w:p>
    <w:p w14:paraId="1D3699EB" w14:textId="77777777" w:rsidR="006A2F2E" w:rsidRPr="008E1973" w:rsidRDefault="006A2F2E" w:rsidP="003140A6">
      <w:pPr>
        <w:pStyle w:val="ListParagraph"/>
        <w:autoSpaceDE w:val="0"/>
        <w:autoSpaceDN w:val="0"/>
        <w:adjustRightInd w:val="0"/>
        <w:spacing w:after="0" w:line="240" w:lineRule="auto"/>
        <w:rPr>
          <w:rFonts w:asciiTheme="minorBidi" w:hAnsiTheme="minorBidi" w:cstheme="minorBidi"/>
        </w:rPr>
      </w:pPr>
    </w:p>
    <w:p w14:paraId="52BB9A4C"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Children and adolescents</w:t>
      </w:r>
    </w:p>
    <w:p w14:paraId="021B2BDB" w14:textId="77777777" w:rsidR="006A2F2E" w:rsidRPr="008E1973" w:rsidRDefault="00644681" w:rsidP="003140A6">
      <w:p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This medicine is not intended for children under 18 years old.</w:t>
      </w:r>
    </w:p>
    <w:p w14:paraId="676E26A8" w14:textId="77777777" w:rsidR="00644681" w:rsidRPr="008E1973" w:rsidRDefault="00644681" w:rsidP="003140A6">
      <w:pPr>
        <w:pStyle w:val="ListParagraph"/>
        <w:rPr>
          <w:rFonts w:asciiTheme="minorBidi" w:hAnsiTheme="minorBidi" w:cstheme="minorBidi"/>
          <w:b/>
          <w:bCs/>
          <w:rtl/>
        </w:rPr>
      </w:pPr>
    </w:p>
    <w:p w14:paraId="07CDDA6C" w14:textId="77777777" w:rsidR="00644681" w:rsidRPr="008E1973" w:rsidRDefault="00644681" w:rsidP="003140A6">
      <w:pPr>
        <w:pStyle w:val="ListParagraph"/>
        <w:bidi w:val="0"/>
        <w:ind w:left="0"/>
        <w:rPr>
          <w:rFonts w:asciiTheme="minorBidi" w:hAnsiTheme="minorBidi" w:cstheme="minorBidi"/>
          <w:b/>
          <w:bCs/>
          <w:rtl/>
        </w:rPr>
      </w:pPr>
      <w:r w:rsidRPr="008E1973">
        <w:rPr>
          <w:rFonts w:asciiTheme="minorBidi" w:hAnsiTheme="minorBidi" w:cstheme="minorBidi"/>
          <w:b/>
          <w:bCs/>
        </w:rPr>
        <w:t xml:space="preserve">Tests and follow-up </w:t>
      </w:r>
    </w:p>
    <w:p w14:paraId="7F410E1D" w14:textId="131AC1E3" w:rsidR="00644681" w:rsidRPr="008E1973" w:rsidRDefault="00091AE7" w:rsidP="00091AE7">
      <w:pPr>
        <w:pStyle w:val="ListParagraph"/>
        <w:bidi w:val="0"/>
        <w:ind w:left="0"/>
        <w:rPr>
          <w:rFonts w:asciiTheme="minorBidi" w:hAnsiTheme="minorBidi" w:cstheme="minorBidi"/>
          <w:rtl/>
        </w:rPr>
      </w:pPr>
      <w:r w:rsidRPr="008E1973">
        <w:rPr>
          <w:rFonts w:asciiTheme="minorBidi" w:hAnsiTheme="minorBidi" w:cstheme="minorBidi"/>
        </w:rPr>
        <w:t xml:space="preserve">While you are taking this medicine, your </w:t>
      </w:r>
      <w:r w:rsidR="00644681" w:rsidRPr="008E1973">
        <w:rPr>
          <w:rFonts w:asciiTheme="minorBidi" w:hAnsiTheme="minorBidi" w:cstheme="minorBidi"/>
        </w:rPr>
        <w:t xml:space="preserve">doctor will refer you for routine blood tests to check your reaction to </w:t>
      </w:r>
      <w:r w:rsidRPr="008E1973">
        <w:rPr>
          <w:rFonts w:asciiTheme="minorBidi" w:hAnsiTheme="minorBidi" w:cstheme="minorBidi"/>
        </w:rPr>
        <w:t xml:space="preserve">the </w:t>
      </w:r>
      <w:r w:rsidR="006B7FD9" w:rsidRPr="008E1973">
        <w:rPr>
          <w:rFonts w:asciiTheme="minorBidi" w:hAnsiTheme="minorBidi" w:cstheme="minorBidi"/>
        </w:rPr>
        <w:t>medicine and</w:t>
      </w:r>
      <w:r w:rsidR="00644681" w:rsidRPr="008E1973">
        <w:rPr>
          <w:rFonts w:asciiTheme="minorBidi" w:hAnsiTheme="minorBidi" w:cstheme="minorBidi"/>
        </w:rPr>
        <w:t xml:space="preserve"> will adjust your dose as necessary to control your calcium levels.</w:t>
      </w:r>
    </w:p>
    <w:p w14:paraId="7DC7672B" w14:textId="77777777" w:rsidR="00644681" w:rsidRPr="008E1973" w:rsidRDefault="00644681" w:rsidP="003140A6">
      <w:pPr>
        <w:pStyle w:val="ListParagraph"/>
        <w:autoSpaceDE w:val="0"/>
        <w:autoSpaceDN w:val="0"/>
        <w:adjustRightInd w:val="0"/>
        <w:spacing w:after="0" w:line="240" w:lineRule="auto"/>
        <w:rPr>
          <w:rFonts w:asciiTheme="minorBidi" w:hAnsiTheme="minorBidi" w:cstheme="minorBidi"/>
          <w:color w:val="000000"/>
          <w:rtl/>
        </w:rPr>
      </w:pPr>
    </w:p>
    <w:p w14:paraId="65CDC78B" w14:textId="77777777" w:rsidR="00644681" w:rsidRPr="008E1973" w:rsidRDefault="00644681" w:rsidP="003140A6">
      <w:pPr>
        <w:pStyle w:val="ListParagraph"/>
        <w:autoSpaceDE w:val="0"/>
        <w:autoSpaceDN w:val="0"/>
        <w:bidi w:val="0"/>
        <w:adjustRightInd w:val="0"/>
        <w:spacing w:after="0" w:line="240" w:lineRule="auto"/>
        <w:ind w:left="0"/>
        <w:rPr>
          <w:rFonts w:asciiTheme="minorBidi" w:hAnsiTheme="minorBidi" w:cstheme="minorBidi"/>
          <w:b/>
          <w:bCs/>
          <w:color w:val="000000"/>
          <w:rtl/>
        </w:rPr>
      </w:pPr>
      <w:r w:rsidRPr="008E1973">
        <w:rPr>
          <w:rFonts w:asciiTheme="minorBidi" w:hAnsiTheme="minorBidi" w:cstheme="minorBidi"/>
          <w:b/>
          <w:bCs/>
          <w:color w:val="000000"/>
        </w:rPr>
        <w:t>Interactions with other medicines</w:t>
      </w:r>
    </w:p>
    <w:p w14:paraId="226D0121"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Cs/>
          <w:rtl/>
        </w:rPr>
      </w:pPr>
      <w:r w:rsidRPr="008E1973">
        <w:rPr>
          <w:rFonts w:asciiTheme="minorBidi" w:hAnsiTheme="minorBidi" w:cstheme="minorBidi"/>
          <w:b/>
          <w:bCs/>
        </w:rPr>
        <w:t xml:space="preserve">If you are taking or have recently taken other medicines, including nonprescription medications and dietary supplements, tell your doctor or pharmacist. </w:t>
      </w:r>
      <w:r w:rsidRPr="008E1973">
        <w:rPr>
          <w:rFonts w:asciiTheme="minorBidi" w:hAnsiTheme="minorBidi" w:cstheme="minorBidi"/>
        </w:rPr>
        <w:t>Particularly if you are taking:</w:t>
      </w:r>
    </w:p>
    <w:p w14:paraId="4AD11C77" w14:textId="77777777" w:rsidR="006A2F2E" w:rsidRPr="008E1973" w:rsidRDefault="00644681" w:rsidP="003140A6">
      <w:pPr>
        <w:autoSpaceDE w:val="0"/>
        <w:autoSpaceDN w:val="0"/>
        <w:bidi w:val="0"/>
        <w:adjustRightInd w:val="0"/>
        <w:spacing w:after="0" w:line="240" w:lineRule="auto"/>
        <w:rPr>
          <w:rFonts w:asciiTheme="minorBidi" w:hAnsiTheme="minorBidi" w:cstheme="minorBidi"/>
          <w:color w:val="000000"/>
          <w:u w:val="single"/>
        </w:rPr>
      </w:pPr>
      <w:r w:rsidRPr="008E1973">
        <w:rPr>
          <w:rFonts w:asciiTheme="minorBidi" w:hAnsiTheme="minorBidi" w:cstheme="minorBidi"/>
          <w:color w:val="000000"/>
          <w:u w:val="single"/>
        </w:rPr>
        <w:t xml:space="preserve">Medicines such as these </w:t>
      </w:r>
      <w:r w:rsidR="00062547" w:rsidRPr="008E1973">
        <w:rPr>
          <w:rFonts w:asciiTheme="minorBidi" w:hAnsiTheme="minorBidi" w:cstheme="minorBidi"/>
          <w:color w:val="000000"/>
          <w:u w:val="single"/>
        </w:rPr>
        <w:t xml:space="preserve">which </w:t>
      </w:r>
      <w:r w:rsidRPr="008E1973">
        <w:rPr>
          <w:rFonts w:asciiTheme="minorBidi" w:hAnsiTheme="minorBidi" w:cstheme="minorBidi"/>
          <w:color w:val="000000"/>
          <w:u w:val="single"/>
        </w:rPr>
        <w:t>can affect how Cinacalcet-Trima works</w:t>
      </w:r>
      <w:r w:rsidRPr="008E1973">
        <w:rPr>
          <w:rFonts w:asciiTheme="minorBidi" w:hAnsiTheme="minorBidi" w:cstheme="minorBidi"/>
          <w:color w:val="000000"/>
        </w:rPr>
        <w:t>:</w:t>
      </w:r>
    </w:p>
    <w:p w14:paraId="533DD406" w14:textId="77777777" w:rsidR="006A2F2E" w:rsidRPr="008E1973" w:rsidRDefault="00644681" w:rsidP="003140A6">
      <w:pPr>
        <w:pStyle w:val="ListParagraph"/>
        <w:numPr>
          <w:ilvl w:val="0"/>
          <w:numId w:val="8"/>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medicines used to treat </w:t>
      </w:r>
      <w:r w:rsidRPr="008E1973">
        <w:rPr>
          <w:rFonts w:asciiTheme="minorBidi" w:hAnsiTheme="minorBidi" w:cstheme="minorBidi"/>
          <w:b/>
          <w:bCs/>
        </w:rPr>
        <w:t>skin and fungal infections</w:t>
      </w:r>
      <w:r w:rsidRPr="008E1973">
        <w:rPr>
          <w:rFonts w:asciiTheme="minorBidi" w:hAnsiTheme="minorBidi" w:cstheme="minorBidi"/>
        </w:rPr>
        <w:t xml:space="preserve"> (such as ketoconazole, itraconazole and voriconazole)</w:t>
      </w:r>
    </w:p>
    <w:p w14:paraId="05FBDF5F" w14:textId="519AF730" w:rsidR="006A2F2E" w:rsidRPr="008E1973" w:rsidRDefault="00644681" w:rsidP="003140A6">
      <w:pPr>
        <w:pStyle w:val="ListParagraph"/>
        <w:numPr>
          <w:ilvl w:val="0"/>
          <w:numId w:val="8"/>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medicines used to treat </w:t>
      </w:r>
      <w:r w:rsidRPr="008E1973">
        <w:rPr>
          <w:rFonts w:asciiTheme="minorBidi" w:hAnsiTheme="minorBidi" w:cstheme="minorBidi"/>
          <w:b/>
          <w:bCs/>
        </w:rPr>
        <w:t>bacterial infections</w:t>
      </w:r>
      <w:r w:rsidRPr="008E1973">
        <w:rPr>
          <w:rFonts w:asciiTheme="minorBidi" w:hAnsiTheme="minorBidi" w:cstheme="minorBidi"/>
        </w:rPr>
        <w:t xml:space="preserve"> (such as telithromycin, rifampicin and ciprofloxacin)</w:t>
      </w:r>
    </w:p>
    <w:p w14:paraId="2AB4F649" w14:textId="4109C7DA" w:rsidR="006A2F2E" w:rsidRPr="008E1973" w:rsidRDefault="006B7FD9" w:rsidP="003140A6">
      <w:pPr>
        <w:pStyle w:val="ListParagraph"/>
        <w:numPr>
          <w:ilvl w:val="0"/>
          <w:numId w:val="8"/>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medicines </w:t>
      </w:r>
      <w:r w:rsidR="00644681" w:rsidRPr="008E1973">
        <w:rPr>
          <w:rFonts w:asciiTheme="minorBidi" w:hAnsiTheme="minorBidi" w:cstheme="minorBidi"/>
        </w:rPr>
        <w:t xml:space="preserve">used to treat </w:t>
      </w:r>
      <w:r w:rsidR="00644681" w:rsidRPr="008E1973">
        <w:rPr>
          <w:rFonts w:asciiTheme="minorBidi" w:hAnsiTheme="minorBidi" w:cstheme="minorBidi"/>
          <w:b/>
          <w:bCs/>
        </w:rPr>
        <w:t xml:space="preserve">HIV </w:t>
      </w:r>
      <w:r w:rsidR="00644681" w:rsidRPr="008E1973">
        <w:rPr>
          <w:rFonts w:asciiTheme="minorBidi" w:hAnsiTheme="minorBidi" w:cstheme="minorBidi"/>
        </w:rPr>
        <w:t>infection and AIDS (such as ritonavir)</w:t>
      </w:r>
    </w:p>
    <w:p w14:paraId="7B591FE3" w14:textId="38BB8471" w:rsidR="00644681" w:rsidRPr="008E1973" w:rsidRDefault="006B7FD9" w:rsidP="003140A6">
      <w:pPr>
        <w:pStyle w:val="ListParagraph"/>
        <w:numPr>
          <w:ilvl w:val="0"/>
          <w:numId w:val="8"/>
        </w:num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medicines </w:t>
      </w:r>
      <w:r w:rsidR="00644681" w:rsidRPr="008E1973">
        <w:rPr>
          <w:rFonts w:asciiTheme="minorBidi" w:hAnsiTheme="minorBidi" w:cstheme="minorBidi"/>
        </w:rPr>
        <w:t xml:space="preserve">used to treat </w:t>
      </w:r>
      <w:r w:rsidR="00644681" w:rsidRPr="008E1973">
        <w:rPr>
          <w:rFonts w:asciiTheme="minorBidi" w:hAnsiTheme="minorBidi" w:cstheme="minorBidi"/>
          <w:b/>
          <w:bCs/>
        </w:rPr>
        <w:t>depression</w:t>
      </w:r>
      <w:r w:rsidR="00644681" w:rsidRPr="008E1973">
        <w:rPr>
          <w:rFonts w:asciiTheme="minorBidi" w:hAnsiTheme="minorBidi" w:cstheme="minorBidi"/>
        </w:rPr>
        <w:t xml:space="preserve"> (fluvoxamine)</w:t>
      </w:r>
      <w:r w:rsidR="00577FF9" w:rsidRPr="008E1973">
        <w:rPr>
          <w:rFonts w:asciiTheme="minorBidi" w:hAnsiTheme="minorBidi" w:cstheme="minorBidi"/>
        </w:rPr>
        <w:t>.</w:t>
      </w:r>
    </w:p>
    <w:p w14:paraId="252951B6"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3D306B8A" w14:textId="77777777" w:rsidR="006A2F2E" w:rsidRPr="008E1973" w:rsidRDefault="00644681" w:rsidP="003140A6">
      <w:pPr>
        <w:autoSpaceDE w:val="0"/>
        <w:autoSpaceDN w:val="0"/>
        <w:bidi w:val="0"/>
        <w:adjustRightInd w:val="0"/>
        <w:spacing w:after="0" w:line="240" w:lineRule="auto"/>
        <w:rPr>
          <w:rFonts w:asciiTheme="minorBidi" w:hAnsiTheme="minorBidi" w:cstheme="minorBidi"/>
          <w:u w:val="single"/>
        </w:rPr>
      </w:pPr>
      <w:r w:rsidRPr="008E1973">
        <w:rPr>
          <w:rFonts w:asciiTheme="minorBidi" w:hAnsiTheme="minorBidi" w:cstheme="minorBidi"/>
          <w:u w:val="single"/>
        </w:rPr>
        <w:t>Cinacalcet-Trima may affect how medicines such as the following work</w:t>
      </w:r>
      <w:r w:rsidRPr="008E1973">
        <w:rPr>
          <w:rFonts w:asciiTheme="minorBidi" w:hAnsiTheme="minorBidi" w:cstheme="minorBidi"/>
        </w:rPr>
        <w:t>:</w:t>
      </w:r>
    </w:p>
    <w:p w14:paraId="059A5E5C" w14:textId="77777777" w:rsidR="006A2F2E" w:rsidRPr="008E1973" w:rsidRDefault="00644681" w:rsidP="003140A6">
      <w:pPr>
        <w:pStyle w:val="ListParagraph"/>
        <w:numPr>
          <w:ilvl w:val="0"/>
          <w:numId w:val="9"/>
        </w:numPr>
        <w:autoSpaceDE w:val="0"/>
        <w:autoSpaceDN w:val="0"/>
        <w:bidi w:val="0"/>
        <w:adjustRightInd w:val="0"/>
        <w:spacing w:after="0" w:line="240" w:lineRule="auto"/>
        <w:rPr>
          <w:rFonts w:asciiTheme="minorBidi" w:hAnsiTheme="minorBidi" w:cstheme="minorBidi"/>
          <w:color w:val="000000"/>
        </w:rPr>
      </w:pPr>
      <w:r w:rsidRPr="008E1973">
        <w:rPr>
          <w:rFonts w:asciiTheme="minorBidi" w:hAnsiTheme="minorBidi" w:cstheme="minorBidi"/>
          <w:color w:val="000000"/>
        </w:rPr>
        <w:t xml:space="preserve">medicines used to treat </w:t>
      </w:r>
      <w:r w:rsidRPr="008E1973">
        <w:rPr>
          <w:rFonts w:asciiTheme="minorBidi" w:hAnsiTheme="minorBidi" w:cstheme="minorBidi"/>
          <w:b/>
          <w:bCs/>
          <w:color w:val="000000"/>
        </w:rPr>
        <w:t>depression</w:t>
      </w:r>
      <w:r w:rsidRPr="008E1973">
        <w:rPr>
          <w:rFonts w:asciiTheme="minorBidi" w:hAnsiTheme="minorBidi" w:cstheme="minorBidi"/>
          <w:color w:val="000000"/>
        </w:rPr>
        <w:t xml:space="preserve"> (such as amitriptyline, desipramine, nortriptyline, and clomipramine)</w:t>
      </w:r>
    </w:p>
    <w:p w14:paraId="0E229F01" w14:textId="77777777" w:rsidR="006A2F2E" w:rsidRPr="008E1973" w:rsidRDefault="00644681" w:rsidP="003140A6">
      <w:pPr>
        <w:pStyle w:val="ListParagraph"/>
        <w:numPr>
          <w:ilvl w:val="0"/>
          <w:numId w:val="9"/>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medicines used to treat </w:t>
      </w:r>
      <w:r w:rsidRPr="008E1973">
        <w:rPr>
          <w:rFonts w:asciiTheme="minorBidi" w:hAnsiTheme="minorBidi" w:cstheme="minorBidi"/>
          <w:b/>
          <w:bCs/>
        </w:rPr>
        <w:t>heart rhythm disorders</w:t>
      </w:r>
      <w:r w:rsidRPr="008E1973">
        <w:rPr>
          <w:rFonts w:asciiTheme="minorBidi" w:hAnsiTheme="minorBidi" w:cstheme="minorBidi"/>
        </w:rPr>
        <w:t xml:space="preserve"> (such as flecainide and propafenone)</w:t>
      </w:r>
    </w:p>
    <w:p w14:paraId="613AA9F3" w14:textId="77777777" w:rsidR="00644681" w:rsidRPr="008E1973" w:rsidRDefault="00644681" w:rsidP="003140A6">
      <w:pPr>
        <w:pStyle w:val="ListParagraph"/>
        <w:numPr>
          <w:ilvl w:val="0"/>
          <w:numId w:val="9"/>
        </w:num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medicines used to treat </w:t>
      </w:r>
      <w:r w:rsidRPr="008E1973">
        <w:rPr>
          <w:rFonts w:asciiTheme="minorBidi" w:hAnsiTheme="minorBidi" w:cstheme="minorBidi"/>
          <w:b/>
          <w:bCs/>
        </w:rPr>
        <w:t>high blood pressure</w:t>
      </w:r>
      <w:r w:rsidRPr="008E1973">
        <w:rPr>
          <w:rFonts w:asciiTheme="minorBidi" w:hAnsiTheme="minorBidi" w:cstheme="minorBidi"/>
        </w:rPr>
        <w:t xml:space="preserve"> (such as metoprolol)</w:t>
      </w:r>
      <w:r w:rsidR="00062547" w:rsidRPr="008E1973">
        <w:rPr>
          <w:rFonts w:asciiTheme="minorBidi" w:hAnsiTheme="minorBidi" w:cstheme="minorBidi"/>
        </w:rPr>
        <w:t>.</w:t>
      </w:r>
    </w:p>
    <w:p w14:paraId="2296BF26" w14:textId="77777777" w:rsidR="00644681" w:rsidRPr="008E1973" w:rsidRDefault="00644681" w:rsidP="003140A6">
      <w:pPr>
        <w:autoSpaceDE w:val="0"/>
        <w:autoSpaceDN w:val="0"/>
        <w:adjustRightInd w:val="0"/>
        <w:spacing w:after="0" w:line="240" w:lineRule="auto"/>
        <w:rPr>
          <w:rFonts w:asciiTheme="minorBidi" w:hAnsiTheme="minorBidi" w:cstheme="minorBidi"/>
          <w:color w:val="000000"/>
          <w:sz w:val="20"/>
          <w:szCs w:val="20"/>
          <w:rtl/>
        </w:rPr>
      </w:pPr>
    </w:p>
    <w:p w14:paraId="0C2FCF8D"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color w:val="000000"/>
        </w:rPr>
      </w:pPr>
      <w:r w:rsidRPr="008E1973">
        <w:rPr>
          <w:rFonts w:asciiTheme="minorBidi" w:hAnsiTheme="minorBidi" w:cstheme="minorBidi"/>
          <w:b/>
          <w:bCs/>
          <w:color w:val="000000"/>
        </w:rPr>
        <w:t>Using this medicine and food:</w:t>
      </w:r>
    </w:p>
    <w:p w14:paraId="213A1749" w14:textId="77777777" w:rsidR="00644681" w:rsidRPr="008E1973" w:rsidRDefault="00644681" w:rsidP="003140A6">
      <w:pPr>
        <w:autoSpaceDE w:val="0"/>
        <w:autoSpaceDN w:val="0"/>
        <w:bidi w:val="0"/>
        <w:adjustRightInd w:val="0"/>
        <w:spacing w:after="0" w:line="240" w:lineRule="auto"/>
        <w:rPr>
          <w:rFonts w:asciiTheme="minorBidi" w:hAnsiTheme="minorBidi" w:cstheme="minorBidi"/>
          <w:color w:val="000000"/>
          <w:rtl/>
        </w:rPr>
      </w:pPr>
      <w:r w:rsidRPr="008E1973">
        <w:rPr>
          <w:rFonts w:asciiTheme="minorBidi" w:hAnsiTheme="minorBidi" w:cstheme="minorBidi"/>
          <w:color w:val="000000"/>
        </w:rPr>
        <w:t>Take this medicine with or immediately after a meal.</w:t>
      </w:r>
    </w:p>
    <w:p w14:paraId="4C9C14CD"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1AD6C8AD"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t>Pregnancy and breastfeeding:</w:t>
      </w:r>
    </w:p>
    <w:p w14:paraId="3CDD6446"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If you are pregnant or breastfeeding, think you may be pregnant or are planning to have a baby, ask your doctor or pharmacist for advice before taking this medicine.</w:t>
      </w:r>
    </w:p>
    <w:p w14:paraId="145C9997" w14:textId="420A565F" w:rsidR="00644681" w:rsidRPr="008E1973" w:rsidRDefault="00644681" w:rsidP="00062547">
      <w:pPr>
        <w:autoSpaceDE w:val="0"/>
        <w:autoSpaceDN w:val="0"/>
        <w:bidi w:val="0"/>
        <w:adjustRightInd w:val="0"/>
        <w:spacing w:after="0" w:line="240" w:lineRule="auto"/>
        <w:rPr>
          <w:rFonts w:asciiTheme="minorBidi" w:hAnsiTheme="minorBidi" w:cstheme="minorBidi"/>
          <w:color w:val="000000"/>
          <w:rtl/>
        </w:rPr>
      </w:pPr>
      <w:r w:rsidRPr="008E1973">
        <w:rPr>
          <w:rFonts w:asciiTheme="minorBidi" w:hAnsiTheme="minorBidi" w:cstheme="minorBidi"/>
          <w:color w:val="000000"/>
        </w:rPr>
        <w:t xml:space="preserve">Cinacalcet has not been tested in pregnant women. In case of pregnancy, your doctor may decide to modify your treatment, as </w:t>
      </w:r>
      <w:r w:rsidR="00062547" w:rsidRPr="008E1973">
        <w:rPr>
          <w:rFonts w:asciiTheme="minorBidi" w:hAnsiTheme="minorBidi" w:cstheme="minorBidi"/>
          <w:color w:val="000000"/>
        </w:rPr>
        <w:t>the medicine</w:t>
      </w:r>
      <w:r w:rsidRPr="008E1973">
        <w:rPr>
          <w:rFonts w:asciiTheme="minorBidi" w:hAnsiTheme="minorBidi" w:cstheme="minorBidi"/>
          <w:color w:val="000000"/>
        </w:rPr>
        <w:t xml:space="preserve"> might harm your unborn baby.</w:t>
      </w:r>
    </w:p>
    <w:p w14:paraId="3F7CE642" w14:textId="154DCD5D" w:rsidR="00644681" w:rsidRPr="008E1973" w:rsidRDefault="00644681" w:rsidP="008E53FA">
      <w:pPr>
        <w:autoSpaceDE w:val="0"/>
        <w:autoSpaceDN w:val="0"/>
        <w:bidi w:val="0"/>
        <w:adjustRightInd w:val="0"/>
        <w:spacing w:after="0" w:line="240" w:lineRule="auto"/>
        <w:rPr>
          <w:rFonts w:asciiTheme="minorBidi" w:hAnsiTheme="minorBidi" w:cstheme="minorBidi"/>
          <w:color w:val="000000"/>
          <w:rtl/>
        </w:rPr>
      </w:pPr>
      <w:r w:rsidRPr="008E1973">
        <w:rPr>
          <w:rFonts w:asciiTheme="minorBidi" w:hAnsiTheme="minorBidi" w:cstheme="minorBidi"/>
          <w:color w:val="000000"/>
        </w:rPr>
        <w:t xml:space="preserve">It is not known whether </w:t>
      </w:r>
      <w:r w:rsidR="008E53FA" w:rsidRPr="008E1973">
        <w:rPr>
          <w:rFonts w:asciiTheme="minorBidi" w:hAnsiTheme="minorBidi" w:cstheme="minorBidi"/>
          <w:color w:val="000000"/>
        </w:rPr>
        <w:t>cinacalcet</w:t>
      </w:r>
      <w:r w:rsidRPr="008E1973">
        <w:rPr>
          <w:rFonts w:asciiTheme="minorBidi" w:hAnsiTheme="minorBidi" w:cstheme="minorBidi"/>
          <w:color w:val="000000"/>
        </w:rPr>
        <w:t xml:space="preserve"> passes into breast milk. Your doctor will discuss with you if you should </w:t>
      </w:r>
      <w:r w:rsidR="00062547" w:rsidRPr="008E1973">
        <w:rPr>
          <w:rFonts w:asciiTheme="minorBidi" w:hAnsiTheme="minorBidi" w:cstheme="minorBidi"/>
          <w:color w:val="000000"/>
        </w:rPr>
        <w:t>stop</w:t>
      </w:r>
      <w:r w:rsidRPr="008E1973">
        <w:rPr>
          <w:rFonts w:asciiTheme="minorBidi" w:hAnsiTheme="minorBidi" w:cstheme="minorBidi"/>
          <w:color w:val="000000"/>
        </w:rPr>
        <w:t xml:space="preserve"> either breastfeeding or treatment with Cinacalcet-Trima.</w:t>
      </w:r>
    </w:p>
    <w:p w14:paraId="359A58DB"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7D4F8C17"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t>Driving and using machines:</w:t>
      </w:r>
    </w:p>
    <w:p w14:paraId="6FBE59F2" w14:textId="77777777" w:rsidR="00644681" w:rsidRPr="008E1973" w:rsidRDefault="00644681" w:rsidP="00062547">
      <w:pPr>
        <w:autoSpaceDE w:val="0"/>
        <w:autoSpaceDN w:val="0"/>
        <w:bidi w:val="0"/>
        <w:adjustRightInd w:val="0"/>
        <w:spacing w:after="0" w:line="240" w:lineRule="auto"/>
        <w:rPr>
          <w:rFonts w:asciiTheme="minorBidi" w:hAnsiTheme="minorBidi" w:cstheme="minorBidi"/>
          <w:color w:val="000000"/>
          <w:rtl/>
        </w:rPr>
      </w:pPr>
      <w:r w:rsidRPr="008E1973">
        <w:rPr>
          <w:rFonts w:asciiTheme="minorBidi" w:hAnsiTheme="minorBidi" w:cstheme="minorBidi"/>
          <w:color w:val="000000"/>
        </w:rPr>
        <w:lastRenderedPageBreak/>
        <w:t xml:space="preserve">The effect of this medicine on ability to drive and use machines has not been tested. Dizziness and </w:t>
      </w:r>
      <w:r w:rsidR="00062547" w:rsidRPr="008E1973">
        <w:rPr>
          <w:rFonts w:asciiTheme="minorBidi" w:hAnsiTheme="minorBidi" w:cstheme="minorBidi"/>
          <w:color w:val="000000"/>
        </w:rPr>
        <w:t>convulsions</w:t>
      </w:r>
      <w:r w:rsidRPr="008E1973">
        <w:rPr>
          <w:rFonts w:asciiTheme="minorBidi" w:hAnsiTheme="minorBidi" w:cstheme="minorBidi"/>
          <w:color w:val="000000"/>
        </w:rPr>
        <w:t xml:space="preserve"> have been reported by patients taking this medicine. If you experience either of these side effects your ability to drive or operate machine may be impaired.</w:t>
      </w:r>
    </w:p>
    <w:p w14:paraId="748D8209" w14:textId="77777777" w:rsidR="00644681" w:rsidRPr="008E1973" w:rsidRDefault="00644681" w:rsidP="003140A6">
      <w:pPr>
        <w:autoSpaceDE w:val="0"/>
        <w:autoSpaceDN w:val="0"/>
        <w:adjustRightInd w:val="0"/>
        <w:spacing w:after="0" w:line="240" w:lineRule="auto"/>
        <w:rPr>
          <w:rFonts w:asciiTheme="minorBidi" w:hAnsiTheme="minorBidi" w:cstheme="minorBidi"/>
          <w:color w:val="000000"/>
          <w:rtl/>
        </w:rPr>
      </w:pPr>
    </w:p>
    <w:p w14:paraId="73C28D7A"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09BA650E" w14:textId="77777777" w:rsidR="00644681" w:rsidRPr="008E1973" w:rsidRDefault="00644681" w:rsidP="003140A6">
      <w:pPr>
        <w:numPr>
          <w:ilvl w:val="0"/>
          <w:numId w:val="1"/>
        </w:numPr>
        <w:bidi w:val="0"/>
        <w:rPr>
          <w:rFonts w:asciiTheme="minorBidi" w:hAnsiTheme="minorBidi" w:cstheme="minorBidi"/>
          <w:b/>
          <w:bCs/>
          <w:sz w:val="24"/>
          <w:szCs w:val="24"/>
          <w:rtl/>
        </w:rPr>
      </w:pPr>
      <w:r w:rsidRPr="008E1973">
        <w:rPr>
          <w:rFonts w:asciiTheme="minorBidi" w:hAnsiTheme="minorBidi" w:cstheme="minorBidi"/>
          <w:b/>
          <w:bCs/>
          <w:sz w:val="24"/>
          <w:szCs w:val="24"/>
        </w:rPr>
        <w:t>How to use this medicine?</w:t>
      </w:r>
    </w:p>
    <w:p w14:paraId="4EC37492"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Always use this medicine according to your doctor's instructions. Check with your doctor or pharmacist if you are not sure about your dose or about how to take this medicine.</w:t>
      </w:r>
    </w:p>
    <w:p w14:paraId="3B5BDE81"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4E73D00E"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Only your doctor will determine your dose and how you should take this medicine. The recommended dosage is usually:</w:t>
      </w:r>
    </w:p>
    <w:p w14:paraId="4C019715" w14:textId="77777777" w:rsidR="00644681" w:rsidRPr="008E1973" w:rsidRDefault="00644681" w:rsidP="003140A6">
      <w:pPr>
        <w:autoSpaceDE w:val="0"/>
        <w:autoSpaceDN w:val="0"/>
        <w:bidi w:val="0"/>
        <w:adjustRightInd w:val="0"/>
        <w:spacing w:after="0" w:line="240" w:lineRule="auto"/>
        <w:rPr>
          <w:rFonts w:asciiTheme="minorBidi" w:hAnsiTheme="minorBidi" w:cstheme="minorBidi"/>
          <w:u w:val="single"/>
          <w:rtl/>
        </w:rPr>
      </w:pPr>
      <w:r w:rsidRPr="008E1973">
        <w:rPr>
          <w:rFonts w:asciiTheme="minorBidi" w:hAnsiTheme="minorBidi" w:cstheme="minorBidi"/>
          <w:u w:val="single"/>
        </w:rPr>
        <w:t>If you are being treated for secondary hyperparathyroidism</w:t>
      </w:r>
      <w:r w:rsidRPr="008E1973">
        <w:rPr>
          <w:rFonts w:asciiTheme="minorBidi" w:hAnsiTheme="minorBidi" w:cstheme="minorBidi"/>
        </w:rPr>
        <w:t>:</w:t>
      </w:r>
    </w:p>
    <w:p w14:paraId="740DCCFA"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The usual starting dose for Cinacalcet-Trima is 30 mg (one tablet) once a day.</w:t>
      </w:r>
    </w:p>
    <w:p w14:paraId="507D968B" w14:textId="77777777" w:rsidR="00644681" w:rsidRPr="008E1973" w:rsidRDefault="00644681" w:rsidP="003140A6">
      <w:pPr>
        <w:autoSpaceDE w:val="0"/>
        <w:autoSpaceDN w:val="0"/>
        <w:bidi w:val="0"/>
        <w:adjustRightInd w:val="0"/>
        <w:spacing w:after="0" w:line="240" w:lineRule="auto"/>
        <w:rPr>
          <w:rFonts w:asciiTheme="minorBidi" w:hAnsiTheme="minorBidi" w:cstheme="minorBidi"/>
          <w:u w:val="single"/>
          <w:rtl/>
        </w:rPr>
      </w:pPr>
      <w:r w:rsidRPr="008E1973">
        <w:rPr>
          <w:rFonts w:asciiTheme="minorBidi" w:hAnsiTheme="minorBidi" w:cstheme="minorBidi"/>
          <w:u w:val="single"/>
        </w:rPr>
        <w:t>If you are being treated for parathyroid cancer or primary hyperparathyroidism</w:t>
      </w:r>
      <w:r w:rsidRPr="008E1973">
        <w:rPr>
          <w:rFonts w:asciiTheme="minorBidi" w:hAnsiTheme="minorBidi" w:cstheme="minorBidi"/>
        </w:rPr>
        <w:t>:</w:t>
      </w:r>
    </w:p>
    <w:p w14:paraId="7D0538EB"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The usual starting dose for Cinacalcet-Trima is 30 mg (one tablet) twice a day.</w:t>
      </w:r>
    </w:p>
    <w:p w14:paraId="4C659B30"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70FF582D"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Do not exceed the recommended dose.</w:t>
      </w:r>
    </w:p>
    <w:p w14:paraId="0EE6AB17"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423E44D5"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color w:val="000000"/>
          <w:rtl/>
        </w:rPr>
      </w:pPr>
      <w:r w:rsidRPr="008E1973">
        <w:rPr>
          <w:rFonts w:asciiTheme="minorBidi" w:hAnsiTheme="minorBidi" w:cstheme="minorBidi"/>
          <w:b/>
          <w:bCs/>
          <w:color w:val="000000"/>
        </w:rPr>
        <w:t>How to use this medicine</w:t>
      </w:r>
    </w:p>
    <w:p w14:paraId="69E3710C" w14:textId="274A927D" w:rsidR="00644681" w:rsidRPr="008E1973" w:rsidRDefault="00644681" w:rsidP="003140A6">
      <w:pPr>
        <w:numPr>
          <w:ilvl w:val="0"/>
          <w:numId w:val="16"/>
        </w:numPr>
        <w:autoSpaceDE w:val="0"/>
        <w:autoSpaceDN w:val="0"/>
        <w:bidi w:val="0"/>
        <w:adjustRightInd w:val="0"/>
        <w:spacing w:after="0" w:line="240" w:lineRule="auto"/>
        <w:rPr>
          <w:rFonts w:asciiTheme="minorBidi" w:hAnsiTheme="minorBidi" w:cstheme="minorBidi"/>
          <w:color w:val="000000"/>
          <w:rtl/>
        </w:rPr>
      </w:pPr>
      <w:r w:rsidRPr="008E1973">
        <w:rPr>
          <w:rFonts w:asciiTheme="minorBidi" w:hAnsiTheme="minorBidi" w:cstheme="minorBidi"/>
          <w:color w:val="000000"/>
        </w:rPr>
        <w:t>Swallow the medicine with water</w:t>
      </w:r>
    </w:p>
    <w:p w14:paraId="5574D91C" w14:textId="72E28A91" w:rsidR="006A2F2E" w:rsidRPr="008E1973" w:rsidRDefault="00644681" w:rsidP="003140A6">
      <w:pPr>
        <w:numPr>
          <w:ilvl w:val="0"/>
          <w:numId w:val="16"/>
        </w:numPr>
        <w:autoSpaceDE w:val="0"/>
        <w:autoSpaceDN w:val="0"/>
        <w:bidi w:val="0"/>
        <w:adjustRightInd w:val="0"/>
        <w:spacing w:after="0" w:line="240" w:lineRule="auto"/>
        <w:rPr>
          <w:rFonts w:asciiTheme="minorBidi" w:hAnsiTheme="minorBidi" w:cstheme="minorBidi"/>
          <w:color w:val="000000"/>
        </w:rPr>
      </w:pPr>
      <w:r w:rsidRPr="008E1973">
        <w:rPr>
          <w:rFonts w:asciiTheme="minorBidi" w:hAnsiTheme="minorBidi" w:cstheme="minorBidi"/>
          <w:color w:val="000000"/>
        </w:rPr>
        <w:t>Take this medicine with or immediately after a meal</w:t>
      </w:r>
    </w:p>
    <w:p w14:paraId="7EB9FBC2" w14:textId="77777777" w:rsidR="00644681" w:rsidRPr="008E1973" w:rsidRDefault="00644681" w:rsidP="003140A6">
      <w:pPr>
        <w:autoSpaceDE w:val="0"/>
        <w:autoSpaceDN w:val="0"/>
        <w:adjustRightInd w:val="0"/>
        <w:spacing w:after="0" w:line="240" w:lineRule="auto"/>
        <w:rPr>
          <w:rFonts w:asciiTheme="minorBidi" w:hAnsiTheme="minorBidi" w:cstheme="minorBidi"/>
          <w:color w:val="FF0000"/>
          <w:rtl/>
        </w:rPr>
      </w:pPr>
    </w:p>
    <w:p w14:paraId="3FFC3398"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color w:val="000000"/>
          <w:rtl/>
        </w:rPr>
      </w:pPr>
      <w:r w:rsidRPr="008E1973">
        <w:rPr>
          <w:rFonts w:asciiTheme="minorBidi" w:hAnsiTheme="minorBidi" w:cstheme="minorBidi"/>
          <w:b/>
          <w:bCs/>
          <w:color w:val="000000"/>
        </w:rPr>
        <w:t xml:space="preserve">Crushing/splitting/chewing </w:t>
      </w:r>
    </w:p>
    <w:p w14:paraId="49541A45" w14:textId="77777777" w:rsidR="006A2F2E" w:rsidRPr="008E1973" w:rsidRDefault="00644681" w:rsidP="003140A6">
      <w:pPr>
        <w:numPr>
          <w:ilvl w:val="0"/>
          <w:numId w:val="17"/>
        </w:numPr>
        <w:autoSpaceDE w:val="0"/>
        <w:autoSpaceDN w:val="0"/>
        <w:bidi w:val="0"/>
        <w:adjustRightInd w:val="0"/>
        <w:spacing w:after="0" w:line="240" w:lineRule="auto"/>
        <w:rPr>
          <w:rFonts w:asciiTheme="minorBidi" w:hAnsiTheme="minorBidi" w:cstheme="minorBidi"/>
          <w:color w:val="000000"/>
        </w:rPr>
      </w:pPr>
      <w:r w:rsidRPr="008E1973">
        <w:rPr>
          <w:rFonts w:asciiTheme="minorBidi" w:hAnsiTheme="minorBidi" w:cstheme="minorBidi"/>
          <w:color w:val="000000"/>
        </w:rPr>
        <w:t xml:space="preserve">There is no score line on the tablets, so do not split them. </w:t>
      </w:r>
    </w:p>
    <w:p w14:paraId="3A80B0EB" w14:textId="77777777" w:rsidR="006A2F2E" w:rsidRPr="008E1973" w:rsidRDefault="00644681" w:rsidP="003140A6">
      <w:pPr>
        <w:numPr>
          <w:ilvl w:val="0"/>
          <w:numId w:val="17"/>
        </w:numPr>
        <w:autoSpaceDE w:val="0"/>
        <w:autoSpaceDN w:val="0"/>
        <w:bidi w:val="0"/>
        <w:adjustRightInd w:val="0"/>
        <w:spacing w:after="0" w:line="240" w:lineRule="auto"/>
        <w:rPr>
          <w:rFonts w:asciiTheme="minorBidi" w:hAnsiTheme="minorBidi" w:cstheme="minorBidi"/>
          <w:color w:val="000000"/>
        </w:rPr>
      </w:pPr>
      <w:r w:rsidRPr="008E1973">
        <w:rPr>
          <w:rFonts w:asciiTheme="minorBidi" w:hAnsiTheme="minorBidi" w:cstheme="minorBidi"/>
          <w:color w:val="000000"/>
        </w:rPr>
        <w:t>There is no information about crushing/chewing the tablets.</w:t>
      </w:r>
    </w:p>
    <w:p w14:paraId="760FF7C4" w14:textId="77777777" w:rsidR="00644681" w:rsidRPr="008E1973" w:rsidRDefault="00644681" w:rsidP="003140A6">
      <w:pPr>
        <w:autoSpaceDE w:val="0"/>
        <w:autoSpaceDN w:val="0"/>
        <w:adjustRightInd w:val="0"/>
        <w:spacing w:after="0" w:line="240" w:lineRule="auto"/>
        <w:rPr>
          <w:rFonts w:asciiTheme="minorBidi" w:hAnsiTheme="minorBidi" w:cstheme="minorBidi"/>
          <w:color w:val="000000"/>
          <w:rtl/>
        </w:rPr>
      </w:pPr>
    </w:p>
    <w:p w14:paraId="5DA11695" w14:textId="63236E03" w:rsidR="00644681" w:rsidRPr="008E1973" w:rsidRDefault="00644681" w:rsidP="00062547">
      <w:pPr>
        <w:autoSpaceDE w:val="0"/>
        <w:autoSpaceDN w:val="0"/>
        <w:bidi w:val="0"/>
        <w:adjustRightInd w:val="0"/>
        <w:spacing w:after="0" w:line="240" w:lineRule="auto"/>
        <w:rPr>
          <w:rFonts w:asciiTheme="minorBidi" w:hAnsiTheme="minorBidi" w:cstheme="minorBidi"/>
          <w:bCs/>
          <w:rtl/>
        </w:rPr>
      </w:pPr>
      <w:r w:rsidRPr="008E1973">
        <w:rPr>
          <w:rFonts w:asciiTheme="minorBidi" w:hAnsiTheme="minorBidi" w:cstheme="minorBidi"/>
          <w:b/>
          <w:bCs/>
        </w:rPr>
        <w:t>If you have accidentally taken a higher dose,</w:t>
      </w:r>
      <w:r w:rsidRPr="008E1973">
        <w:rPr>
          <w:rFonts w:asciiTheme="minorBidi" w:hAnsiTheme="minorBidi" w:cstheme="minorBidi"/>
        </w:rPr>
        <w:t xml:space="preserve"> you may experience: numbness or tingling around the mouth, muscle </w:t>
      </w:r>
      <w:r w:rsidR="00062547" w:rsidRPr="008E1973">
        <w:rPr>
          <w:rFonts w:asciiTheme="minorBidi" w:hAnsiTheme="minorBidi" w:cstheme="minorBidi"/>
        </w:rPr>
        <w:t>pain</w:t>
      </w:r>
      <w:r w:rsidRPr="008E1973">
        <w:rPr>
          <w:rFonts w:asciiTheme="minorBidi" w:hAnsiTheme="minorBidi" w:cstheme="minorBidi"/>
        </w:rPr>
        <w:t xml:space="preserve">, or cramps and </w:t>
      </w:r>
      <w:r w:rsidR="00062547" w:rsidRPr="008E1973">
        <w:rPr>
          <w:rFonts w:asciiTheme="minorBidi" w:hAnsiTheme="minorBidi" w:cstheme="minorBidi"/>
        </w:rPr>
        <w:t>convulsions</w:t>
      </w:r>
      <w:r w:rsidRPr="008E1973">
        <w:rPr>
          <w:rFonts w:asciiTheme="minorBidi" w:hAnsiTheme="minorBidi" w:cstheme="minorBidi"/>
        </w:rPr>
        <w:t>. If you have taken an overdose, or if a child has accidentally swallowed some medicine, immediately see a doctor or go to a hospital emergency room and bring the medicine package with you.</w:t>
      </w:r>
    </w:p>
    <w:p w14:paraId="07EC400D"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0D61F81C"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Cs/>
          <w:rtl/>
        </w:rPr>
      </w:pPr>
      <w:r w:rsidRPr="008E1973">
        <w:rPr>
          <w:rFonts w:asciiTheme="minorBidi" w:hAnsiTheme="minorBidi" w:cstheme="minorBidi"/>
          <w:b/>
          <w:bCs/>
        </w:rPr>
        <w:t xml:space="preserve">If you forget to take this medicine </w:t>
      </w:r>
      <w:r w:rsidRPr="008E1973">
        <w:rPr>
          <w:rFonts w:asciiTheme="minorBidi" w:hAnsiTheme="minorBidi" w:cstheme="minorBidi"/>
        </w:rPr>
        <w:t xml:space="preserve">at the scheduled time, do not take a double dose; take the next dose at the usual time. </w:t>
      </w:r>
    </w:p>
    <w:p w14:paraId="0278054B"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516FCDC9"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Adhere to the treatment as recommended by your doctor. Even if your health improves, do not stop taking this medicine without consulting your doctor.</w:t>
      </w:r>
    </w:p>
    <w:p w14:paraId="4936730F"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48E8EB87" w14:textId="77777777" w:rsidR="00644681" w:rsidRPr="008E1973" w:rsidRDefault="00644681" w:rsidP="00062547">
      <w:pPr>
        <w:autoSpaceDE w:val="0"/>
        <w:autoSpaceDN w:val="0"/>
        <w:bidi w:val="0"/>
        <w:adjustRightInd w:val="0"/>
        <w:spacing w:after="0" w:line="240" w:lineRule="auto"/>
        <w:rPr>
          <w:rFonts w:asciiTheme="minorBidi" w:hAnsiTheme="minorBidi" w:cstheme="minorBidi"/>
          <w:bCs/>
          <w:rtl/>
        </w:rPr>
      </w:pPr>
      <w:r w:rsidRPr="008E1973">
        <w:rPr>
          <w:rFonts w:asciiTheme="minorBidi" w:hAnsiTheme="minorBidi" w:cstheme="minorBidi"/>
          <w:b/>
          <w:bCs/>
        </w:rPr>
        <w:t>If you stop taking this medicine:</w:t>
      </w:r>
      <w:r w:rsidRPr="008E1973">
        <w:rPr>
          <w:rFonts w:asciiTheme="minorBidi" w:hAnsiTheme="minorBidi" w:cstheme="minorBidi"/>
        </w:rPr>
        <w:t xml:space="preserve"> If you </w:t>
      </w:r>
      <w:r w:rsidR="00062547" w:rsidRPr="008E1973">
        <w:rPr>
          <w:rFonts w:asciiTheme="minorBidi" w:hAnsiTheme="minorBidi" w:cstheme="minorBidi"/>
        </w:rPr>
        <w:t>want</w:t>
      </w:r>
      <w:r w:rsidRPr="008E1973">
        <w:rPr>
          <w:rFonts w:asciiTheme="minorBidi" w:hAnsiTheme="minorBidi" w:cstheme="minorBidi"/>
        </w:rPr>
        <w:t xml:space="preserve"> to stop taking this medicine, consult your doctor or pharmacist.</w:t>
      </w:r>
    </w:p>
    <w:p w14:paraId="2AA07528"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68BB5493"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t xml:space="preserve">Do not take medicines in the dark! Check the label and dose </w:t>
      </w:r>
      <w:r w:rsidRPr="008E1973">
        <w:rPr>
          <w:rFonts w:asciiTheme="minorBidi" w:hAnsiTheme="minorBidi" w:cstheme="minorBidi"/>
          <w:b/>
          <w:bCs/>
          <w:u w:val="single"/>
        </w:rPr>
        <w:t>every time</w:t>
      </w:r>
      <w:r w:rsidRPr="008E1973">
        <w:rPr>
          <w:rFonts w:asciiTheme="minorBidi" w:hAnsiTheme="minorBidi" w:cstheme="minorBidi"/>
          <w:b/>
          <w:bCs/>
        </w:rPr>
        <w:t xml:space="preserve"> you take medicine. Wear glasses if you need them.</w:t>
      </w:r>
    </w:p>
    <w:p w14:paraId="75A86B75"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If you have any further questions about using this medicine, consult your doctor or pharmacist.</w:t>
      </w:r>
    </w:p>
    <w:p w14:paraId="592F6276"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09E1258F" w14:textId="77777777" w:rsidR="00644681" w:rsidRPr="008E1973" w:rsidRDefault="006A2F2E" w:rsidP="003140A6">
      <w:pPr>
        <w:bidi w:val="0"/>
        <w:spacing w:after="0"/>
        <w:rPr>
          <w:rFonts w:asciiTheme="minorBidi" w:hAnsiTheme="minorBidi" w:cstheme="minorBidi"/>
          <w:b/>
          <w:bCs/>
          <w:sz w:val="24"/>
          <w:szCs w:val="24"/>
          <w:rtl/>
        </w:rPr>
      </w:pPr>
      <w:r w:rsidRPr="008E1973">
        <w:rPr>
          <w:rFonts w:asciiTheme="minorBidi" w:hAnsiTheme="minorBidi" w:cstheme="minorBidi"/>
          <w:b/>
          <w:bCs/>
          <w:sz w:val="24"/>
          <w:szCs w:val="24"/>
        </w:rPr>
        <w:t>4. Side effects:</w:t>
      </w:r>
    </w:p>
    <w:p w14:paraId="1D6A8684" w14:textId="77777777" w:rsidR="006A2F2E" w:rsidRPr="008E1973" w:rsidRDefault="00644681" w:rsidP="003140A6">
      <w:p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Like with all medicines, using Cinacalcet-Trima may cause side effects in some users. Do not be alarmed by this list of side effects; you may not experience any of them.</w:t>
      </w:r>
    </w:p>
    <w:p w14:paraId="1AB725D6" w14:textId="77777777" w:rsidR="00644681" w:rsidRPr="008E1973" w:rsidRDefault="00644681" w:rsidP="003140A6">
      <w:pPr>
        <w:autoSpaceDE w:val="0"/>
        <w:autoSpaceDN w:val="0"/>
        <w:adjustRightInd w:val="0"/>
        <w:spacing w:after="0" w:line="240" w:lineRule="auto"/>
        <w:rPr>
          <w:rFonts w:asciiTheme="minorBidi" w:hAnsiTheme="minorBidi" w:cstheme="minorBidi"/>
          <w:b/>
          <w:bCs/>
          <w:rtl/>
        </w:rPr>
      </w:pPr>
    </w:p>
    <w:p w14:paraId="7F3338D6"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lastRenderedPageBreak/>
        <w:t xml:space="preserve">Consult your doctor immediately if you experience the following side effects: </w:t>
      </w:r>
    </w:p>
    <w:p w14:paraId="6B186F7D" w14:textId="77777777" w:rsidR="006A2F2E" w:rsidRPr="008E1973" w:rsidRDefault="00644681" w:rsidP="003140A6">
      <w:pPr>
        <w:numPr>
          <w:ilvl w:val="0"/>
          <w:numId w:val="20"/>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numbness or tingling around the mouth</w:t>
      </w:r>
    </w:p>
    <w:p w14:paraId="2379F118" w14:textId="77777777" w:rsidR="006A2F2E" w:rsidRPr="008E1973" w:rsidRDefault="00644681" w:rsidP="003140A6">
      <w:pPr>
        <w:numPr>
          <w:ilvl w:val="0"/>
          <w:numId w:val="20"/>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muscle pain</w:t>
      </w:r>
    </w:p>
    <w:p w14:paraId="1822E1BD" w14:textId="77777777" w:rsidR="006A2F2E" w:rsidRPr="008E1973" w:rsidRDefault="00644681" w:rsidP="00062547">
      <w:pPr>
        <w:numPr>
          <w:ilvl w:val="0"/>
          <w:numId w:val="20"/>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muscle </w:t>
      </w:r>
      <w:r w:rsidR="00062547" w:rsidRPr="008E1973">
        <w:rPr>
          <w:rFonts w:asciiTheme="minorBidi" w:hAnsiTheme="minorBidi" w:cstheme="minorBidi"/>
        </w:rPr>
        <w:t>cramps</w:t>
      </w:r>
    </w:p>
    <w:p w14:paraId="0D3AD619" w14:textId="77777777" w:rsidR="006A2F2E" w:rsidRPr="008E1973" w:rsidRDefault="00644681" w:rsidP="003140A6">
      <w:pPr>
        <w:numPr>
          <w:ilvl w:val="0"/>
          <w:numId w:val="20"/>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convulsions.</w:t>
      </w:r>
    </w:p>
    <w:p w14:paraId="253426AB"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These may be signs that your calci</w:t>
      </w:r>
      <w:r w:rsidR="00062547" w:rsidRPr="008E1973">
        <w:rPr>
          <w:rFonts w:asciiTheme="minorBidi" w:hAnsiTheme="minorBidi" w:cstheme="minorBidi"/>
        </w:rPr>
        <w:t>um levels are too low (hypocalc</w:t>
      </w:r>
      <w:r w:rsidRPr="008E1973">
        <w:rPr>
          <w:rFonts w:asciiTheme="minorBidi" w:hAnsiTheme="minorBidi" w:cstheme="minorBidi"/>
        </w:rPr>
        <w:t>emia).</w:t>
      </w:r>
    </w:p>
    <w:p w14:paraId="5CBC40B1"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3D0AA696"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Additional side effects:</w:t>
      </w:r>
    </w:p>
    <w:p w14:paraId="5CA58BA0"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Very common side effects (may affect more than 1 in 10 patients):</w:t>
      </w:r>
    </w:p>
    <w:p w14:paraId="55EA6FBC"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nausea and vomiting. These side effects are usually quite mild and do not last for long. </w:t>
      </w:r>
    </w:p>
    <w:p w14:paraId="1DCD6DBE" w14:textId="77777777" w:rsidR="006A2F2E" w:rsidRPr="008E1973" w:rsidRDefault="006A2F2E" w:rsidP="003140A6">
      <w:pPr>
        <w:pStyle w:val="ListParagraph"/>
        <w:autoSpaceDE w:val="0"/>
        <w:autoSpaceDN w:val="0"/>
        <w:adjustRightInd w:val="0"/>
        <w:spacing w:after="0" w:line="240" w:lineRule="auto"/>
        <w:rPr>
          <w:rFonts w:asciiTheme="minorBidi" w:hAnsiTheme="minorBidi" w:cstheme="minorBidi"/>
          <w:b/>
          <w:bCs/>
          <w:strike/>
        </w:rPr>
      </w:pPr>
    </w:p>
    <w:p w14:paraId="6CF7E1D2"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Common side effects (may affect 1 in 10 patients):</w:t>
      </w:r>
    </w:p>
    <w:p w14:paraId="7C9F2049"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dizziness </w:t>
      </w:r>
    </w:p>
    <w:p w14:paraId="7FA6790A"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numbness or tingling sensation on the skin (paraesthesia)</w:t>
      </w:r>
    </w:p>
    <w:p w14:paraId="307E83D2"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eastAsia="SymbolMT" w:hAnsiTheme="minorBidi" w:cstheme="minorBidi"/>
        </w:rPr>
      </w:pPr>
      <w:r w:rsidRPr="008E1973">
        <w:rPr>
          <w:rFonts w:asciiTheme="minorBidi" w:eastAsia="SymbolMT" w:hAnsiTheme="minorBidi" w:cstheme="minorBidi"/>
        </w:rPr>
        <w:t>loss of appetite or reduced appetite</w:t>
      </w:r>
    </w:p>
    <w:p w14:paraId="0093EDA1"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muscle pain</w:t>
      </w:r>
    </w:p>
    <w:p w14:paraId="460FE0E7"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weakness</w:t>
      </w:r>
    </w:p>
    <w:p w14:paraId="6A33C639"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rash</w:t>
      </w:r>
    </w:p>
    <w:p w14:paraId="5F4868E0"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reduced testosterone levels</w:t>
      </w:r>
    </w:p>
    <w:p w14:paraId="77EC2FFD"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high potassiu</w:t>
      </w:r>
      <w:r w:rsidR="008C0821" w:rsidRPr="008E1973">
        <w:rPr>
          <w:rFonts w:asciiTheme="minorBidi" w:hAnsiTheme="minorBidi" w:cstheme="minorBidi"/>
        </w:rPr>
        <w:t>m levels in the blood (hyperkal</w:t>
      </w:r>
      <w:r w:rsidRPr="008E1973">
        <w:rPr>
          <w:rFonts w:asciiTheme="minorBidi" w:hAnsiTheme="minorBidi" w:cstheme="minorBidi"/>
        </w:rPr>
        <w:t xml:space="preserve">emia) </w:t>
      </w:r>
    </w:p>
    <w:p w14:paraId="3AF9FC37"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allergic reaction (hypersensitivity)</w:t>
      </w:r>
    </w:p>
    <w:p w14:paraId="234D94D6"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headache</w:t>
      </w:r>
    </w:p>
    <w:p w14:paraId="72539AD3"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spasms/convulsions</w:t>
      </w:r>
    </w:p>
    <w:p w14:paraId="0C677CA1"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low blood pressure</w:t>
      </w:r>
    </w:p>
    <w:p w14:paraId="7924D638"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upper respiratory infection</w:t>
      </w:r>
    </w:p>
    <w:p w14:paraId="153B2938"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breathing difficulties</w:t>
      </w:r>
      <w:r w:rsidR="008C0821" w:rsidRPr="008E1973">
        <w:rPr>
          <w:rFonts w:asciiTheme="minorBidi" w:hAnsiTheme="minorBidi" w:cstheme="minorBidi"/>
        </w:rPr>
        <w:t xml:space="preserve"> (dyspnea)</w:t>
      </w:r>
    </w:p>
    <w:p w14:paraId="19A8FB06"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cough</w:t>
      </w:r>
    </w:p>
    <w:p w14:paraId="02B2D912"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indigestion (dyspepsia)</w:t>
      </w:r>
    </w:p>
    <w:p w14:paraId="223E2A62" w14:textId="77777777" w:rsidR="006A2F2E" w:rsidRPr="008E1973" w:rsidRDefault="008C082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diarrhea</w:t>
      </w:r>
    </w:p>
    <w:p w14:paraId="45ECB6D6"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abdominal pain, pain in the top part of the abdomen</w:t>
      </w:r>
    </w:p>
    <w:p w14:paraId="252F1A4B"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constipation</w:t>
      </w:r>
    </w:p>
    <w:p w14:paraId="1B106DF7" w14:textId="77777777" w:rsidR="006A2F2E" w:rsidRPr="008E1973" w:rsidRDefault="00644681" w:rsidP="00FE3E32">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 xml:space="preserve">muscle </w:t>
      </w:r>
      <w:r w:rsidR="00FE3E32" w:rsidRPr="008E1973">
        <w:rPr>
          <w:rFonts w:asciiTheme="minorBidi" w:hAnsiTheme="minorBidi" w:cstheme="minorBidi"/>
        </w:rPr>
        <w:t>cramps</w:t>
      </w:r>
    </w:p>
    <w:p w14:paraId="6057517A"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back pain</w:t>
      </w:r>
    </w:p>
    <w:p w14:paraId="10DDB0BB"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low calciu</w:t>
      </w:r>
      <w:r w:rsidR="00FE3E32" w:rsidRPr="008E1973">
        <w:rPr>
          <w:rFonts w:asciiTheme="minorBidi" w:hAnsiTheme="minorBidi" w:cstheme="minorBidi"/>
        </w:rPr>
        <w:t>m levels in the blood (hypocalc</w:t>
      </w:r>
      <w:r w:rsidRPr="008E1973">
        <w:rPr>
          <w:rFonts w:asciiTheme="minorBidi" w:hAnsiTheme="minorBidi" w:cstheme="minorBidi"/>
        </w:rPr>
        <w:t>emia).</w:t>
      </w:r>
    </w:p>
    <w:p w14:paraId="23D1AFA1" w14:textId="77777777" w:rsidR="006A2F2E" w:rsidRPr="008E1973" w:rsidRDefault="006A2F2E" w:rsidP="003140A6">
      <w:pPr>
        <w:pStyle w:val="ListParagraph"/>
        <w:autoSpaceDE w:val="0"/>
        <w:autoSpaceDN w:val="0"/>
        <w:adjustRightInd w:val="0"/>
        <w:spacing w:after="0" w:line="240" w:lineRule="auto"/>
        <w:rPr>
          <w:rFonts w:asciiTheme="minorBidi" w:hAnsiTheme="minorBidi" w:cstheme="minorBidi"/>
        </w:rPr>
      </w:pPr>
    </w:p>
    <w:p w14:paraId="3E4B8815"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Possible side effects of unknown frequency:</w:t>
      </w:r>
    </w:p>
    <w:p w14:paraId="72B06A3D" w14:textId="77777777" w:rsidR="006A2F2E" w:rsidRPr="008E1973" w:rsidRDefault="00644681" w:rsidP="003140A6">
      <w:pPr>
        <w:pStyle w:val="ListParagraph"/>
        <w:numPr>
          <w:ilvl w:val="0"/>
          <w:numId w:val="12"/>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hives/itching (urticaria)</w:t>
      </w:r>
    </w:p>
    <w:p w14:paraId="74E8937A" w14:textId="77777777"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swelling of the face, lips, mouth, tongue or throat which may cause difficulty in swallowing or breathing (angioedema)</w:t>
      </w:r>
    </w:p>
    <w:p w14:paraId="196EB020" w14:textId="38CFF854" w:rsidR="006A2F2E" w:rsidRPr="008E1973" w:rsidRDefault="00644681" w:rsidP="003140A6">
      <w:pPr>
        <w:pStyle w:val="ListParagraph"/>
        <w:numPr>
          <w:ilvl w:val="0"/>
          <w:numId w:val="1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unusually f</w:t>
      </w:r>
      <w:r w:rsidR="00FE3E32" w:rsidRPr="008E1973">
        <w:rPr>
          <w:rFonts w:asciiTheme="minorBidi" w:hAnsiTheme="minorBidi" w:cstheme="minorBidi"/>
        </w:rPr>
        <w:t>ast hea</w:t>
      </w:r>
      <w:r w:rsidR="008E53FA" w:rsidRPr="008E1973">
        <w:rPr>
          <w:rFonts w:asciiTheme="minorBidi" w:hAnsiTheme="minorBidi" w:cstheme="minorBidi"/>
        </w:rPr>
        <w:t>r</w:t>
      </w:r>
      <w:r w:rsidR="00FE3E32" w:rsidRPr="008E1973">
        <w:rPr>
          <w:rFonts w:asciiTheme="minorBidi" w:hAnsiTheme="minorBidi" w:cstheme="minorBidi"/>
        </w:rPr>
        <w:t>t rate or pounding heart</w:t>
      </w:r>
      <w:r w:rsidRPr="008E1973">
        <w:rPr>
          <w:rFonts w:asciiTheme="minorBidi" w:hAnsiTheme="minorBidi" w:cstheme="minorBidi"/>
        </w:rPr>
        <w:t>beat which may be associated with low levels of calcium in your blood (QT prolongation and ventricular arrhythmia secondary to low levels of calcium in the blood)</w:t>
      </w:r>
    </w:p>
    <w:p w14:paraId="46677864" w14:textId="77777777" w:rsidR="00644681" w:rsidRPr="008E1973" w:rsidRDefault="00FE3E32" w:rsidP="00FE3E32">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A </w:t>
      </w:r>
      <w:r w:rsidR="00644681" w:rsidRPr="008E1973">
        <w:rPr>
          <w:rFonts w:asciiTheme="minorBidi" w:hAnsiTheme="minorBidi" w:cstheme="minorBidi"/>
        </w:rPr>
        <w:t>very small number of patients with heart failure had worsening of their condition and/or low blood pressure</w:t>
      </w:r>
      <w:r w:rsidRPr="008E1973">
        <w:rPr>
          <w:rFonts w:asciiTheme="minorBidi" w:hAnsiTheme="minorBidi" w:cstheme="minorBidi"/>
        </w:rPr>
        <w:t xml:space="preserve"> after taking cinacalcet</w:t>
      </w:r>
      <w:r w:rsidR="00644681" w:rsidRPr="008E1973">
        <w:rPr>
          <w:rFonts w:asciiTheme="minorBidi" w:hAnsiTheme="minorBidi" w:cstheme="minorBidi"/>
        </w:rPr>
        <w:t xml:space="preserve">. </w:t>
      </w:r>
    </w:p>
    <w:p w14:paraId="0A827A16"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4A9244BB"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 xml:space="preserve">Children and adolescents </w:t>
      </w:r>
    </w:p>
    <w:p w14:paraId="68639040" w14:textId="77777777" w:rsidR="00644681" w:rsidRPr="008E1973" w:rsidRDefault="00644681" w:rsidP="003140A6">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Use of cinacalcet in children and adolescents has not been established. There is a report of </w:t>
      </w:r>
      <w:r w:rsidR="00B83645" w:rsidRPr="008E1973">
        <w:rPr>
          <w:rFonts w:asciiTheme="minorBidi" w:hAnsiTheme="minorBidi" w:cstheme="minorBidi"/>
        </w:rPr>
        <w:t xml:space="preserve">the </w:t>
      </w:r>
      <w:r w:rsidRPr="008E1973">
        <w:rPr>
          <w:rFonts w:asciiTheme="minorBidi" w:hAnsiTheme="minorBidi" w:cstheme="minorBidi"/>
        </w:rPr>
        <w:t>death of a patient with very low levels of calcium in the blood (hypocalcemia) during a clinical trial in adolescents.</w:t>
      </w:r>
    </w:p>
    <w:p w14:paraId="4EA1CAAE" w14:textId="77777777" w:rsidR="00644681" w:rsidRPr="008E1973" w:rsidRDefault="00644681" w:rsidP="003140A6">
      <w:pPr>
        <w:autoSpaceDE w:val="0"/>
        <w:autoSpaceDN w:val="0"/>
        <w:adjustRightInd w:val="0"/>
        <w:spacing w:after="0" w:line="240" w:lineRule="auto"/>
        <w:rPr>
          <w:rFonts w:asciiTheme="minorBidi" w:hAnsiTheme="minorBidi" w:cstheme="minorBidi"/>
          <w:rtl/>
        </w:rPr>
      </w:pPr>
    </w:p>
    <w:p w14:paraId="2FE9507A" w14:textId="77777777" w:rsidR="00644681" w:rsidRPr="008E1973" w:rsidRDefault="00644681" w:rsidP="003140A6">
      <w:pPr>
        <w:autoSpaceDE w:val="0"/>
        <w:autoSpaceDN w:val="0"/>
        <w:bidi w:val="0"/>
        <w:adjustRightInd w:val="0"/>
        <w:spacing w:after="0" w:line="240" w:lineRule="auto"/>
        <w:rPr>
          <w:rFonts w:asciiTheme="minorBidi" w:hAnsiTheme="minorBidi" w:cstheme="minorBidi"/>
          <w:b/>
          <w:bCs/>
          <w:rtl/>
        </w:rPr>
      </w:pPr>
      <w:r w:rsidRPr="008E1973">
        <w:rPr>
          <w:rFonts w:asciiTheme="minorBidi" w:hAnsiTheme="minorBidi" w:cstheme="minorBidi"/>
          <w:b/>
          <w:bCs/>
        </w:rPr>
        <w:t>If you experience any side effect, if any side effect gets worse, or if you experience a side effect not mentioned in this leaflet, consult your doctor.</w:t>
      </w:r>
    </w:p>
    <w:p w14:paraId="24C114F0" w14:textId="77777777" w:rsidR="006A2F2E" w:rsidRPr="008E1973" w:rsidRDefault="006A2F2E" w:rsidP="003140A6">
      <w:pPr>
        <w:autoSpaceDE w:val="0"/>
        <w:autoSpaceDN w:val="0"/>
        <w:adjustRightInd w:val="0"/>
        <w:spacing w:after="0" w:line="240" w:lineRule="auto"/>
        <w:rPr>
          <w:rFonts w:asciiTheme="minorBidi" w:hAnsiTheme="minorBidi" w:cstheme="minorBidi"/>
        </w:rPr>
      </w:pPr>
    </w:p>
    <w:p w14:paraId="1E4D1301" w14:textId="1C72AF15" w:rsidR="00644681" w:rsidRPr="008E1973" w:rsidRDefault="00644681" w:rsidP="006A2560">
      <w:pPr>
        <w:bidi w:val="0"/>
        <w:spacing w:after="0"/>
        <w:rPr>
          <w:rFonts w:asciiTheme="minorBidi" w:hAnsiTheme="minorBidi" w:cstheme="minorBidi"/>
          <w:rtl/>
        </w:rPr>
      </w:pPr>
      <w:r w:rsidRPr="008E1973">
        <w:rPr>
          <w:rFonts w:asciiTheme="minorBidi" w:hAnsiTheme="minorBidi" w:cstheme="minorBidi"/>
        </w:rPr>
        <w:t>You can report side effects to the Ministry of Health by following the link ‘Reporting Side Effects of Drug Treatment’ on the Ministry of Health home page (www.health.gov.il) which links to an online form for reporting side effects. You can also use this link:</w:t>
      </w:r>
      <w:r w:rsidR="00B83645" w:rsidRPr="008E1973">
        <w:rPr>
          <w:rFonts w:asciiTheme="minorBidi" w:hAnsiTheme="minorBidi" w:cstheme="minorBidi"/>
        </w:rPr>
        <w:t xml:space="preserve"> https://sideeffects.health.gov.il </w:t>
      </w:r>
      <w:r w:rsidRPr="008E1973">
        <w:rPr>
          <w:rFonts w:asciiTheme="minorBidi" w:hAnsiTheme="minorBidi" w:cstheme="minorBidi"/>
        </w:rPr>
        <w:t xml:space="preserve"> </w:t>
      </w:r>
      <w:r w:rsidR="00B83645" w:rsidRPr="008E1973">
        <w:rPr>
          <w:rFonts w:asciiTheme="minorBidi" w:hAnsiTheme="minorBidi" w:cstheme="minorBidi"/>
        </w:rPr>
        <w:t xml:space="preserve">  </w:t>
      </w:r>
    </w:p>
    <w:p w14:paraId="0DDEE2B6" w14:textId="77777777" w:rsidR="00644681" w:rsidRPr="008E1973" w:rsidRDefault="00644681" w:rsidP="00B83645">
      <w:pPr>
        <w:autoSpaceDE w:val="0"/>
        <w:autoSpaceDN w:val="0"/>
        <w:bidi w:val="0"/>
        <w:adjustRightInd w:val="0"/>
        <w:spacing w:after="0" w:line="240" w:lineRule="auto"/>
        <w:rPr>
          <w:rFonts w:asciiTheme="minorBidi" w:hAnsiTheme="minorBidi" w:cstheme="minorBidi"/>
          <w:rtl/>
        </w:rPr>
      </w:pPr>
      <w:r w:rsidRPr="008E1973">
        <w:rPr>
          <w:rFonts w:asciiTheme="minorBidi" w:hAnsiTheme="minorBidi" w:cstheme="minorBidi"/>
        </w:rPr>
        <w:t xml:space="preserve">You can also report by email at: </w:t>
      </w:r>
      <w:hyperlink r:id="rId13" w:history="1">
        <w:r w:rsidRPr="008E1973">
          <w:rPr>
            <w:rFonts w:asciiTheme="minorBidi" w:hAnsiTheme="minorBidi" w:cstheme="minorBidi"/>
          </w:rPr>
          <w:t>safety@trima.co.il</w:t>
        </w:r>
      </w:hyperlink>
    </w:p>
    <w:p w14:paraId="3AAC0F53" w14:textId="77777777" w:rsidR="003140A6" w:rsidRPr="008E1973" w:rsidRDefault="003140A6" w:rsidP="003140A6">
      <w:pPr>
        <w:autoSpaceDE w:val="0"/>
        <w:autoSpaceDN w:val="0"/>
        <w:adjustRightInd w:val="0"/>
        <w:spacing w:after="0" w:line="240" w:lineRule="auto"/>
        <w:rPr>
          <w:rFonts w:asciiTheme="minorBidi" w:hAnsiTheme="minorBidi" w:cstheme="minorBidi"/>
          <w:rtl/>
        </w:rPr>
      </w:pPr>
    </w:p>
    <w:p w14:paraId="75D4A742" w14:textId="77777777" w:rsidR="00644681" w:rsidRPr="008E1973" w:rsidRDefault="006A2F2E" w:rsidP="003140A6">
      <w:pPr>
        <w:bidi w:val="0"/>
        <w:spacing w:after="0"/>
        <w:rPr>
          <w:rFonts w:asciiTheme="minorBidi" w:hAnsiTheme="minorBidi" w:cstheme="minorBidi"/>
          <w:b/>
          <w:bCs/>
          <w:sz w:val="24"/>
          <w:szCs w:val="24"/>
          <w:rtl/>
        </w:rPr>
      </w:pPr>
      <w:r w:rsidRPr="008E1973">
        <w:rPr>
          <w:rFonts w:asciiTheme="minorBidi" w:hAnsiTheme="minorBidi" w:cstheme="minorBidi"/>
          <w:b/>
          <w:bCs/>
          <w:sz w:val="24"/>
          <w:szCs w:val="24"/>
        </w:rPr>
        <w:t>5. How to store the medicine?</w:t>
      </w:r>
    </w:p>
    <w:p w14:paraId="7A219372" w14:textId="77777777" w:rsidR="006A2F2E" w:rsidRPr="008E1973" w:rsidRDefault="00644681" w:rsidP="003140A6">
      <w:pPr>
        <w:numPr>
          <w:ilvl w:val="0"/>
          <w:numId w:val="2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Prevent poisoning! To prevent poisoning, keep this, and all other medicines, in a closed place, out of the reach and sight of children and/or infants. Do not induce vomiting unless explicitly instructed to do so by a doctor.</w:t>
      </w:r>
    </w:p>
    <w:p w14:paraId="75228202" w14:textId="77777777" w:rsidR="006A2F2E" w:rsidRPr="008E1973" w:rsidRDefault="00644681" w:rsidP="003140A6">
      <w:pPr>
        <w:numPr>
          <w:ilvl w:val="0"/>
          <w:numId w:val="2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Do not use the medicine after the expiry date (exp. date) which is stated on the package/blister tray. The expiry date refers to the last day of that month.</w:t>
      </w:r>
    </w:p>
    <w:p w14:paraId="47E281D5" w14:textId="77777777" w:rsidR="006A2F2E" w:rsidRPr="008E1973" w:rsidRDefault="00644681" w:rsidP="003140A6">
      <w:pPr>
        <w:autoSpaceDE w:val="0"/>
        <w:autoSpaceDN w:val="0"/>
        <w:bidi w:val="0"/>
        <w:adjustRightInd w:val="0"/>
        <w:spacing w:after="0" w:line="240" w:lineRule="auto"/>
        <w:rPr>
          <w:rFonts w:asciiTheme="minorBidi" w:hAnsiTheme="minorBidi" w:cstheme="minorBidi"/>
          <w:b/>
          <w:bCs/>
        </w:rPr>
      </w:pPr>
      <w:r w:rsidRPr="008E1973">
        <w:rPr>
          <w:rFonts w:asciiTheme="minorBidi" w:hAnsiTheme="minorBidi" w:cstheme="minorBidi"/>
          <w:b/>
          <w:bCs/>
        </w:rPr>
        <w:t>Storage conditions</w:t>
      </w:r>
    </w:p>
    <w:p w14:paraId="579BB300" w14:textId="77777777" w:rsidR="006A2F2E" w:rsidRPr="008E1973" w:rsidRDefault="00644681" w:rsidP="003140A6">
      <w:pPr>
        <w:numPr>
          <w:ilvl w:val="0"/>
          <w:numId w:val="2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Store below 25</w:t>
      </w:r>
      <w:bookmarkStart w:id="1" w:name="_Hlk72930093"/>
      <w:r w:rsidRPr="008E1973">
        <w:rPr>
          <w:rFonts w:asciiTheme="minorBidi" w:hAnsiTheme="minorBidi" w:cstheme="minorBidi"/>
        </w:rPr>
        <w:t>°</w:t>
      </w:r>
      <w:bookmarkEnd w:id="1"/>
      <w:r w:rsidRPr="008E1973">
        <w:rPr>
          <w:rFonts w:asciiTheme="minorBidi" w:hAnsiTheme="minorBidi" w:cstheme="minorBidi"/>
        </w:rPr>
        <w:t xml:space="preserve">C. Store in the original package. </w:t>
      </w:r>
    </w:p>
    <w:p w14:paraId="0B2EF30D" w14:textId="77777777" w:rsidR="006A2F2E" w:rsidRPr="008E1973" w:rsidRDefault="00644681" w:rsidP="003140A6">
      <w:pPr>
        <w:numPr>
          <w:ilvl w:val="0"/>
          <w:numId w:val="21"/>
        </w:numPr>
        <w:autoSpaceDE w:val="0"/>
        <w:autoSpaceDN w:val="0"/>
        <w:bidi w:val="0"/>
        <w:adjustRightInd w:val="0"/>
        <w:spacing w:after="0" w:line="240" w:lineRule="auto"/>
        <w:rPr>
          <w:rFonts w:asciiTheme="minorBidi" w:hAnsiTheme="minorBidi" w:cstheme="minorBidi"/>
        </w:rPr>
      </w:pPr>
      <w:r w:rsidRPr="008E1973">
        <w:rPr>
          <w:rFonts w:asciiTheme="minorBidi" w:hAnsiTheme="minorBidi" w:cstheme="minorBidi"/>
        </w:rPr>
        <w:t>Do not throw away any medicine via wastewater or household waste. Ask your pharmacist how to throw away medicines you no longer use. These measures will help protect the environment.</w:t>
      </w:r>
    </w:p>
    <w:p w14:paraId="232EEA5A" w14:textId="77777777" w:rsidR="00644681" w:rsidRPr="008E1973" w:rsidRDefault="00644681" w:rsidP="003140A6">
      <w:pPr>
        <w:autoSpaceDE w:val="0"/>
        <w:autoSpaceDN w:val="0"/>
        <w:adjustRightInd w:val="0"/>
        <w:spacing w:after="0" w:line="240" w:lineRule="auto"/>
        <w:ind w:left="720"/>
        <w:rPr>
          <w:rFonts w:asciiTheme="minorBidi" w:hAnsiTheme="minorBidi" w:cstheme="minorBidi"/>
          <w:sz w:val="24"/>
          <w:szCs w:val="24"/>
          <w:rtl/>
        </w:rPr>
      </w:pPr>
    </w:p>
    <w:p w14:paraId="59E1541D" w14:textId="77777777" w:rsidR="00644681" w:rsidRPr="008E1973" w:rsidRDefault="006A2F2E" w:rsidP="003140A6">
      <w:pPr>
        <w:bidi w:val="0"/>
        <w:spacing w:after="120"/>
        <w:rPr>
          <w:rFonts w:asciiTheme="minorBidi" w:hAnsiTheme="minorBidi" w:cstheme="minorBidi"/>
          <w:b/>
          <w:bCs/>
          <w:sz w:val="24"/>
          <w:szCs w:val="24"/>
          <w:rtl/>
        </w:rPr>
      </w:pPr>
      <w:r w:rsidRPr="008E1973">
        <w:rPr>
          <w:rFonts w:asciiTheme="minorBidi" w:hAnsiTheme="minorBidi" w:cstheme="minorBidi"/>
          <w:b/>
          <w:bCs/>
          <w:sz w:val="24"/>
          <w:szCs w:val="24"/>
        </w:rPr>
        <w:t>6. Additional information</w:t>
      </w:r>
    </w:p>
    <w:p w14:paraId="3464B913" w14:textId="77777777" w:rsidR="006A2F2E" w:rsidRPr="008E1973" w:rsidRDefault="00644681" w:rsidP="003140A6">
      <w:pPr>
        <w:numPr>
          <w:ilvl w:val="0"/>
          <w:numId w:val="15"/>
        </w:numPr>
        <w:bidi w:val="0"/>
        <w:spacing w:after="120" w:line="240" w:lineRule="auto"/>
        <w:rPr>
          <w:rFonts w:asciiTheme="minorBidi" w:hAnsiTheme="minorBidi" w:cstheme="minorBidi"/>
          <w:b/>
          <w:bCs/>
        </w:rPr>
      </w:pPr>
      <w:r w:rsidRPr="008E1973">
        <w:rPr>
          <w:rFonts w:asciiTheme="minorBidi" w:hAnsiTheme="minorBidi" w:cstheme="minorBidi"/>
          <w:b/>
          <w:bCs/>
        </w:rPr>
        <w:t>In addition to the active ingredient, this medicine also contains:</w:t>
      </w:r>
    </w:p>
    <w:p w14:paraId="171CCDE5" w14:textId="77777777" w:rsidR="006A2F2E" w:rsidRPr="008E1973" w:rsidRDefault="006A2F2E" w:rsidP="007E65CF">
      <w:pPr>
        <w:bidi w:val="0"/>
        <w:spacing w:after="0"/>
        <w:rPr>
          <w:rFonts w:asciiTheme="minorBidi" w:hAnsiTheme="minorBidi" w:cstheme="minorBidi"/>
        </w:rPr>
      </w:pPr>
      <w:r w:rsidRPr="008E1973">
        <w:rPr>
          <w:rFonts w:asciiTheme="minorBidi" w:hAnsiTheme="minorBidi" w:cstheme="minorBidi"/>
        </w:rPr>
        <w:t>microcrystalline cellulose, povidone, croscarmellose sodium, magnesium stearate, HPMC, titanium dioxide, polyethylene glycol 400, FD&amp;C Blue No.1 aluminium lake, D&amp;C yellow No.10 aluminium lake, erythrosine aluminium lake, FD&amp;C Blue No. 2 aluminium lake.</w:t>
      </w:r>
    </w:p>
    <w:p w14:paraId="47138250" w14:textId="77777777" w:rsidR="006A2F2E" w:rsidRPr="008E1973" w:rsidRDefault="00644681" w:rsidP="003140A6">
      <w:pPr>
        <w:numPr>
          <w:ilvl w:val="0"/>
          <w:numId w:val="15"/>
        </w:numPr>
        <w:bidi w:val="0"/>
        <w:spacing w:after="120" w:line="240" w:lineRule="auto"/>
        <w:rPr>
          <w:rFonts w:asciiTheme="minorBidi" w:hAnsiTheme="minorBidi" w:cstheme="minorBidi"/>
          <w:b/>
          <w:bCs/>
        </w:rPr>
      </w:pPr>
      <w:r w:rsidRPr="008E1973">
        <w:rPr>
          <w:rFonts w:asciiTheme="minorBidi" w:hAnsiTheme="minorBidi" w:cstheme="minorBidi"/>
          <w:b/>
          <w:bCs/>
        </w:rPr>
        <w:t>What the medicine looks like and contents of the pack</w:t>
      </w:r>
    </w:p>
    <w:p w14:paraId="527B12C6"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 xml:space="preserve">Cinacalcet-Trima 30 mg: </w:t>
      </w:r>
      <w:r w:rsidR="007E65CF" w:rsidRPr="008E1973">
        <w:rPr>
          <w:rFonts w:asciiTheme="minorBidi" w:hAnsiTheme="minorBidi" w:cstheme="minorBidi"/>
        </w:rPr>
        <w:t>round</w:t>
      </w:r>
      <w:r w:rsidRPr="008E1973">
        <w:rPr>
          <w:rFonts w:asciiTheme="minorBidi" w:hAnsiTheme="minorBidi" w:cstheme="minorBidi"/>
        </w:rPr>
        <w:t xml:space="preserve">, light green, film-coated tablet </w:t>
      </w:r>
    </w:p>
    <w:p w14:paraId="568C1C5B"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 xml:space="preserve">Cinacalcet-Trima 60 mg: </w:t>
      </w:r>
      <w:r w:rsidR="007E65CF" w:rsidRPr="008E1973">
        <w:rPr>
          <w:rFonts w:asciiTheme="minorBidi" w:hAnsiTheme="minorBidi" w:cstheme="minorBidi"/>
        </w:rPr>
        <w:t>round</w:t>
      </w:r>
      <w:r w:rsidRPr="008E1973">
        <w:rPr>
          <w:rFonts w:asciiTheme="minorBidi" w:hAnsiTheme="minorBidi" w:cstheme="minorBidi"/>
        </w:rPr>
        <w:t xml:space="preserve">, light green, film-coated tablet. </w:t>
      </w:r>
    </w:p>
    <w:p w14:paraId="5828B483" w14:textId="77777777" w:rsidR="006A2F2E" w:rsidRPr="008E1973" w:rsidRDefault="00644681" w:rsidP="003140A6">
      <w:pPr>
        <w:bidi w:val="0"/>
        <w:spacing w:after="0"/>
        <w:rPr>
          <w:rFonts w:asciiTheme="minorBidi" w:hAnsiTheme="minorBidi" w:cstheme="minorBidi"/>
        </w:rPr>
      </w:pPr>
      <w:r w:rsidRPr="008E1973">
        <w:rPr>
          <w:rFonts w:asciiTheme="minorBidi" w:hAnsiTheme="minorBidi" w:cstheme="minorBidi"/>
        </w:rPr>
        <w:t xml:space="preserve">Cinacalcet-Trima 90 mg: </w:t>
      </w:r>
      <w:r w:rsidR="007E65CF" w:rsidRPr="008E1973">
        <w:rPr>
          <w:rFonts w:asciiTheme="minorBidi" w:hAnsiTheme="minorBidi" w:cstheme="minorBidi"/>
        </w:rPr>
        <w:t>oblong</w:t>
      </w:r>
      <w:r w:rsidRPr="008E1973">
        <w:rPr>
          <w:rFonts w:asciiTheme="minorBidi" w:hAnsiTheme="minorBidi" w:cstheme="minorBidi"/>
        </w:rPr>
        <w:t>, light green, film-coated tablet.</w:t>
      </w:r>
    </w:p>
    <w:p w14:paraId="2CA1DD2F" w14:textId="55191F48" w:rsidR="00644681" w:rsidRPr="008E1973" w:rsidRDefault="00644681" w:rsidP="003140A6">
      <w:pPr>
        <w:bidi w:val="0"/>
        <w:rPr>
          <w:rFonts w:asciiTheme="minorBidi" w:hAnsiTheme="minorBidi" w:cstheme="minorBidi"/>
          <w:rtl/>
        </w:rPr>
      </w:pPr>
      <w:r w:rsidRPr="008E1973">
        <w:rPr>
          <w:rFonts w:asciiTheme="minorBidi" w:hAnsiTheme="minorBidi" w:cstheme="minorBidi"/>
        </w:rPr>
        <w:t xml:space="preserve">Each pack contains </w:t>
      </w:r>
      <w:r w:rsidR="00401C10">
        <w:rPr>
          <w:rFonts w:asciiTheme="minorBidi" w:hAnsiTheme="minorBidi" w:cstheme="minorBidi"/>
        </w:rPr>
        <w:t>28</w:t>
      </w:r>
      <w:r w:rsidR="00401C10" w:rsidRPr="008E1973">
        <w:rPr>
          <w:rFonts w:asciiTheme="minorBidi" w:hAnsiTheme="minorBidi" w:cstheme="minorBidi"/>
        </w:rPr>
        <w:t xml:space="preserve"> </w:t>
      </w:r>
      <w:r w:rsidRPr="008E1973">
        <w:rPr>
          <w:rFonts w:asciiTheme="minorBidi" w:hAnsiTheme="minorBidi" w:cstheme="minorBidi"/>
        </w:rPr>
        <w:t>tablets packaged in blisters.</w:t>
      </w:r>
    </w:p>
    <w:p w14:paraId="58AF1483" w14:textId="1C6D40AC" w:rsidR="006A2F2E" w:rsidRPr="008E1973" w:rsidRDefault="00644681" w:rsidP="00C276C7">
      <w:pPr>
        <w:numPr>
          <w:ilvl w:val="0"/>
          <w:numId w:val="15"/>
        </w:numPr>
        <w:bidi w:val="0"/>
        <w:rPr>
          <w:rFonts w:asciiTheme="minorBidi" w:hAnsiTheme="minorBidi" w:cstheme="minorBidi"/>
          <w:b/>
          <w:bCs/>
        </w:rPr>
      </w:pPr>
      <w:r w:rsidRPr="008E1973">
        <w:rPr>
          <w:rFonts w:asciiTheme="minorBidi" w:hAnsiTheme="minorBidi" w:cstheme="minorBidi"/>
          <w:b/>
          <w:bCs/>
        </w:rPr>
        <w:t xml:space="preserve">Manufacturer and registration holder: </w:t>
      </w:r>
      <w:r w:rsidR="00C276C7" w:rsidRPr="008E1973">
        <w:rPr>
          <w:rFonts w:asciiTheme="minorBidi" w:hAnsiTheme="minorBidi" w:cstheme="minorBidi"/>
        </w:rPr>
        <w:t>Trima Israel Pharmaceutical Products Maabarot Ltd</w:t>
      </w:r>
      <w:r w:rsidR="005B3BC6" w:rsidRPr="008E1973">
        <w:rPr>
          <w:rFonts w:asciiTheme="minorBidi" w:hAnsiTheme="minorBidi" w:cstheme="minorBidi"/>
        </w:rPr>
        <w:t>.</w:t>
      </w:r>
      <w:r w:rsidR="00C276C7" w:rsidRPr="008E1973">
        <w:rPr>
          <w:rFonts w:asciiTheme="minorBidi" w:hAnsiTheme="minorBidi" w:cstheme="minorBidi"/>
        </w:rPr>
        <w:t xml:space="preserve">, </w:t>
      </w:r>
      <w:r w:rsidR="007E65CF" w:rsidRPr="008E1973">
        <w:rPr>
          <w:rFonts w:asciiTheme="minorBidi" w:hAnsiTheme="minorBidi" w:cstheme="minorBidi"/>
        </w:rPr>
        <w:t xml:space="preserve">Maabarot </w:t>
      </w:r>
      <w:r w:rsidR="007E65CF" w:rsidRPr="008E1973">
        <w:rPr>
          <w:rFonts w:asciiTheme="minorBidi" w:hAnsiTheme="minorBidi" w:cstheme="minorBidi"/>
          <w:rtl/>
        </w:rPr>
        <w:t>4023000</w:t>
      </w:r>
      <w:r w:rsidR="007E65CF" w:rsidRPr="008E1973">
        <w:rPr>
          <w:rFonts w:asciiTheme="minorBidi" w:hAnsiTheme="minorBidi" w:cstheme="minorBidi"/>
        </w:rPr>
        <w:t xml:space="preserve">, </w:t>
      </w:r>
      <w:r w:rsidR="00C276C7" w:rsidRPr="008E1973">
        <w:rPr>
          <w:rFonts w:asciiTheme="minorBidi" w:hAnsiTheme="minorBidi" w:cstheme="minorBidi"/>
        </w:rPr>
        <w:t>Israel</w:t>
      </w:r>
      <w:r w:rsidRPr="008E1973">
        <w:rPr>
          <w:rFonts w:asciiTheme="minorBidi" w:hAnsiTheme="minorBidi" w:cstheme="minorBidi"/>
        </w:rPr>
        <w:t>.</w:t>
      </w:r>
    </w:p>
    <w:p w14:paraId="4FB2C785" w14:textId="34F4A3C1"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Revise</w:t>
      </w:r>
      <w:r w:rsidR="000158A6" w:rsidRPr="008E1973">
        <w:rPr>
          <w:rFonts w:asciiTheme="minorBidi" w:hAnsiTheme="minorBidi" w:cstheme="minorBidi"/>
        </w:rPr>
        <w:t>d</w:t>
      </w:r>
      <w:r w:rsidRPr="008E1973">
        <w:rPr>
          <w:rFonts w:asciiTheme="minorBidi" w:hAnsiTheme="minorBidi" w:cstheme="minorBidi"/>
        </w:rPr>
        <w:t xml:space="preserve"> in </w:t>
      </w:r>
      <w:r w:rsidR="00401C10">
        <w:rPr>
          <w:rFonts w:asciiTheme="minorBidi" w:hAnsiTheme="minorBidi" w:cstheme="minorBidi"/>
        </w:rPr>
        <w:t xml:space="preserve">November </w:t>
      </w:r>
      <w:r w:rsidRPr="008E1973">
        <w:rPr>
          <w:rFonts w:asciiTheme="minorBidi" w:hAnsiTheme="minorBidi" w:cstheme="minorBidi"/>
        </w:rPr>
        <w:t>2021 according to MOH guidelines.</w:t>
      </w:r>
    </w:p>
    <w:p w14:paraId="189D22AB" w14:textId="77777777" w:rsidR="00644681" w:rsidRPr="008E1973" w:rsidRDefault="00644681" w:rsidP="003140A6">
      <w:pPr>
        <w:spacing w:after="0"/>
        <w:rPr>
          <w:rFonts w:asciiTheme="minorBidi" w:hAnsiTheme="minorBidi" w:cstheme="minorBidi"/>
          <w:rtl/>
        </w:rPr>
      </w:pPr>
    </w:p>
    <w:p w14:paraId="5F47BC6E"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Registration number of the medicine in the Ministry of Health’s National Drug Registry:</w:t>
      </w:r>
    </w:p>
    <w:p w14:paraId="5E14BEA5"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Cinacalcet-Trima 30 mg: 154-44-34241-00</w:t>
      </w:r>
    </w:p>
    <w:p w14:paraId="5CE2B55A" w14:textId="77777777" w:rsidR="00644681" w:rsidRPr="008E1973" w:rsidRDefault="00644681" w:rsidP="003140A6">
      <w:pPr>
        <w:bidi w:val="0"/>
        <w:spacing w:after="0"/>
        <w:rPr>
          <w:rFonts w:asciiTheme="minorBidi" w:hAnsiTheme="minorBidi" w:cstheme="minorBidi"/>
          <w:rtl/>
        </w:rPr>
      </w:pPr>
      <w:r w:rsidRPr="008E1973">
        <w:rPr>
          <w:rFonts w:asciiTheme="minorBidi" w:hAnsiTheme="minorBidi" w:cstheme="minorBidi"/>
        </w:rPr>
        <w:t>Cinacalcet-Trima 60 mg: 154-45-34240-00</w:t>
      </w:r>
    </w:p>
    <w:p w14:paraId="0C49C721" w14:textId="143A38ED" w:rsidR="00EE4A56" w:rsidRPr="000C119D" w:rsidRDefault="00644681" w:rsidP="00506763">
      <w:pPr>
        <w:bidi w:val="0"/>
        <w:spacing w:after="0"/>
        <w:rPr>
          <w:rFonts w:asciiTheme="minorBidi" w:hAnsiTheme="minorBidi" w:cstheme="minorBidi"/>
        </w:rPr>
      </w:pPr>
      <w:r w:rsidRPr="008E1973">
        <w:rPr>
          <w:rFonts w:asciiTheme="minorBidi" w:hAnsiTheme="minorBidi" w:cstheme="minorBidi"/>
        </w:rPr>
        <w:t>Cinacalcet-Trima 90 mg: 154-46-34209-00</w:t>
      </w:r>
    </w:p>
    <w:sectPr w:rsidR="00EE4A56" w:rsidRPr="000C119D" w:rsidSect="004E0D2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B9DA5" w14:textId="77777777" w:rsidR="0044216E" w:rsidRDefault="0044216E" w:rsidP="00C62496">
      <w:pPr>
        <w:spacing w:after="0" w:line="240" w:lineRule="auto"/>
      </w:pPr>
      <w:r>
        <w:separator/>
      </w:r>
    </w:p>
  </w:endnote>
  <w:endnote w:type="continuationSeparator" w:id="0">
    <w:p w14:paraId="75EC2160" w14:textId="77777777" w:rsidR="0044216E" w:rsidRDefault="0044216E" w:rsidP="00C62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skh Traditional MT">
    <w:charset w:val="B3"/>
    <w:family w:val="auto"/>
    <w:pitch w:val="variable"/>
    <w:sig w:usb0="00000001" w:usb1="00000000" w:usb2="00000000" w:usb3="00000000" w:csb0="00000000" w:csb1="00000000"/>
  </w:font>
  <w:font w:name="SymbolMT">
    <w:altName w:val="Microsoft JhengHei"/>
    <w:panose1 w:val="00000000000000000000"/>
    <w:charset w:val="88"/>
    <w:family w:val="auto"/>
    <w:notTrueType/>
    <w:pitch w:val="default"/>
    <w:sig w:usb0="00000000"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5EC30" w14:textId="77777777" w:rsidR="0044216E" w:rsidRDefault="0044216E" w:rsidP="00C62496">
      <w:pPr>
        <w:spacing w:after="0" w:line="240" w:lineRule="auto"/>
      </w:pPr>
      <w:r>
        <w:separator/>
      </w:r>
    </w:p>
  </w:footnote>
  <w:footnote w:type="continuationSeparator" w:id="0">
    <w:p w14:paraId="07D12710" w14:textId="77777777" w:rsidR="0044216E" w:rsidRDefault="0044216E" w:rsidP="00C62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62FB"/>
    <w:multiLevelType w:val="hybridMultilevel"/>
    <w:tmpl w:val="BEFEC40E"/>
    <w:lvl w:ilvl="0" w:tplc="DBB0A490">
      <w:start w:val="1"/>
      <w:numFmt w:val="decimal"/>
      <w:lvlText w:val="%1."/>
      <w:lvlJc w:val="left"/>
      <w:pPr>
        <w:ind w:left="720" w:hanging="360"/>
      </w:pPr>
      <w:rPr>
        <w:rFonts w:ascii="David" w:eastAsia="Calibri" w:hAnsi="Calibri"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B4654"/>
    <w:multiLevelType w:val="hybridMultilevel"/>
    <w:tmpl w:val="9C62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97591"/>
    <w:multiLevelType w:val="hybridMultilevel"/>
    <w:tmpl w:val="E0BAF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E0816"/>
    <w:multiLevelType w:val="hybridMultilevel"/>
    <w:tmpl w:val="EF3EBEA6"/>
    <w:lvl w:ilvl="0" w:tplc="56486B1E">
      <w:start w:val="2"/>
      <w:numFmt w:val="bullet"/>
      <w:lvlText w:val="-"/>
      <w:lvlJc w:val="left"/>
      <w:pPr>
        <w:ind w:left="720" w:hanging="360"/>
      </w:pPr>
      <w:rPr>
        <w:rFonts w:ascii="ArialMT" w:eastAsia="Calibri" w:hAnsi="ArialMT"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7758D"/>
    <w:multiLevelType w:val="hybridMultilevel"/>
    <w:tmpl w:val="4CFCD62C"/>
    <w:lvl w:ilvl="0" w:tplc="FD16E3F4">
      <w:start w:val="1"/>
      <w:numFmt w:val="decimal"/>
      <w:lvlText w:val="%1."/>
      <w:lvlJc w:val="left"/>
      <w:pPr>
        <w:ind w:left="360" w:hanging="360"/>
      </w:pPr>
      <w:rPr>
        <w:rFonts w:asciiTheme="minorBidi" w:eastAsia="Calibri" w:hAnsiTheme="minorBidi" w:cstheme="minorBidi"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BA59B6"/>
    <w:multiLevelType w:val="hybridMultilevel"/>
    <w:tmpl w:val="BDDE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7397F"/>
    <w:multiLevelType w:val="hybridMultilevel"/>
    <w:tmpl w:val="14BC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706D6"/>
    <w:multiLevelType w:val="hybridMultilevel"/>
    <w:tmpl w:val="7E38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27E1A"/>
    <w:multiLevelType w:val="hybridMultilevel"/>
    <w:tmpl w:val="ECD4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8E3691"/>
    <w:multiLevelType w:val="hybridMultilevel"/>
    <w:tmpl w:val="1A1C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F5C3A"/>
    <w:multiLevelType w:val="hybridMultilevel"/>
    <w:tmpl w:val="7B4C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EA2FC3"/>
    <w:multiLevelType w:val="hybridMultilevel"/>
    <w:tmpl w:val="799CD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5F232F"/>
    <w:multiLevelType w:val="hybridMultilevel"/>
    <w:tmpl w:val="DDA22BD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3" w15:restartNumberingAfterBreak="0">
    <w:nsid w:val="3BF27D04"/>
    <w:multiLevelType w:val="hybridMultilevel"/>
    <w:tmpl w:val="E5D00036"/>
    <w:lvl w:ilvl="0" w:tplc="04090001">
      <w:start w:val="1"/>
      <w:numFmt w:val="bullet"/>
      <w:lvlText w:val=""/>
      <w:lvlJc w:val="left"/>
      <w:pPr>
        <w:ind w:left="360" w:hanging="360"/>
      </w:pPr>
      <w:rPr>
        <w:rFonts w:ascii="Symbol" w:hAnsi="Symbol" w:hint="default"/>
      </w:rPr>
    </w:lvl>
    <w:lvl w:ilvl="1" w:tplc="AC78F310">
      <w:numFmt w:val="bullet"/>
      <w:lvlText w:val="-"/>
      <w:lvlJc w:val="left"/>
      <w:pPr>
        <w:ind w:left="1080" w:hanging="360"/>
      </w:pPr>
      <w:rPr>
        <w:rFonts w:ascii="David" w:eastAsia="Calibri" w:hAnsi="David" w:cs="David"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9F1998"/>
    <w:multiLevelType w:val="hybridMultilevel"/>
    <w:tmpl w:val="8DE2A1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173241"/>
    <w:multiLevelType w:val="hybridMultilevel"/>
    <w:tmpl w:val="692E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417B8"/>
    <w:multiLevelType w:val="hybridMultilevel"/>
    <w:tmpl w:val="6222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BC50C9"/>
    <w:multiLevelType w:val="hybridMultilevel"/>
    <w:tmpl w:val="FF96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560D5B"/>
    <w:multiLevelType w:val="hybridMultilevel"/>
    <w:tmpl w:val="3FC8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07479"/>
    <w:multiLevelType w:val="hybridMultilevel"/>
    <w:tmpl w:val="34D0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146034"/>
    <w:multiLevelType w:val="hybridMultilevel"/>
    <w:tmpl w:val="DBA4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AD79B2"/>
    <w:multiLevelType w:val="hybridMultilevel"/>
    <w:tmpl w:val="CD94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0"/>
  </w:num>
  <w:num w:numId="5">
    <w:abstractNumId w:val="11"/>
  </w:num>
  <w:num w:numId="6">
    <w:abstractNumId w:val="7"/>
  </w:num>
  <w:num w:numId="7">
    <w:abstractNumId w:val="1"/>
  </w:num>
  <w:num w:numId="8">
    <w:abstractNumId w:val="8"/>
  </w:num>
  <w:num w:numId="9">
    <w:abstractNumId w:val="19"/>
  </w:num>
  <w:num w:numId="10">
    <w:abstractNumId w:val="18"/>
  </w:num>
  <w:num w:numId="11">
    <w:abstractNumId w:val="20"/>
  </w:num>
  <w:num w:numId="12">
    <w:abstractNumId w:val="10"/>
  </w:num>
  <w:num w:numId="13">
    <w:abstractNumId w:val="21"/>
  </w:num>
  <w:num w:numId="14">
    <w:abstractNumId w:val="15"/>
  </w:num>
  <w:num w:numId="15">
    <w:abstractNumId w:val="14"/>
  </w:num>
  <w:num w:numId="16">
    <w:abstractNumId w:val="9"/>
  </w:num>
  <w:num w:numId="17">
    <w:abstractNumId w:val="12"/>
  </w:num>
  <w:num w:numId="18">
    <w:abstractNumId w:val="13"/>
  </w:num>
  <w:num w:numId="19">
    <w:abstractNumId w:val="16"/>
  </w:num>
  <w:num w:numId="20">
    <w:abstractNumId w:val="2"/>
  </w:num>
  <w:num w:numId="21">
    <w:abstractNumId w:val="1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11"/>
    <w:rsid w:val="00003649"/>
    <w:rsid w:val="00005237"/>
    <w:rsid w:val="000158A6"/>
    <w:rsid w:val="00015A1C"/>
    <w:rsid w:val="00020585"/>
    <w:rsid w:val="00026C25"/>
    <w:rsid w:val="00037BBF"/>
    <w:rsid w:val="000454C1"/>
    <w:rsid w:val="00062547"/>
    <w:rsid w:val="00064258"/>
    <w:rsid w:val="00083611"/>
    <w:rsid w:val="00091AE7"/>
    <w:rsid w:val="000927F3"/>
    <w:rsid w:val="00096730"/>
    <w:rsid w:val="0009729D"/>
    <w:rsid w:val="000A01B8"/>
    <w:rsid w:val="000A2747"/>
    <w:rsid w:val="000B0457"/>
    <w:rsid w:val="000C119D"/>
    <w:rsid w:val="000C2FBC"/>
    <w:rsid w:val="000D5476"/>
    <w:rsid w:val="000E570D"/>
    <w:rsid w:val="000F07DA"/>
    <w:rsid w:val="000F233F"/>
    <w:rsid w:val="000F5FDB"/>
    <w:rsid w:val="001024E9"/>
    <w:rsid w:val="00112F81"/>
    <w:rsid w:val="00113664"/>
    <w:rsid w:val="0011515A"/>
    <w:rsid w:val="00122969"/>
    <w:rsid w:val="001359D4"/>
    <w:rsid w:val="00137C1D"/>
    <w:rsid w:val="00144E9F"/>
    <w:rsid w:val="00156718"/>
    <w:rsid w:val="00160400"/>
    <w:rsid w:val="00161CF1"/>
    <w:rsid w:val="00162356"/>
    <w:rsid w:val="00166905"/>
    <w:rsid w:val="001A2D3B"/>
    <w:rsid w:val="001A4BFD"/>
    <w:rsid w:val="001A58DC"/>
    <w:rsid w:val="001A5ACF"/>
    <w:rsid w:val="001B20C2"/>
    <w:rsid w:val="001D2054"/>
    <w:rsid w:val="001D2701"/>
    <w:rsid w:val="00205D86"/>
    <w:rsid w:val="0020781C"/>
    <w:rsid w:val="00207EA9"/>
    <w:rsid w:val="00215AAB"/>
    <w:rsid w:val="00223F18"/>
    <w:rsid w:val="0023112F"/>
    <w:rsid w:val="00241C7A"/>
    <w:rsid w:val="002548E1"/>
    <w:rsid w:val="00262B8A"/>
    <w:rsid w:val="00264D32"/>
    <w:rsid w:val="00266F40"/>
    <w:rsid w:val="00267551"/>
    <w:rsid w:val="002857C0"/>
    <w:rsid w:val="002A3F66"/>
    <w:rsid w:val="002B55EF"/>
    <w:rsid w:val="002C4ACD"/>
    <w:rsid w:val="002D7B90"/>
    <w:rsid w:val="002E29B2"/>
    <w:rsid w:val="002F1D2B"/>
    <w:rsid w:val="002F6467"/>
    <w:rsid w:val="00300E88"/>
    <w:rsid w:val="00301713"/>
    <w:rsid w:val="00301D4B"/>
    <w:rsid w:val="0031180D"/>
    <w:rsid w:val="00313785"/>
    <w:rsid w:val="003140A6"/>
    <w:rsid w:val="003217FC"/>
    <w:rsid w:val="00332752"/>
    <w:rsid w:val="00335B05"/>
    <w:rsid w:val="00336243"/>
    <w:rsid w:val="00341627"/>
    <w:rsid w:val="0036288F"/>
    <w:rsid w:val="0036542C"/>
    <w:rsid w:val="0036617E"/>
    <w:rsid w:val="0037521D"/>
    <w:rsid w:val="003812FD"/>
    <w:rsid w:val="0039708B"/>
    <w:rsid w:val="003A02E3"/>
    <w:rsid w:val="003A426C"/>
    <w:rsid w:val="003A463A"/>
    <w:rsid w:val="003A4B68"/>
    <w:rsid w:val="003A75F1"/>
    <w:rsid w:val="003B1D4D"/>
    <w:rsid w:val="003E0596"/>
    <w:rsid w:val="003E0B73"/>
    <w:rsid w:val="004000A6"/>
    <w:rsid w:val="00401C10"/>
    <w:rsid w:val="0041105A"/>
    <w:rsid w:val="00420B85"/>
    <w:rsid w:val="0043189F"/>
    <w:rsid w:val="00437E25"/>
    <w:rsid w:val="00441253"/>
    <w:rsid w:val="0044216E"/>
    <w:rsid w:val="00444960"/>
    <w:rsid w:val="00453D66"/>
    <w:rsid w:val="0046067B"/>
    <w:rsid w:val="00467533"/>
    <w:rsid w:val="004B172C"/>
    <w:rsid w:val="004B4F8F"/>
    <w:rsid w:val="004B58E1"/>
    <w:rsid w:val="004B6FDC"/>
    <w:rsid w:val="004D10D8"/>
    <w:rsid w:val="004D17C0"/>
    <w:rsid w:val="004E0D22"/>
    <w:rsid w:val="004E6F1E"/>
    <w:rsid w:val="004E7685"/>
    <w:rsid w:val="004F5A0D"/>
    <w:rsid w:val="00506763"/>
    <w:rsid w:val="005138F7"/>
    <w:rsid w:val="00514D3E"/>
    <w:rsid w:val="00524BA1"/>
    <w:rsid w:val="00530AB4"/>
    <w:rsid w:val="005474DE"/>
    <w:rsid w:val="00554D73"/>
    <w:rsid w:val="00563D44"/>
    <w:rsid w:val="00577FF9"/>
    <w:rsid w:val="0058161A"/>
    <w:rsid w:val="00584F4F"/>
    <w:rsid w:val="0059435D"/>
    <w:rsid w:val="00594B3C"/>
    <w:rsid w:val="005A106C"/>
    <w:rsid w:val="005A3326"/>
    <w:rsid w:val="005A660E"/>
    <w:rsid w:val="005B3BC6"/>
    <w:rsid w:val="005C33C9"/>
    <w:rsid w:val="005D3387"/>
    <w:rsid w:val="005E2806"/>
    <w:rsid w:val="005E2D56"/>
    <w:rsid w:val="005F7040"/>
    <w:rsid w:val="00603BF3"/>
    <w:rsid w:val="00612182"/>
    <w:rsid w:val="00615C24"/>
    <w:rsid w:val="006164E7"/>
    <w:rsid w:val="006216FC"/>
    <w:rsid w:val="00625AE1"/>
    <w:rsid w:val="00636D0E"/>
    <w:rsid w:val="00636D29"/>
    <w:rsid w:val="00642953"/>
    <w:rsid w:val="006435A4"/>
    <w:rsid w:val="00644681"/>
    <w:rsid w:val="00650A99"/>
    <w:rsid w:val="00655200"/>
    <w:rsid w:val="006579F6"/>
    <w:rsid w:val="006663AC"/>
    <w:rsid w:val="00666487"/>
    <w:rsid w:val="0067507B"/>
    <w:rsid w:val="0068745D"/>
    <w:rsid w:val="00693E96"/>
    <w:rsid w:val="006A2560"/>
    <w:rsid w:val="006A2F2E"/>
    <w:rsid w:val="006B7FD9"/>
    <w:rsid w:val="006D3E2C"/>
    <w:rsid w:val="006D5B2B"/>
    <w:rsid w:val="00710DF4"/>
    <w:rsid w:val="00714C46"/>
    <w:rsid w:val="007253C1"/>
    <w:rsid w:val="0074241E"/>
    <w:rsid w:val="00744DBE"/>
    <w:rsid w:val="0075239B"/>
    <w:rsid w:val="007544BC"/>
    <w:rsid w:val="00755208"/>
    <w:rsid w:val="00770A38"/>
    <w:rsid w:val="00774019"/>
    <w:rsid w:val="007755F0"/>
    <w:rsid w:val="007757E8"/>
    <w:rsid w:val="00777760"/>
    <w:rsid w:val="00791D31"/>
    <w:rsid w:val="00794F7C"/>
    <w:rsid w:val="007A1B2D"/>
    <w:rsid w:val="007A3738"/>
    <w:rsid w:val="007E1B8E"/>
    <w:rsid w:val="007E31FB"/>
    <w:rsid w:val="007E65CF"/>
    <w:rsid w:val="007F031D"/>
    <w:rsid w:val="0080474C"/>
    <w:rsid w:val="00816031"/>
    <w:rsid w:val="008164EF"/>
    <w:rsid w:val="008171E6"/>
    <w:rsid w:val="00823C00"/>
    <w:rsid w:val="008244C5"/>
    <w:rsid w:val="0083097A"/>
    <w:rsid w:val="008325FB"/>
    <w:rsid w:val="008464FA"/>
    <w:rsid w:val="00847370"/>
    <w:rsid w:val="00853EC6"/>
    <w:rsid w:val="00861DC3"/>
    <w:rsid w:val="00887004"/>
    <w:rsid w:val="008B1763"/>
    <w:rsid w:val="008C0821"/>
    <w:rsid w:val="008C11DF"/>
    <w:rsid w:val="008C64E7"/>
    <w:rsid w:val="008E1973"/>
    <w:rsid w:val="008E53FA"/>
    <w:rsid w:val="008F5BC2"/>
    <w:rsid w:val="009127F4"/>
    <w:rsid w:val="009142C5"/>
    <w:rsid w:val="00924DEE"/>
    <w:rsid w:val="00935509"/>
    <w:rsid w:val="009371F9"/>
    <w:rsid w:val="00953494"/>
    <w:rsid w:val="0096559D"/>
    <w:rsid w:val="00967503"/>
    <w:rsid w:val="00973722"/>
    <w:rsid w:val="009773F8"/>
    <w:rsid w:val="00982527"/>
    <w:rsid w:val="00986605"/>
    <w:rsid w:val="00987473"/>
    <w:rsid w:val="00987AA4"/>
    <w:rsid w:val="009A11CE"/>
    <w:rsid w:val="009A18C6"/>
    <w:rsid w:val="009A79A2"/>
    <w:rsid w:val="009B54F7"/>
    <w:rsid w:val="009C18CD"/>
    <w:rsid w:val="009C23C8"/>
    <w:rsid w:val="009D418F"/>
    <w:rsid w:val="009E4850"/>
    <w:rsid w:val="00A04B5C"/>
    <w:rsid w:val="00A05DBD"/>
    <w:rsid w:val="00A06A63"/>
    <w:rsid w:val="00A07742"/>
    <w:rsid w:val="00A07986"/>
    <w:rsid w:val="00A07B7D"/>
    <w:rsid w:val="00A266B0"/>
    <w:rsid w:val="00A321DD"/>
    <w:rsid w:val="00A35570"/>
    <w:rsid w:val="00A42C73"/>
    <w:rsid w:val="00A42D64"/>
    <w:rsid w:val="00A43CA0"/>
    <w:rsid w:val="00A756E1"/>
    <w:rsid w:val="00A777F5"/>
    <w:rsid w:val="00A85250"/>
    <w:rsid w:val="00A904E0"/>
    <w:rsid w:val="00A95E8B"/>
    <w:rsid w:val="00A963E8"/>
    <w:rsid w:val="00A971B8"/>
    <w:rsid w:val="00AB0766"/>
    <w:rsid w:val="00AB185E"/>
    <w:rsid w:val="00AB252A"/>
    <w:rsid w:val="00AC121B"/>
    <w:rsid w:val="00AD275F"/>
    <w:rsid w:val="00AD3C07"/>
    <w:rsid w:val="00AD3CAB"/>
    <w:rsid w:val="00AD7144"/>
    <w:rsid w:val="00AE3C1F"/>
    <w:rsid w:val="00AE53FE"/>
    <w:rsid w:val="00AF1E8F"/>
    <w:rsid w:val="00AF3CCB"/>
    <w:rsid w:val="00B014E0"/>
    <w:rsid w:val="00B03740"/>
    <w:rsid w:val="00B05653"/>
    <w:rsid w:val="00B0743A"/>
    <w:rsid w:val="00B13547"/>
    <w:rsid w:val="00B23F2F"/>
    <w:rsid w:val="00B5605C"/>
    <w:rsid w:val="00B631E4"/>
    <w:rsid w:val="00B71D39"/>
    <w:rsid w:val="00B80111"/>
    <w:rsid w:val="00B83645"/>
    <w:rsid w:val="00BA12F4"/>
    <w:rsid w:val="00BA1A47"/>
    <w:rsid w:val="00BA566E"/>
    <w:rsid w:val="00BA76C4"/>
    <w:rsid w:val="00BB5575"/>
    <w:rsid w:val="00BB595E"/>
    <w:rsid w:val="00BC5C6C"/>
    <w:rsid w:val="00BD6C23"/>
    <w:rsid w:val="00BE5F42"/>
    <w:rsid w:val="00BF5426"/>
    <w:rsid w:val="00BF6A5C"/>
    <w:rsid w:val="00C16028"/>
    <w:rsid w:val="00C17625"/>
    <w:rsid w:val="00C276C7"/>
    <w:rsid w:val="00C355FD"/>
    <w:rsid w:val="00C434C6"/>
    <w:rsid w:val="00C62496"/>
    <w:rsid w:val="00C73C32"/>
    <w:rsid w:val="00C74F9D"/>
    <w:rsid w:val="00C863EB"/>
    <w:rsid w:val="00CA0F31"/>
    <w:rsid w:val="00CB3885"/>
    <w:rsid w:val="00CB54FC"/>
    <w:rsid w:val="00CC2377"/>
    <w:rsid w:val="00CC4046"/>
    <w:rsid w:val="00CD1EA0"/>
    <w:rsid w:val="00CE4394"/>
    <w:rsid w:val="00CE629D"/>
    <w:rsid w:val="00CF3886"/>
    <w:rsid w:val="00CF51CB"/>
    <w:rsid w:val="00D0270F"/>
    <w:rsid w:val="00D045E6"/>
    <w:rsid w:val="00D11F68"/>
    <w:rsid w:val="00D228DD"/>
    <w:rsid w:val="00D22EE1"/>
    <w:rsid w:val="00D660A9"/>
    <w:rsid w:val="00D73A5C"/>
    <w:rsid w:val="00D76137"/>
    <w:rsid w:val="00D82B02"/>
    <w:rsid w:val="00D87FD3"/>
    <w:rsid w:val="00D901E3"/>
    <w:rsid w:val="00DB6708"/>
    <w:rsid w:val="00DD699A"/>
    <w:rsid w:val="00DD732F"/>
    <w:rsid w:val="00DE4C0C"/>
    <w:rsid w:val="00DE6CC7"/>
    <w:rsid w:val="00DF6595"/>
    <w:rsid w:val="00E04AF4"/>
    <w:rsid w:val="00E11459"/>
    <w:rsid w:val="00E206F7"/>
    <w:rsid w:val="00E37C43"/>
    <w:rsid w:val="00E4039C"/>
    <w:rsid w:val="00E72569"/>
    <w:rsid w:val="00E748C9"/>
    <w:rsid w:val="00E7717F"/>
    <w:rsid w:val="00E774B3"/>
    <w:rsid w:val="00E803A6"/>
    <w:rsid w:val="00E82987"/>
    <w:rsid w:val="00E94BC9"/>
    <w:rsid w:val="00EA34ED"/>
    <w:rsid w:val="00EA4C40"/>
    <w:rsid w:val="00EA7DE6"/>
    <w:rsid w:val="00EB0177"/>
    <w:rsid w:val="00EB3E4D"/>
    <w:rsid w:val="00EC1365"/>
    <w:rsid w:val="00EC1B00"/>
    <w:rsid w:val="00ED4980"/>
    <w:rsid w:val="00EE4A56"/>
    <w:rsid w:val="00EF6766"/>
    <w:rsid w:val="00EF7D6D"/>
    <w:rsid w:val="00F07811"/>
    <w:rsid w:val="00F20346"/>
    <w:rsid w:val="00F241E2"/>
    <w:rsid w:val="00F2426B"/>
    <w:rsid w:val="00F326DC"/>
    <w:rsid w:val="00F43E5F"/>
    <w:rsid w:val="00F60AC3"/>
    <w:rsid w:val="00F71C2A"/>
    <w:rsid w:val="00F835E8"/>
    <w:rsid w:val="00FB4C3B"/>
    <w:rsid w:val="00FC0899"/>
    <w:rsid w:val="00FD02A1"/>
    <w:rsid w:val="00FE03B5"/>
    <w:rsid w:val="00FE3E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D58D"/>
  <w15:docId w15:val="{253F2EAE-1681-44DC-ADA2-87BC5250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C0C"/>
    <w:pPr>
      <w:bidi/>
      <w:spacing w:after="200" w:line="276" w:lineRule="auto"/>
    </w:pPr>
    <w:rPr>
      <w:sz w:val="22"/>
      <w:szCs w:val="22"/>
    </w:rPr>
  </w:style>
  <w:style w:type="paragraph" w:styleId="Heading1">
    <w:name w:val="heading 1"/>
    <w:basedOn w:val="Normal"/>
    <w:next w:val="Normal"/>
    <w:link w:val="Heading1Char"/>
    <w:uiPriority w:val="9"/>
    <w:qFormat/>
    <w:rsid w:val="00C62496"/>
    <w:pPr>
      <w:keepNext/>
      <w:keepLines/>
      <w:spacing w:before="240" w:after="0"/>
      <w:ind w:right="-567"/>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664"/>
    <w:pPr>
      <w:ind w:left="720"/>
      <w:contextualSpacing/>
    </w:pPr>
  </w:style>
  <w:style w:type="paragraph" w:styleId="BalloonText">
    <w:name w:val="Balloon Text"/>
    <w:basedOn w:val="Normal"/>
    <w:link w:val="BalloonTextChar"/>
    <w:uiPriority w:val="99"/>
    <w:semiHidden/>
    <w:unhideWhenUsed/>
    <w:rsid w:val="00A266B0"/>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A266B0"/>
    <w:rPr>
      <w:rFonts w:ascii="Tahoma" w:hAnsi="Tahoma" w:cs="Tahoma"/>
      <w:sz w:val="16"/>
      <w:szCs w:val="16"/>
    </w:rPr>
  </w:style>
  <w:style w:type="character" w:styleId="Hyperlink">
    <w:name w:val="Hyperlink"/>
    <w:uiPriority w:val="99"/>
    <w:unhideWhenUsed/>
    <w:rsid w:val="00223F18"/>
    <w:rPr>
      <w:color w:val="0000FF"/>
      <w:u w:val="single"/>
    </w:rPr>
  </w:style>
  <w:style w:type="paragraph" w:styleId="Title">
    <w:name w:val="Title"/>
    <w:basedOn w:val="Normal"/>
    <w:link w:val="TitleChar"/>
    <w:qFormat/>
    <w:rsid w:val="006D5B2B"/>
    <w:pPr>
      <w:spacing w:after="0" w:line="240" w:lineRule="auto"/>
      <w:jc w:val="center"/>
    </w:pPr>
    <w:rPr>
      <w:rFonts w:ascii="Arial" w:eastAsia="Times New Roman" w:hAnsi="Arial" w:cs="Times New Roman"/>
      <w:b/>
      <w:bCs/>
      <w:sz w:val="24"/>
      <w:szCs w:val="24"/>
      <w:u w:val="single"/>
      <w:lang w:val="x-none" w:eastAsia="he-IL"/>
    </w:rPr>
  </w:style>
  <w:style w:type="character" w:customStyle="1" w:styleId="TitleChar">
    <w:name w:val="Title Char"/>
    <w:link w:val="Title"/>
    <w:rsid w:val="006D5B2B"/>
    <w:rPr>
      <w:rFonts w:ascii="Arial" w:eastAsia="Times New Roman" w:hAnsi="Arial" w:cs="Arial"/>
      <w:b/>
      <w:bCs/>
      <w:sz w:val="24"/>
      <w:szCs w:val="24"/>
      <w:u w:val="single"/>
      <w:lang w:eastAsia="he-IL"/>
    </w:rPr>
  </w:style>
  <w:style w:type="paragraph" w:styleId="Header">
    <w:name w:val="header"/>
    <w:aliases w:val="Page Header"/>
    <w:basedOn w:val="Normal"/>
    <w:link w:val="HeaderChar"/>
    <w:unhideWhenUsed/>
    <w:rsid w:val="00215AAB"/>
    <w:pPr>
      <w:widowControl w:val="0"/>
      <w:tabs>
        <w:tab w:val="center" w:pos="4680"/>
        <w:tab w:val="right" w:pos="9360"/>
      </w:tabs>
      <w:bidi w:val="0"/>
      <w:spacing w:after="0" w:line="240" w:lineRule="auto"/>
    </w:pPr>
    <w:rPr>
      <w:rFonts w:eastAsia="Times New Roman"/>
      <w:sz w:val="20"/>
      <w:szCs w:val="20"/>
      <w:lang w:val="x-none" w:eastAsia="x-none" w:bidi="ar-SA"/>
    </w:rPr>
  </w:style>
  <w:style w:type="character" w:customStyle="1" w:styleId="HeaderChar">
    <w:name w:val="Header Char"/>
    <w:aliases w:val="Page Header Char"/>
    <w:link w:val="Header"/>
    <w:rsid w:val="00215AAB"/>
    <w:rPr>
      <w:rFonts w:ascii="Calibri" w:eastAsia="Times New Roman" w:hAnsi="Calibri" w:cs="Arial"/>
      <w:sz w:val="20"/>
      <w:szCs w:val="20"/>
      <w:lang w:bidi="ar-SA"/>
    </w:rPr>
  </w:style>
  <w:style w:type="paragraph" w:customStyle="1" w:styleId="14-">
    <w:name w:val="14-דוד"/>
    <w:rsid w:val="003E0596"/>
    <w:rPr>
      <w:rFonts w:ascii="Times New Roman" w:eastAsia="Times New Roman" w:hAnsi="Naskh Traditional MT" w:cs="Times New Roman"/>
      <w:snapToGrid w:val="0"/>
      <w:sz w:val="28"/>
      <w:szCs w:val="28"/>
      <w:lang w:eastAsia="he-IL"/>
    </w:rPr>
  </w:style>
  <w:style w:type="character" w:styleId="CommentReference">
    <w:name w:val="annotation reference"/>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 w:val="20"/>
      <w:szCs w:val="20"/>
    </w:rPr>
  </w:style>
  <w:style w:type="character" w:customStyle="1" w:styleId="CommentTextChar">
    <w:name w:val="Comment Text Char"/>
    <w:basedOn w:val="DefaultParagraphFont"/>
    <w:link w:val="CommentText"/>
    <w:uiPriority w:val="99"/>
    <w:rsid w:val="00DD732F"/>
  </w:style>
  <w:style w:type="paragraph" w:styleId="CommentSubject">
    <w:name w:val="annotation subject"/>
    <w:basedOn w:val="CommentText"/>
    <w:next w:val="CommentText"/>
    <w:link w:val="CommentSubjectChar"/>
    <w:uiPriority w:val="99"/>
    <w:semiHidden/>
    <w:unhideWhenUsed/>
    <w:rsid w:val="00DD732F"/>
    <w:rPr>
      <w:rFonts w:cs="Times New Roman"/>
      <w:b/>
      <w:bCs/>
      <w:lang w:val="x-none" w:eastAsia="x-none"/>
    </w:rPr>
  </w:style>
  <w:style w:type="character" w:customStyle="1" w:styleId="CommentSubjectChar">
    <w:name w:val="Comment Subject Char"/>
    <w:link w:val="CommentSubject"/>
    <w:uiPriority w:val="99"/>
    <w:semiHidden/>
    <w:rsid w:val="00DD732F"/>
    <w:rPr>
      <w:b/>
      <w:bCs/>
    </w:rPr>
  </w:style>
  <w:style w:type="paragraph" w:styleId="Footer">
    <w:name w:val="footer"/>
    <w:basedOn w:val="Normal"/>
    <w:link w:val="FooterChar"/>
    <w:uiPriority w:val="99"/>
    <w:unhideWhenUsed/>
    <w:rsid w:val="00C624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C62496"/>
    <w:rPr>
      <w:sz w:val="22"/>
      <w:szCs w:val="22"/>
    </w:rPr>
  </w:style>
  <w:style w:type="character" w:customStyle="1" w:styleId="Heading1Char">
    <w:name w:val="Heading 1 Char"/>
    <w:basedOn w:val="DefaultParagraphFont"/>
    <w:link w:val="Heading1"/>
    <w:uiPriority w:val="9"/>
    <w:rsid w:val="00C62496"/>
    <w:rPr>
      <w:rFonts w:asciiTheme="majorHAnsi" w:eastAsiaTheme="majorEastAsia" w:hAnsiTheme="majorHAnsi" w:cstheme="majorBidi"/>
      <w:color w:val="2F5496" w:themeColor="accent1" w:themeShade="BF"/>
      <w:sz w:val="32"/>
      <w:szCs w:val="32"/>
    </w:rPr>
  </w:style>
  <w:style w:type="paragraph" w:customStyle="1" w:styleId="Table-text">
    <w:name w:val="Table-text"/>
    <w:basedOn w:val="Normal"/>
    <w:link w:val="Table-textChar"/>
    <w:rsid w:val="00C62496"/>
    <w:pPr>
      <w:bidi w:val="0"/>
      <w:spacing w:before="120" w:line="360" w:lineRule="auto"/>
      <w:ind w:left="57"/>
    </w:pPr>
    <w:rPr>
      <w:rFonts w:ascii="Arial" w:hAnsi="Arial"/>
      <w:sz w:val="20"/>
      <w:lang w:bidi="ar-SA"/>
    </w:rPr>
  </w:style>
  <w:style w:type="character" w:customStyle="1" w:styleId="Table-textChar">
    <w:name w:val="Table-text Char"/>
    <w:link w:val="Table-text"/>
    <w:rsid w:val="00C62496"/>
    <w:rPr>
      <w:rFonts w:ascii="Arial" w:hAnsi="Arial"/>
      <w:szCs w:val="22"/>
      <w:lang w:bidi="ar-SA"/>
    </w:rPr>
  </w:style>
  <w:style w:type="paragraph" w:styleId="Revision">
    <w:name w:val="Revision"/>
    <w:hidden/>
    <w:uiPriority w:val="99"/>
    <w:semiHidden/>
    <w:rsid w:val="00794F7C"/>
    <w:rPr>
      <w:sz w:val="22"/>
      <w:szCs w:val="22"/>
    </w:rPr>
  </w:style>
  <w:style w:type="table" w:styleId="TableGrid">
    <w:name w:val="Table Grid"/>
    <w:basedOn w:val="TableNormal"/>
    <w:uiPriority w:val="59"/>
    <w:rsid w:val="00091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836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32344">
      <w:bodyDiv w:val="1"/>
      <w:marLeft w:val="0"/>
      <w:marRight w:val="0"/>
      <w:marTop w:val="0"/>
      <w:marBottom w:val="0"/>
      <w:divBdr>
        <w:top w:val="none" w:sz="0" w:space="0" w:color="auto"/>
        <w:left w:val="none" w:sz="0" w:space="0" w:color="auto"/>
        <w:bottom w:val="none" w:sz="0" w:space="0" w:color="auto"/>
        <w:right w:val="none" w:sz="0" w:space="0" w:color="auto"/>
      </w:divBdr>
    </w:div>
    <w:div w:id="189439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afety@trima.co.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7B459A28576CB943BC350BF44F50C38F" ma:contentTypeVersion="12" ma:contentTypeDescription="Create a new document." ma:contentTypeScope="" ma:versionID="ad176d66122ac2125c3246706224ef72">
  <xsd:schema xmlns:xsd="http://www.w3.org/2001/XMLSchema" xmlns:xs="http://www.w3.org/2001/XMLSchema" xmlns:p="http://schemas.microsoft.com/office/2006/metadata/properties" xmlns:ns2="132e8344-2bf4-4967-8f8f-44e1cf77512f" xmlns:ns3="156e6d28-4814-4c1d-8dd2-b58d1c2f46fa" targetNamespace="http://schemas.microsoft.com/office/2006/metadata/properties" ma:root="true" ma:fieldsID="cbcb6fc08cd1312d1456e58faad373e6" ns2:_="" ns3:_="">
    <xsd:import namespace="132e8344-2bf4-4967-8f8f-44e1cf77512f"/>
    <xsd:import namespace="156e6d28-4814-4c1d-8dd2-b58d1c2f46f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2e8344-2bf4-4967-8f8f-44e1cf7751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6e6d28-4814-4c1d-8dd2-b58d1c2f46f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453203-431D-495F-A4FC-184A1B35A13C}">
  <ds:schemaRefs>
    <ds:schemaRef ds:uri="http://schemas.microsoft.com/sharepoint/v3/contenttype/forms"/>
  </ds:schemaRefs>
</ds:datastoreItem>
</file>

<file path=customXml/itemProps2.xml><?xml version="1.0" encoding="utf-8"?>
<ds:datastoreItem xmlns:ds="http://schemas.openxmlformats.org/officeDocument/2006/customXml" ds:itemID="{94758D3A-359F-4ECD-8D6E-C293478EAF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99615E-6093-4F3E-BCE2-250EF021211C}">
  <ds:schemaRefs>
    <ds:schemaRef ds:uri="http://schemas.microsoft.com/office/2006/metadata/longProperties"/>
  </ds:schemaRefs>
</ds:datastoreItem>
</file>

<file path=customXml/itemProps4.xml><?xml version="1.0" encoding="utf-8"?>
<ds:datastoreItem xmlns:ds="http://schemas.openxmlformats.org/officeDocument/2006/customXml" ds:itemID="{A0905553-DAE4-4D84-9560-1D5F4EF03F80}">
  <ds:schemaRefs>
    <ds:schemaRef ds:uri="http://schemas.openxmlformats.org/officeDocument/2006/bibliography"/>
  </ds:schemaRefs>
</ds:datastoreItem>
</file>

<file path=customXml/itemProps5.xml><?xml version="1.0" encoding="utf-8"?>
<ds:datastoreItem xmlns:ds="http://schemas.openxmlformats.org/officeDocument/2006/customXml" ds:itemID="{A691FB21-3B7B-4571-8FE7-DCC92DC0D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2e8344-2bf4-4967-8f8f-44e1cf77512f"/>
    <ds:schemaRef ds:uri="156e6d28-4814-4c1d-8dd2-b58d1c2f4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1873</Words>
  <Characters>9368</Characters>
  <Application>Microsoft Office Word</Application>
  <DocSecurity>0</DocSecurity>
  <Lines>78</Lines>
  <Paragraphs>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Trima</Company>
  <LinksUpToDate>false</LinksUpToDate>
  <CharactersWithSpaces>11219</CharactersWithSpaces>
  <SharedDoc>false</SharedDoc>
  <HLinks>
    <vt:vector size="12" baseType="variant">
      <vt:variant>
        <vt:i4>4456496</vt:i4>
      </vt:variant>
      <vt:variant>
        <vt:i4>3</vt:i4>
      </vt:variant>
      <vt:variant>
        <vt:i4>0</vt:i4>
      </vt:variant>
      <vt:variant>
        <vt:i4>5</vt:i4>
      </vt:variant>
      <vt:variant>
        <vt:lpwstr>https://forms.gov.il/globaldata/getsequence/getsequence.aspx?formType=AdversEffectMedic@moh.gov.il</vt:lpwstr>
      </vt:variant>
      <vt:variant>
        <vt:lpwstr/>
      </vt:variant>
      <vt:variant>
        <vt:i4>5570633</vt:i4>
      </vt:variant>
      <vt:variant>
        <vt:i4>0</vt:i4>
      </vt:variant>
      <vt:variant>
        <vt:i4>0</vt:i4>
      </vt:variant>
      <vt:variant>
        <vt:i4>5</vt:i4>
      </vt:variant>
      <vt:variant>
        <vt:lpwstr>http://www.health.gov.il/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Suzi Gavriel</dc:creator>
  <cp:lastModifiedBy>Adi Karni</cp:lastModifiedBy>
  <cp:revision>3</cp:revision>
  <cp:lastPrinted>2017-01-12T09:22:00Z</cp:lastPrinted>
  <dcterms:created xsi:type="dcterms:W3CDTF">2021-11-29T07:07:00Z</dcterms:created>
  <dcterms:modified xsi:type="dcterms:W3CDTF">2021-11-29T07:07:00Z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10589800.0000000</vt:lpwstr>
  </property>
</Properties>
</file>