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0A" w:rsidRPr="00C11533" w:rsidRDefault="00962FF7" w:rsidP="00517822">
      <w:pPr>
        <w:contextualSpacing/>
        <w:rPr>
          <w:rFonts w:ascii="Akzidenz-Grotesk Pro Light" w:hAnsi="Akzidenz-Grotesk Pro Light"/>
          <w:sz w:val="48"/>
          <w:szCs w:val="48"/>
          <w:u w:val="single"/>
        </w:rPr>
      </w:pPr>
      <w:r>
        <w:rPr>
          <w:rFonts w:ascii="Akzidenz-Grotesk Pro Light" w:hAnsi="Akzidenz-Grotesk Pro Light"/>
          <w:sz w:val="48"/>
          <w:szCs w:val="48"/>
          <w:u w:val="single"/>
        </w:rPr>
        <w:t>Record Estimated Cost and Sell Values</w:t>
      </w:r>
    </w:p>
    <w:p w:rsidR="0017100A" w:rsidRPr="00C11533" w:rsidRDefault="0017100A" w:rsidP="0017100A">
      <w:pPr>
        <w:contextualSpacing/>
        <w:jc w:val="center"/>
        <w:rPr>
          <w:rFonts w:ascii="Akzidenz-Grotesk Pro Light" w:hAnsi="Akzidenz-Grotesk Pro Light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>Introduction</w:t>
            </w:r>
          </w:p>
        </w:tc>
        <w:tc>
          <w:tcPr>
            <w:tcW w:w="6157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>Definition</w:t>
            </w: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  <w:b/>
                <w:u w:val="single"/>
              </w:rPr>
            </w:pPr>
          </w:p>
        </w:tc>
        <w:tc>
          <w:tcPr>
            <w:tcW w:w="6157" w:type="dxa"/>
          </w:tcPr>
          <w:p w:rsidR="00E44E88" w:rsidRPr="00C11533" w:rsidRDefault="00962FF7" w:rsidP="00E765E2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Estimated cost and sell values are what AIS expect to spend and receive respectively when executing a project in accordance with the scope and timescales detailed in a quotation.</w:t>
            </w:r>
            <w:r w:rsidR="008D44AC">
              <w:rPr>
                <w:rFonts w:ascii="Akzidenz-Grotesk Pro Light" w:hAnsi="Akzidenz-Grotesk Pro Light"/>
              </w:rPr>
              <w:t xml:space="preserve"> </w:t>
            </w:r>
            <w:r w:rsidR="00E44E88" w:rsidRPr="00C11533">
              <w:rPr>
                <w:rFonts w:ascii="Akzidenz-Grotesk Pro Light" w:hAnsi="Akzidenz-Grotesk Pro Light"/>
              </w:rPr>
              <w:t xml:space="preserve"> </w:t>
            </w: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</w:p>
        </w:tc>
        <w:tc>
          <w:tcPr>
            <w:tcW w:w="6157" w:type="dxa"/>
          </w:tcPr>
          <w:p w:rsidR="00E44E88" w:rsidRPr="00C11533" w:rsidRDefault="00E765E2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>Importance</w:t>
            </w: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  <w:tc>
          <w:tcPr>
            <w:tcW w:w="6157" w:type="dxa"/>
          </w:tcPr>
          <w:p w:rsidR="00E44E88" w:rsidRDefault="00962FF7" w:rsidP="00EB2994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In order to standardise the collection and presentation of the cost estimate AIS utilise a ‘Bid Sheet’. The Bid sheet format</w:t>
            </w:r>
            <w:r w:rsidR="00EB2994">
              <w:rPr>
                <w:rFonts w:ascii="Akzidenz-Grotesk Pro Light" w:hAnsi="Akzidenz-Grotesk Pro Light"/>
              </w:rPr>
              <w:t xml:space="preserve"> details several ‘cost heads’ which the Sales Leader is to populate to reflect the content of the quote.</w:t>
            </w:r>
          </w:p>
          <w:p w:rsidR="00EB2994" w:rsidRDefault="00EB2994" w:rsidP="00EB2994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The Bid Sheet uses various company standard formulae to ensure that cost recovery is line with company cost expenditure (hourly labour rates etc) and engineering time requirements (price/time per point etc).</w:t>
            </w:r>
          </w:p>
          <w:p w:rsidR="00EB2994" w:rsidRPr="00C11533" w:rsidRDefault="00EB2994" w:rsidP="00EB2994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The bid sheet presents the expected final margin contribution of the project.</w:t>
            </w: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  <w:tc>
          <w:tcPr>
            <w:tcW w:w="6157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D547AD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>Key Criteria</w:t>
            </w:r>
          </w:p>
        </w:tc>
        <w:tc>
          <w:tcPr>
            <w:tcW w:w="6157" w:type="dxa"/>
          </w:tcPr>
          <w:p w:rsidR="00D547AD" w:rsidRPr="00C11533" w:rsidRDefault="002414AC" w:rsidP="00AA7C84">
            <w:pPr>
              <w:contextualSpacing/>
              <w:rPr>
                <w:rFonts w:ascii="Akzidenz-Grotesk Pro Light" w:hAnsi="Akzidenz-Grotesk Pro Light"/>
              </w:rPr>
            </w:pPr>
            <w:r w:rsidRPr="00C11533">
              <w:rPr>
                <w:rFonts w:ascii="Akzidenz-Grotesk Pro Light" w:hAnsi="Akzidenz-Grotesk Pro Light"/>
              </w:rPr>
              <w:t>The Sales L</w:t>
            </w:r>
            <w:r w:rsidR="0073794F">
              <w:rPr>
                <w:rFonts w:ascii="Akzidenz-Grotesk Pro Light" w:hAnsi="Akzidenz-Grotesk Pro Light"/>
              </w:rPr>
              <w:t>eader will ensure the following as applicable;</w:t>
            </w:r>
          </w:p>
          <w:p w:rsidR="007C2F34" w:rsidRDefault="00EB2994" w:rsidP="004D48A1">
            <w:pPr>
              <w:pStyle w:val="ListParagraph"/>
              <w:numPr>
                <w:ilvl w:val="0"/>
                <w:numId w:val="34"/>
              </w:numPr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Bid sheet is correctly populated in accordance with AIS guidelines</w:t>
            </w:r>
          </w:p>
          <w:p w:rsidR="00B1401B" w:rsidRDefault="00B1401B" w:rsidP="004D48A1">
            <w:pPr>
              <w:pStyle w:val="ListParagraph"/>
              <w:numPr>
                <w:ilvl w:val="0"/>
                <w:numId w:val="34"/>
              </w:numPr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The Bid sheet is authorised in accordance with the Delegation of Authorities</w:t>
            </w:r>
          </w:p>
          <w:p w:rsidR="00B1401B" w:rsidRDefault="00B1401B" w:rsidP="00B1401B">
            <w:pPr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AIS will ensure the following;</w:t>
            </w:r>
          </w:p>
          <w:p w:rsidR="00B1401B" w:rsidRPr="00B1401B" w:rsidRDefault="00B1401B" w:rsidP="00B1401B">
            <w:pPr>
              <w:pStyle w:val="ListParagraph"/>
              <w:numPr>
                <w:ilvl w:val="0"/>
                <w:numId w:val="35"/>
              </w:numPr>
              <w:rPr>
                <w:rFonts w:ascii="Akzidenz-Grotesk Pro Light" w:hAnsi="Akzidenz-Grotesk Pro Light"/>
              </w:rPr>
            </w:pPr>
            <w:r w:rsidRPr="00B1401B">
              <w:rPr>
                <w:rFonts w:ascii="Akzidenz-Grotesk Pro Light" w:hAnsi="Akzidenz-Grotesk Pro Light"/>
              </w:rPr>
              <w:t>Bid Sheet formulae, standard internal cost rates, preferential OEM unit costs and sign off authorisation are regularly reviewed and amended where necessary.</w:t>
            </w:r>
          </w:p>
          <w:p w:rsidR="00EB2994" w:rsidRPr="00B1401B" w:rsidRDefault="00EB2994" w:rsidP="00B1401B">
            <w:pPr>
              <w:ind w:firstLine="45"/>
              <w:rPr>
                <w:rFonts w:ascii="Akzidenz-Grotesk Pro Light" w:hAnsi="Akzidenz-Grotesk Pro Light"/>
              </w:rPr>
            </w:pPr>
          </w:p>
          <w:p w:rsidR="002414AC" w:rsidRPr="00C11533" w:rsidRDefault="002414AC" w:rsidP="0073794F">
            <w:pPr>
              <w:pStyle w:val="ListParagraph"/>
              <w:rPr>
                <w:rFonts w:ascii="Akzidenz-Grotesk Pro Light" w:hAnsi="Akzidenz-Grotesk Pro Light"/>
              </w:rPr>
            </w:pPr>
          </w:p>
          <w:p w:rsidR="00D547AD" w:rsidRPr="00C11533" w:rsidRDefault="00D547AD" w:rsidP="00AA7C84">
            <w:pPr>
              <w:contextualSpacing/>
              <w:rPr>
                <w:rFonts w:ascii="Akzidenz-Grotesk Pro Light" w:hAnsi="Akzidenz-Grotesk Pro Light"/>
              </w:rPr>
            </w:pPr>
          </w:p>
          <w:p w:rsidR="00D547AD" w:rsidRPr="00C11533" w:rsidRDefault="00D547AD" w:rsidP="00AA7C84">
            <w:pPr>
              <w:contextualSpacing/>
              <w:rPr>
                <w:rFonts w:ascii="Akzidenz-Grotesk Pro Light" w:hAnsi="Akzidenz-Grotesk Pro Light"/>
              </w:rPr>
            </w:pPr>
          </w:p>
          <w:p w:rsidR="00D547AD" w:rsidRPr="00C11533" w:rsidRDefault="00D547AD" w:rsidP="00AA7C84">
            <w:pPr>
              <w:contextualSpacing/>
              <w:rPr>
                <w:rFonts w:ascii="Akzidenz-Grotesk Pro Light" w:hAnsi="Akzidenz-Grotesk Pro Light"/>
              </w:rPr>
            </w:pPr>
          </w:p>
          <w:p w:rsidR="00D547AD" w:rsidRPr="00C11533" w:rsidRDefault="00D547AD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  <w:tc>
          <w:tcPr>
            <w:tcW w:w="6157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</w:tr>
      <w:tr w:rsidR="00D547AD" w:rsidRPr="00C11533" w:rsidTr="00E44E88">
        <w:tc>
          <w:tcPr>
            <w:tcW w:w="3085" w:type="dxa"/>
          </w:tcPr>
          <w:p w:rsidR="00D547AD" w:rsidRPr="00C11533" w:rsidRDefault="007E124A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>Output</w:t>
            </w:r>
          </w:p>
        </w:tc>
        <w:tc>
          <w:tcPr>
            <w:tcW w:w="6157" w:type="dxa"/>
          </w:tcPr>
          <w:p w:rsidR="00D547AD" w:rsidRPr="00C11533" w:rsidRDefault="00EB2994" w:rsidP="00AA7C84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Cost and Sell Bid Sheet</w:t>
            </w:r>
          </w:p>
        </w:tc>
      </w:tr>
      <w:tr w:rsidR="00D547AD" w:rsidRPr="00C11533" w:rsidTr="00E44E88">
        <w:tc>
          <w:tcPr>
            <w:tcW w:w="3085" w:type="dxa"/>
          </w:tcPr>
          <w:p w:rsidR="00D547AD" w:rsidRPr="00C11533" w:rsidRDefault="00D547AD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  <w:tc>
          <w:tcPr>
            <w:tcW w:w="6157" w:type="dxa"/>
          </w:tcPr>
          <w:p w:rsidR="00D547AD" w:rsidRPr="00C11533" w:rsidRDefault="00D547AD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</w:tr>
    </w:tbl>
    <w:p w:rsidR="00AA7C84" w:rsidRPr="00C11533" w:rsidRDefault="00AA7C84" w:rsidP="00AA7C84">
      <w:pPr>
        <w:contextualSpacing/>
        <w:rPr>
          <w:rFonts w:ascii="Akzidenz-Grotesk Pro Light" w:hAnsi="Akzidenz-Grotesk Pro Light"/>
          <w:b/>
          <w:u w:val="single"/>
        </w:rPr>
      </w:pPr>
    </w:p>
    <w:sectPr w:rsidR="00AA7C84" w:rsidRPr="00C11533" w:rsidSect="00FD0D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E67" w:rsidRDefault="00683E67" w:rsidP="00C23EF1">
      <w:pPr>
        <w:spacing w:after="0" w:line="240" w:lineRule="auto"/>
      </w:pPr>
      <w:r>
        <w:separator/>
      </w:r>
    </w:p>
  </w:endnote>
  <w:endnote w:type="continuationSeparator" w:id="0">
    <w:p w:rsidR="00683E67" w:rsidRDefault="00683E67" w:rsidP="00C2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zidenz-Grotesk Pro Light">
    <w:panose1 w:val="02000506040000020003"/>
    <w:charset w:val="00"/>
    <w:family w:val="modern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E67" w:rsidRDefault="00683E67" w:rsidP="00C23EF1">
      <w:pPr>
        <w:spacing w:after="0" w:line="240" w:lineRule="auto"/>
      </w:pPr>
      <w:r>
        <w:separator/>
      </w:r>
    </w:p>
  </w:footnote>
  <w:footnote w:type="continuationSeparator" w:id="0">
    <w:p w:rsidR="00683E67" w:rsidRDefault="00683E67" w:rsidP="00C2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EF1" w:rsidRDefault="005A26C5" w:rsidP="006E63AC">
    <w:pPr>
      <w:pStyle w:val="Header"/>
    </w:pPr>
    <w:r>
      <w:rPr>
        <w:noProof/>
      </w:rPr>
      <w:drawing>
        <wp:inline distT="0" distB="0" distL="0" distR="0">
          <wp:extent cx="792000" cy="792956"/>
          <wp:effectExtent l="19050" t="0" r="8100" b="0"/>
          <wp:docPr id="3" name="Picture 2" descr="g2_acorn_bloc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2_acorn_bloc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792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E63AC">
      <w:t>Explanation</w:t>
    </w:r>
  </w:p>
  <w:p w:rsidR="00C23EF1" w:rsidRDefault="00C23E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140"/>
    <w:multiLevelType w:val="hybridMultilevel"/>
    <w:tmpl w:val="50CC2ED0"/>
    <w:lvl w:ilvl="0" w:tplc="544A07DA">
      <w:start w:val="1"/>
      <w:numFmt w:val="bullet"/>
      <w:lvlText w:val=""/>
      <w:lvlJc w:val="left"/>
      <w:pPr>
        <w:ind w:left="1077" w:hanging="360"/>
      </w:pPr>
      <w:rPr>
        <w:rFonts w:ascii="Wingdings 2" w:hAnsi="Wingdings 2" w:hint="default"/>
        <w:color w:val="801424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2F40669"/>
    <w:multiLevelType w:val="hybridMultilevel"/>
    <w:tmpl w:val="1DCA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27FF"/>
    <w:multiLevelType w:val="hybridMultilevel"/>
    <w:tmpl w:val="229AD02E"/>
    <w:lvl w:ilvl="0" w:tplc="544A07D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color w:val="8014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102F1"/>
    <w:multiLevelType w:val="hybridMultilevel"/>
    <w:tmpl w:val="ED4047CC"/>
    <w:lvl w:ilvl="0" w:tplc="087CBF56">
      <w:start w:val="2"/>
      <w:numFmt w:val="bullet"/>
      <w:lvlText w:val="-"/>
      <w:lvlJc w:val="left"/>
      <w:pPr>
        <w:ind w:left="720" w:hanging="360"/>
      </w:pPr>
      <w:rPr>
        <w:rFonts w:ascii="Akzidenz-Grotesk Pro Light" w:eastAsiaTheme="minorEastAsia" w:hAnsi="Akzidenz-Grotesk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70FD5"/>
    <w:multiLevelType w:val="hybridMultilevel"/>
    <w:tmpl w:val="CBB6BF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153F5"/>
    <w:multiLevelType w:val="hybridMultilevel"/>
    <w:tmpl w:val="2A9E6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21848"/>
    <w:multiLevelType w:val="hybridMultilevel"/>
    <w:tmpl w:val="8F8694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31DA6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99009A"/>
    <w:multiLevelType w:val="hybridMultilevel"/>
    <w:tmpl w:val="683E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048C6"/>
    <w:multiLevelType w:val="hybridMultilevel"/>
    <w:tmpl w:val="22B84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36647A"/>
    <w:multiLevelType w:val="hybridMultilevel"/>
    <w:tmpl w:val="C568B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4117F7"/>
    <w:multiLevelType w:val="hybridMultilevel"/>
    <w:tmpl w:val="91062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C606D"/>
    <w:multiLevelType w:val="hybridMultilevel"/>
    <w:tmpl w:val="070A7406"/>
    <w:lvl w:ilvl="0" w:tplc="61349EBC">
      <w:start w:val="2"/>
      <w:numFmt w:val="bullet"/>
      <w:lvlText w:val="-"/>
      <w:lvlJc w:val="left"/>
      <w:pPr>
        <w:ind w:left="720" w:hanging="360"/>
      </w:pPr>
      <w:rPr>
        <w:rFonts w:ascii="Akzidenz-Grotesk Pro Light" w:eastAsiaTheme="minorEastAsia" w:hAnsi="Akzidenz-Grotesk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A04FF0"/>
    <w:multiLevelType w:val="hybridMultilevel"/>
    <w:tmpl w:val="CC98788A"/>
    <w:lvl w:ilvl="0" w:tplc="544A07D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color w:val="8014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B7BFE"/>
    <w:multiLevelType w:val="hybridMultilevel"/>
    <w:tmpl w:val="A6A82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5B6471"/>
    <w:multiLevelType w:val="hybridMultilevel"/>
    <w:tmpl w:val="0E80C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B2518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B75730E"/>
    <w:multiLevelType w:val="hybridMultilevel"/>
    <w:tmpl w:val="2A0445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03547D"/>
    <w:multiLevelType w:val="hybridMultilevel"/>
    <w:tmpl w:val="54662C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D15DB1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A02EEB"/>
    <w:multiLevelType w:val="hybridMultilevel"/>
    <w:tmpl w:val="606A3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45FAB"/>
    <w:multiLevelType w:val="hybridMultilevel"/>
    <w:tmpl w:val="EFDA304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3D8563E3"/>
    <w:multiLevelType w:val="hybridMultilevel"/>
    <w:tmpl w:val="AFBAE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A07D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  <w:color w:val="8014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B70B0"/>
    <w:multiLevelType w:val="hybridMultilevel"/>
    <w:tmpl w:val="A8FC6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B76A24"/>
    <w:multiLevelType w:val="hybridMultilevel"/>
    <w:tmpl w:val="9A38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43093E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E084585"/>
    <w:multiLevelType w:val="hybridMultilevel"/>
    <w:tmpl w:val="67386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281F18"/>
    <w:multiLevelType w:val="hybridMultilevel"/>
    <w:tmpl w:val="34B0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B144F0"/>
    <w:multiLevelType w:val="hybridMultilevel"/>
    <w:tmpl w:val="00449598"/>
    <w:lvl w:ilvl="0" w:tplc="544A07D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color w:val="8014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A4C69"/>
    <w:multiLevelType w:val="hybridMultilevel"/>
    <w:tmpl w:val="9A38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355202"/>
    <w:multiLevelType w:val="hybridMultilevel"/>
    <w:tmpl w:val="D2BAD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37233D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3A217D4"/>
    <w:multiLevelType w:val="hybridMultilevel"/>
    <w:tmpl w:val="DAC68D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3B6814"/>
    <w:multiLevelType w:val="hybridMultilevel"/>
    <w:tmpl w:val="85C683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C440F3"/>
    <w:multiLevelType w:val="hybridMultilevel"/>
    <w:tmpl w:val="B90C9EE2"/>
    <w:lvl w:ilvl="0" w:tplc="544A07D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color w:val="8014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8"/>
  </w:num>
  <w:num w:numId="4">
    <w:abstractNumId w:val="9"/>
  </w:num>
  <w:num w:numId="5">
    <w:abstractNumId w:val="5"/>
  </w:num>
  <w:num w:numId="6">
    <w:abstractNumId w:val="25"/>
  </w:num>
  <w:num w:numId="7">
    <w:abstractNumId w:val="31"/>
  </w:num>
  <w:num w:numId="8">
    <w:abstractNumId w:val="1"/>
  </w:num>
  <w:num w:numId="9">
    <w:abstractNumId w:val="21"/>
  </w:num>
  <w:num w:numId="10">
    <w:abstractNumId w:val="7"/>
  </w:num>
  <w:num w:numId="11">
    <w:abstractNumId w:val="19"/>
  </w:num>
  <w:num w:numId="12">
    <w:abstractNumId w:val="16"/>
  </w:num>
  <w:num w:numId="13">
    <w:abstractNumId w:val="26"/>
  </w:num>
  <w:num w:numId="14">
    <w:abstractNumId w:val="15"/>
  </w:num>
  <w:num w:numId="15">
    <w:abstractNumId w:val="28"/>
  </w:num>
  <w:num w:numId="16">
    <w:abstractNumId w:val="22"/>
  </w:num>
  <w:num w:numId="17">
    <w:abstractNumId w:val="2"/>
  </w:num>
  <w:num w:numId="18">
    <w:abstractNumId w:val="0"/>
  </w:num>
  <w:num w:numId="19">
    <w:abstractNumId w:val="13"/>
  </w:num>
  <w:num w:numId="20">
    <w:abstractNumId w:val="34"/>
  </w:num>
  <w:num w:numId="21">
    <w:abstractNumId w:val="11"/>
  </w:num>
  <w:num w:numId="22">
    <w:abstractNumId w:val="29"/>
  </w:num>
  <w:num w:numId="23">
    <w:abstractNumId w:val="12"/>
  </w:num>
  <w:num w:numId="24">
    <w:abstractNumId w:val="3"/>
  </w:num>
  <w:num w:numId="25">
    <w:abstractNumId w:val="24"/>
  </w:num>
  <w:num w:numId="26">
    <w:abstractNumId w:val="14"/>
  </w:num>
  <w:num w:numId="27">
    <w:abstractNumId w:val="17"/>
  </w:num>
  <w:num w:numId="28">
    <w:abstractNumId w:val="20"/>
  </w:num>
  <w:num w:numId="29">
    <w:abstractNumId w:val="32"/>
  </w:num>
  <w:num w:numId="30">
    <w:abstractNumId w:val="6"/>
  </w:num>
  <w:num w:numId="31">
    <w:abstractNumId w:val="18"/>
  </w:num>
  <w:num w:numId="32">
    <w:abstractNumId w:val="33"/>
  </w:num>
  <w:num w:numId="33">
    <w:abstractNumId w:val="4"/>
  </w:num>
  <w:num w:numId="34">
    <w:abstractNumId w:val="10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100A"/>
    <w:rsid w:val="00040CEB"/>
    <w:rsid w:val="00045207"/>
    <w:rsid w:val="00096A8D"/>
    <w:rsid w:val="00103ECB"/>
    <w:rsid w:val="00113A00"/>
    <w:rsid w:val="00151E8C"/>
    <w:rsid w:val="0017100A"/>
    <w:rsid w:val="00187002"/>
    <w:rsid w:val="00197151"/>
    <w:rsid w:val="001C5D2F"/>
    <w:rsid w:val="001E13AF"/>
    <w:rsid w:val="00200F26"/>
    <w:rsid w:val="00220E1E"/>
    <w:rsid w:val="00226E46"/>
    <w:rsid w:val="002414AC"/>
    <w:rsid w:val="00281E6E"/>
    <w:rsid w:val="00287197"/>
    <w:rsid w:val="00316944"/>
    <w:rsid w:val="00327BD7"/>
    <w:rsid w:val="003329B4"/>
    <w:rsid w:val="00337294"/>
    <w:rsid w:val="00355994"/>
    <w:rsid w:val="003A30D3"/>
    <w:rsid w:val="003B1909"/>
    <w:rsid w:val="00415974"/>
    <w:rsid w:val="00466D67"/>
    <w:rsid w:val="00470214"/>
    <w:rsid w:val="00482C5F"/>
    <w:rsid w:val="00484F86"/>
    <w:rsid w:val="004B63B2"/>
    <w:rsid w:val="004D48A1"/>
    <w:rsid w:val="005077B3"/>
    <w:rsid w:val="00513343"/>
    <w:rsid w:val="00517822"/>
    <w:rsid w:val="00533DCC"/>
    <w:rsid w:val="00537283"/>
    <w:rsid w:val="00580B29"/>
    <w:rsid w:val="005A26C5"/>
    <w:rsid w:val="005A624F"/>
    <w:rsid w:val="005A7F3C"/>
    <w:rsid w:val="005B36A5"/>
    <w:rsid w:val="005E5EE7"/>
    <w:rsid w:val="006047F9"/>
    <w:rsid w:val="0060506F"/>
    <w:rsid w:val="00683E67"/>
    <w:rsid w:val="006D094D"/>
    <w:rsid w:val="006E63AC"/>
    <w:rsid w:val="007047FF"/>
    <w:rsid w:val="0072029F"/>
    <w:rsid w:val="0073794F"/>
    <w:rsid w:val="00752081"/>
    <w:rsid w:val="00780806"/>
    <w:rsid w:val="00790620"/>
    <w:rsid w:val="007A068C"/>
    <w:rsid w:val="007C2F34"/>
    <w:rsid w:val="007D3092"/>
    <w:rsid w:val="007E124A"/>
    <w:rsid w:val="007E463B"/>
    <w:rsid w:val="007F6898"/>
    <w:rsid w:val="008243A6"/>
    <w:rsid w:val="00874990"/>
    <w:rsid w:val="008B0607"/>
    <w:rsid w:val="008D44AC"/>
    <w:rsid w:val="009007B1"/>
    <w:rsid w:val="0093433B"/>
    <w:rsid w:val="00962FF7"/>
    <w:rsid w:val="009645DF"/>
    <w:rsid w:val="009665CC"/>
    <w:rsid w:val="00996F59"/>
    <w:rsid w:val="009A1F41"/>
    <w:rsid w:val="009C15C3"/>
    <w:rsid w:val="009F57B9"/>
    <w:rsid w:val="00A25C27"/>
    <w:rsid w:val="00A95B38"/>
    <w:rsid w:val="00AA7C84"/>
    <w:rsid w:val="00AD070F"/>
    <w:rsid w:val="00AE7457"/>
    <w:rsid w:val="00B1401B"/>
    <w:rsid w:val="00C11533"/>
    <w:rsid w:val="00C15963"/>
    <w:rsid w:val="00C23EF1"/>
    <w:rsid w:val="00C36E3F"/>
    <w:rsid w:val="00C860AF"/>
    <w:rsid w:val="00CA3277"/>
    <w:rsid w:val="00CC4780"/>
    <w:rsid w:val="00CD47A3"/>
    <w:rsid w:val="00CD68D3"/>
    <w:rsid w:val="00CF0784"/>
    <w:rsid w:val="00CF1585"/>
    <w:rsid w:val="00D01E59"/>
    <w:rsid w:val="00D547AD"/>
    <w:rsid w:val="00DC4FDD"/>
    <w:rsid w:val="00DF0DBE"/>
    <w:rsid w:val="00E44E88"/>
    <w:rsid w:val="00E64B37"/>
    <w:rsid w:val="00E765E2"/>
    <w:rsid w:val="00EB2994"/>
    <w:rsid w:val="00F7153F"/>
    <w:rsid w:val="00F94E73"/>
    <w:rsid w:val="00FB05FE"/>
    <w:rsid w:val="00FD0DB7"/>
    <w:rsid w:val="00FE5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D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E5D3F"/>
    <w:pPr>
      <w:widowControl w:val="0"/>
      <w:spacing w:after="0" w:line="240" w:lineRule="auto"/>
      <w:ind w:left="720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E5D3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FE5D3F"/>
    <w:pPr>
      <w:spacing w:after="0" w:line="240" w:lineRule="auto"/>
      <w:ind w:left="1440" w:hanging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E5D3F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FE5D3F"/>
    <w:pPr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E5D3F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96A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96A8D"/>
  </w:style>
  <w:style w:type="paragraph" w:styleId="Header">
    <w:name w:val="header"/>
    <w:basedOn w:val="Normal"/>
    <w:link w:val="HeaderChar"/>
    <w:uiPriority w:val="99"/>
    <w:unhideWhenUsed/>
    <w:rsid w:val="00C23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F1"/>
  </w:style>
  <w:style w:type="paragraph" w:styleId="Footer">
    <w:name w:val="footer"/>
    <w:basedOn w:val="Normal"/>
    <w:link w:val="FooterChar"/>
    <w:uiPriority w:val="99"/>
    <w:unhideWhenUsed/>
    <w:rsid w:val="00C23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F1"/>
  </w:style>
  <w:style w:type="paragraph" w:styleId="BalloonText">
    <w:name w:val="Balloon Text"/>
    <w:basedOn w:val="Normal"/>
    <w:link w:val="BalloonTextChar"/>
    <w:uiPriority w:val="99"/>
    <w:semiHidden/>
    <w:unhideWhenUsed/>
    <w:rsid w:val="00C2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4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D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E5D3F"/>
    <w:pPr>
      <w:widowControl w:val="0"/>
      <w:spacing w:after="0" w:line="240" w:lineRule="auto"/>
      <w:ind w:left="720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E5D3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FE5D3F"/>
    <w:pPr>
      <w:spacing w:after="0" w:line="240" w:lineRule="auto"/>
      <w:ind w:left="1440" w:hanging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E5D3F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FE5D3F"/>
    <w:pPr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E5D3F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96A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96A8D"/>
  </w:style>
  <w:style w:type="paragraph" w:styleId="Header">
    <w:name w:val="header"/>
    <w:basedOn w:val="Normal"/>
    <w:link w:val="HeaderChar"/>
    <w:uiPriority w:val="99"/>
    <w:unhideWhenUsed/>
    <w:rsid w:val="00C23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F1"/>
  </w:style>
  <w:style w:type="paragraph" w:styleId="Footer">
    <w:name w:val="footer"/>
    <w:basedOn w:val="Normal"/>
    <w:link w:val="FooterChar"/>
    <w:uiPriority w:val="99"/>
    <w:unhideWhenUsed/>
    <w:rsid w:val="00C23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F1"/>
  </w:style>
  <w:style w:type="paragraph" w:styleId="BalloonText">
    <w:name w:val="Balloon Text"/>
    <w:basedOn w:val="Normal"/>
    <w:link w:val="BalloonTextChar"/>
    <w:uiPriority w:val="99"/>
    <w:semiHidden/>
    <w:unhideWhenUsed/>
    <w:rsid w:val="00C2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D35CC219694499732B00B89F46B70" ma:contentTypeVersion="1" ma:contentTypeDescription="Create a new document." ma:contentTypeScope="" ma:versionID="06a9f08b52a21b7f2ff85a1b34c5719f">
  <xsd:schema xmlns:xsd="http://www.w3.org/2001/XMLSchema" xmlns:xs="http://www.w3.org/2001/XMLSchema" xmlns:p="http://schemas.microsoft.com/office/2006/metadata/properties" xmlns:ns3="a3dc92ca-f538-4412-8440-702912f7802e" targetNamespace="http://schemas.microsoft.com/office/2006/metadata/properties" ma:root="true" ma:fieldsID="6acfb93ff2c71dbd23af315ae9757bbc" ns3:_="">
    <xsd:import namespace="a3dc92ca-f538-4412-8440-702912f7802e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c92ca-f538-4412-8440-702912f78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8B2519-14BC-4699-9A7A-5AFBF5D7486B}"/>
</file>

<file path=customXml/itemProps2.xml><?xml version="1.0" encoding="utf-8"?>
<ds:datastoreItem xmlns:ds="http://schemas.openxmlformats.org/officeDocument/2006/customXml" ds:itemID="{0183D0C5-6385-4D25-8F53-DFC25AE4F4FD}"/>
</file>

<file path=customXml/itemProps3.xml><?xml version="1.0" encoding="utf-8"?>
<ds:datastoreItem xmlns:ds="http://schemas.openxmlformats.org/officeDocument/2006/customXml" ds:itemID="{DF9BA6A9-4106-4962-86A5-CBCFDC29449C}"/>
</file>

<file path=customXml/itemProps4.xml><?xml version="1.0" encoding="utf-8"?>
<ds:datastoreItem xmlns:ds="http://schemas.openxmlformats.org/officeDocument/2006/customXml" ds:itemID="{555A833E-BCA2-4DB2-AB42-EA8A144EEE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 Redfern</cp:lastModifiedBy>
  <cp:revision>4</cp:revision>
  <dcterms:created xsi:type="dcterms:W3CDTF">2012-03-28T09:04:00Z</dcterms:created>
  <dcterms:modified xsi:type="dcterms:W3CDTF">2012-03-28T09:24:00Z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0x01010010DD35CC219694499732B00B89F46B70</vt:lpwstr>
  </property>
  <property fmtid="{D5CDD505-2E9C-101B-9397-08002B2CF9AE}" pid="3" name="IsMyDocuments">
    <vt:bool>true</vt:bool>
  </property>
</Properties>
</file>