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spacing w:after="120" w:line="240" w:lineRule="auto"/>
        <w:ind w:left="374" w:hanging="374"/>
        <w:rPr>
          <w:b w:val="1"/>
        </w:rPr>
      </w:pPr>
      <w:r w:rsidDel="00000000" w:rsidR="00000000" w:rsidRPr="00000000">
        <w:rPr>
          <w:b w:val="1"/>
          <w:rtl w:val="0"/>
        </w:rPr>
        <w:t xml:space="preserve">Component: Task Manager</w:t>
      </w:r>
    </w:p>
    <w:p w:rsidR="00000000" w:rsidDel="00000000" w:rsidP="00000000" w:rsidRDefault="00000000" w:rsidRPr="00000000" w14:paraId="00000003">
      <w:pPr>
        <w:spacing w:after="120" w:line="240" w:lineRule="auto"/>
        <w:ind w:left="374" w:hanging="374"/>
        <w:rPr>
          <w:b w:val="1"/>
        </w:rPr>
      </w:pPr>
      <w:r w:rsidDel="00000000" w:rsidR="00000000" w:rsidRPr="00000000">
        <w:rPr>
          <w:b w:val="1"/>
          <w:rtl w:val="0"/>
        </w:rPr>
        <w:t xml:space="preserve">Module Name: Tax Calculator</w:t>
      </w:r>
    </w:p>
    <w:p w:rsidR="00000000" w:rsidDel="00000000" w:rsidP="00000000" w:rsidRDefault="00000000" w:rsidRPr="00000000" w14:paraId="00000004">
      <w:pPr>
        <w:rPr>
          <w:b w:val="1"/>
        </w:rPr>
      </w:pPr>
      <w:r w:rsidDel="00000000" w:rsidR="00000000" w:rsidRPr="00000000">
        <w:rPr>
          <w:b w:val="1"/>
          <w:rtl w:val="0"/>
        </w:rPr>
        <w:t xml:space="preserve">Author: Abtin Ghaffari</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Reviewers: Pratham Choksi</w:t>
      </w:r>
    </w:p>
    <w:p w:rsidR="00000000" w:rsidDel="00000000" w:rsidP="00000000" w:rsidRDefault="00000000" w:rsidRPr="00000000" w14:paraId="00000007">
      <w:pPr>
        <w:rPr>
          <w:b w:val="1"/>
        </w:rPr>
      </w:pPr>
      <w:r w:rsidDel="00000000" w:rsidR="00000000" w:rsidRPr="00000000">
        <w:rPr>
          <w:rtl w:val="0"/>
        </w:rPr>
      </w:r>
    </w:p>
    <w:tbl>
      <w:tblPr>
        <w:tblStyle w:val="Table1"/>
        <w:tblW w:w="97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055"/>
        <w:gridCol w:w="3420"/>
        <w:gridCol w:w="3240"/>
        <w:tblGridChange w:id="0">
          <w:tblGrid>
            <w:gridCol w:w="3055"/>
            <w:gridCol w:w="3420"/>
            <w:gridCol w:w="3240"/>
          </w:tblGrid>
        </w:tblGridChange>
      </w:tblGrid>
      <w:tr>
        <w:trPr>
          <w:cantSplit w:val="0"/>
          <w:trHeight w:val="242" w:hRule="atLeast"/>
          <w:tblHeader w:val="0"/>
        </w:trPr>
        <w:tc>
          <w:tcPr>
            <w:shd w:fill="bfbfbf" w:val="cle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 w:before="0" w:line="239"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Inputs</w:t>
            </w:r>
          </w:p>
        </w:tc>
        <w:tc>
          <w:tcPr>
            <w:shd w:fill="bfbfbf" w:val="cle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 w:before="0" w:line="239"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Process</w:t>
            </w:r>
          </w:p>
        </w:tc>
        <w:tc>
          <w:tcPr>
            <w:shd w:fill="bfbfbf" w:val="cle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 w:before="0" w:line="239"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Outputs</w:t>
            </w:r>
          </w:p>
        </w:tc>
      </w:tr>
      <w:tr>
        <w:trPr>
          <w:cantSplit w:val="0"/>
          <w:trHeight w:val="242" w:hRule="atLeast"/>
          <w:tblHeader w:val="0"/>
        </w:trPr>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 w:before="0" w:line="239"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 Wages</w:t>
            </w:r>
          </w:p>
        </w:tc>
        <w:tc>
          <w:tcPr>
            <w:vMerge w:val="restart"/>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 w:before="0" w:line="239"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Calculate the total tax due based on wages and tax percentage of respective tax year</w:t>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 w:before="0" w:line="239"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Tax</w:t>
            </w:r>
            <w:r w:rsidDel="00000000" w:rsidR="00000000" w:rsidRPr="00000000">
              <w:rPr>
                <w:rtl w:val="0"/>
              </w:rPr>
              <w:t xml:space="preserve">ed Income</w:t>
            </w:r>
            <w:r w:rsidDel="00000000" w:rsidR="00000000" w:rsidRPr="00000000">
              <w:rPr>
                <w:rtl w:val="0"/>
              </w:rPr>
            </w:r>
          </w:p>
        </w:tc>
      </w:tr>
      <w:tr>
        <w:trPr>
          <w:cantSplit w:val="0"/>
          <w:trHeight w:val="242" w:hRule="atLeast"/>
          <w:tblHeader w:val="0"/>
        </w:trPr>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 w:before="0" w:line="239"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Tax Year</w:t>
            </w:r>
          </w:p>
        </w:tc>
        <w:tc>
          <w:tcPr>
            <w:vMerge w:val="continue"/>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 w:before="0" w:line="239"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2"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 w:before="0" w:line="239"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 w:before="0" w:line="239"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Inputs:</w:t>
      </w:r>
    </w:p>
    <w:p w:rsidR="00000000" w:rsidDel="00000000" w:rsidP="00000000" w:rsidRDefault="00000000" w:rsidRPr="00000000" w14:paraId="00000016">
      <w:pPr>
        <w:rPr/>
      </w:pPr>
      <w:r w:rsidDel="00000000" w:rsidR="00000000" w:rsidRPr="00000000">
        <w:rPr>
          <w:rtl w:val="0"/>
        </w:rPr>
        <w:t xml:space="preserve">Total Wage – Total money earned in a year.</w:t>
      </w:r>
    </w:p>
    <w:p w:rsidR="00000000" w:rsidDel="00000000" w:rsidP="00000000" w:rsidRDefault="00000000" w:rsidRPr="00000000" w14:paraId="00000017">
      <w:pPr>
        <w:rPr/>
      </w:pPr>
      <w:r w:rsidDel="00000000" w:rsidR="00000000" w:rsidRPr="00000000">
        <w:rPr>
          <w:rtl w:val="0"/>
        </w:rPr>
        <w:t xml:space="preserve">Tax year – year the tax is being calculated from.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Process Description</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process calculates the tax due depending on the total wages of the user and the tax year. By taking the total wage of the user and the respective tax year, it returns the user’s tax due.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Outputs</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The output of this process is the amount of tax due.</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APIs/Objects:</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0 APIs/Objects used</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Pseudocode: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Inputs: Service code, parameter list</w:t>
      </w:r>
    </w:p>
    <w:p w:rsidR="00000000" w:rsidDel="00000000" w:rsidP="00000000" w:rsidRDefault="00000000" w:rsidRPr="00000000" w14:paraId="0000002B">
      <w:pPr>
        <w:rPr/>
      </w:pPr>
      <w:r w:rsidDel="00000000" w:rsidR="00000000" w:rsidRPr="00000000">
        <w:rPr>
          <w:rtl w:val="0"/>
        </w:rPr>
        <w:t xml:space="preserve">Output: Return code, Data returned from service module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Parse wages from 1st argument into year</w:t>
      </w:r>
    </w:p>
    <w:p w:rsidR="00000000" w:rsidDel="00000000" w:rsidP="00000000" w:rsidRDefault="00000000" w:rsidRPr="00000000" w14:paraId="0000002E">
      <w:pPr>
        <w:rPr/>
      </w:pPr>
      <w:r w:rsidDel="00000000" w:rsidR="00000000" w:rsidRPr="00000000">
        <w:rPr>
          <w:rtl w:val="0"/>
        </w:rPr>
        <w:t xml:space="preserve">Parse 2nd argument into status</w:t>
      </w:r>
    </w:p>
    <w:p w:rsidR="00000000" w:rsidDel="00000000" w:rsidP="00000000" w:rsidRDefault="00000000" w:rsidRPr="00000000" w14:paraId="0000002F">
      <w:pPr>
        <w:rPr/>
      </w:pPr>
      <w:r w:rsidDel="00000000" w:rsidR="00000000" w:rsidRPr="00000000">
        <w:rPr>
          <w:rtl w:val="0"/>
        </w:rPr>
        <w:t xml:space="preserve">parse 3rd argument into income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If value of year gives an “Error” </w:t>
      </w:r>
    </w:p>
    <w:p w:rsidR="00000000" w:rsidDel="00000000" w:rsidP="00000000" w:rsidRDefault="00000000" w:rsidRPr="00000000" w14:paraId="00000032">
      <w:pPr>
        <w:ind w:left="1090" w:hanging="370"/>
        <w:rPr/>
      </w:pPr>
      <w:r w:rsidDel="00000000" w:rsidR="00000000" w:rsidRPr="00000000">
        <w:rPr>
          <w:rtl w:val="0"/>
        </w:rPr>
        <w:t xml:space="preserve">Display error message “903” with default language </w:t>
      </w:r>
    </w:p>
    <w:p w:rsidR="00000000" w:rsidDel="00000000" w:rsidP="00000000" w:rsidRDefault="00000000" w:rsidRPr="00000000" w14:paraId="00000033">
      <w:pPr>
        <w:ind w:firstLine="0"/>
        <w:rPr/>
      </w:pPr>
      <w:r w:rsidDel="00000000" w:rsidR="00000000" w:rsidRPr="00000000">
        <w:rPr>
          <w:rtl w:val="0"/>
        </w:rPr>
        <w:t xml:space="preserve">Run service.jar with language, 903</w:t>
      </w:r>
    </w:p>
    <w:p w:rsidR="00000000" w:rsidDel="00000000" w:rsidP="00000000" w:rsidRDefault="00000000" w:rsidRPr="00000000" w14:paraId="00000034">
      <w:pPr>
        <w:ind w:firstLine="0"/>
        <w:rPr/>
      </w:pPr>
      <w:r w:rsidDel="00000000" w:rsidR="00000000" w:rsidRPr="00000000">
        <w:rPr>
          <w:rtl w:val="0"/>
        </w:rPr>
        <w:t xml:space="preserve">Prints Error message </w:t>
      </w:r>
    </w:p>
    <w:p w:rsidR="00000000" w:rsidDel="00000000" w:rsidP="00000000" w:rsidRDefault="00000000" w:rsidRPr="00000000" w14:paraId="00000035">
      <w:pPr>
        <w:ind w:firstLine="0"/>
        <w:rPr/>
      </w:pPr>
      <w:r w:rsidDel="00000000" w:rsidR="00000000" w:rsidRPr="00000000">
        <w:rPr>
          <w:rtl w:val="0"/>
        </w:rPr>
        <w:t xml:space="preserve">Else </w:t>
      </w:r>
    </w:p>
    <w:p w:rsidR="00000000" w:rsidDel="00000000" w:rsidP="00000000" w:rsidRDefault="00000000" w:rsidRPr="00000000" w14:paraId="00000036">
      <w:pPr>
        <w:ind w:firstLine="0"/>
        <w:rPr/>
      </w:pPr>
      <w:r w:rsidDel="00000000" w:rsidR="00000000" w:rsidRPr="00000000">
        <w:rPr>
          <w:rtl w:val="0"/>
        </w:rPr>
        <w:t xml:space="preserve">append year to status</w:t>
      </w:r>
    </w:p>
    <w:p w:rsidR="00000000" w:rsidDel="00000000" w:rsidP="00000000" w:rsidRDefault="00000000" w:rsidRPr="00000000" w14:paraId="00000037">
      <w:pPr>
        <w:ind w:firstLine="0"/>
        <w:rPr/>
      </w:pPr>
      <w:r w:rsidDel="00000000" w:rsidR="00000000" w:rsidRPr="00000000">
        <w:rPr>
          <w:rtl w:val="0"/>
        </w:rPr>
        <w:t xml:space="preserve">run the process and execute service.jar, wait for the process to complete</w:t>
      </w:r>
    </w:p>
    <w:p w:rsidR="00000000" w:rsidDel="00000000" w:rsidP="00000000" w:rsidRDefault="00000000" w:rsidRPr="00000000" w14:paraId="00000038">
      <w:pPr>
        <w:ind w:firstLine="0"/>
        <w:rPr/>
      </w:pPr>
      <w:r w:rsidDel="00000000" w:rsidR="00000000" w:rsidRPr="00000000">
        <w:rPr>
          <w:rtl w:val="0"/>
        </w:rPr>
        <w:t xml:space="preserve">wait for inputStream1 until received</w:t>
      </w:r>
    </w:p>
    <w:p w:rsidR="00000000" w:rsidDel="00000000" w:rsidP="00000000" w:rsidRDefault="00000000" w:rsidRPr="00000000" w14:paraId="00000039">
      <w:pPr>
        <w:ind w:firstLine="0"/>
        <w:rPr/>
      </w:pPr>
      <w:r w:rsidDel="00000000" w:rsidR="00000000" w:rsidRPr="00000000">
        <w:rPr>
          <w:rtl w:val="0"/>
        </w:rPr>
        <w:t xml:space="preserve">Print out inputStream1</w:t>
      </w:r>
    </w:p>
    <w:p w:rsidR="00000000" w:rsidDel="00000000" w:rsidP="00000000" w:rsidRDefault="00000000" w:rsidRPr="00000000" w14:paraId="0000003A">
      <w:pPr>
        <w:ind w:firstLine="0"/>
        <w:rPr/>
      </w:pPr>
      <w:r w:rsidDel="00000000" w:rsidR="00000000" w:rsidRPr="00000000">
        <w:rPr>
          <w:rtl w:val="0"/>
        </w:rPr>
        <w:t xml:space="preserve">wait for inputStream2 until received</w:t>
      </w:r>
    </w:p>
    <w:p w:rsidR="00000000" w:rsidDel="00000000" w:rsidP="00000000" w:rsidRDefault="00000000" w:rsidRPr="00000000" w14:paraId="0000003B">
      <w:pPr>
        <w:ind w:firstLine="0"/>
        <w:rPr/>
      </w:pPr>
      <w:r w:rsidDel="00000000" w:rsidR="00000000" w:rsidRPr="00000000">
        <w:rPr>
          <w:rtl w:val="0"/>
        </w:rPr>
        <w:t xml:space="preserve">print out inputStream2</w:t>
      </w:r>
    </w:p>
    <w:p w:rsidR="00000000" w:rsidDel="00000000" w:rsidP="00000000" w:rsidRDefault="00000000" w:rsidRPr="00000000" w14:paraId="0000003C">
      <w:pPr>
        <w:ind w:firstLine="0"/>
        <w:rPr/>
      </w:pPr>
      <w:r w:rsidDel="00000000" w:rsidR="00000000" w:rsidRPr="00000000">
        <w:rPr>
          <w:rtl w:val="0"/>
        </w:rPr>
      </w:r>
    </w:p>
    <w:p w:rsidR="00000000" w:rsidDel="00000000" w:rsidP="00000000" w:rsidRDefault="00000000" w:rsidRPr="00000000" w14:paraId="0000003D">
      <w:pPr>
        <w:ind w:firstLine="0"/>
        <w:rPr/>
      </w:pPr>
      <w:r w:rsidDel="00000000" w:rsidR="00000000" w:rsidRPr="00000000">
        <w:rPr>
          <w:rtl w:val="0"/>
        </w:rPr>
        <w:t xml:space="preserve">Create new method for taxCalculator</w:t>
      </w:r>
    </w:p>
    <w:p w:rsidR="00000000" w:rsidDel="00000000" w:rsidP="00000000" w:rsidRDefault="00000000" w:rsidRPr="00000000" w14:paraId="0000003E">
      <w:pPr>
        <w:ind w:firstLine="0"/>
        <w:rPr/>
      </w:pPr>
      <w:r w:rsidDel="00000000" w:rsidR="00000000" w:rsidRPr="00000000">
        <w:rPr>
          <w:rtl w:val="0"/>
        </w:rPr>
        <w:tab/>
        <w:t xml:space="preserve">convert respective variables to doubles</w:t>
      </w:r>
    </w:p>
    <w:p w:rsidR="00000000" w:rsidDel="00000000" w:rsidP="00000000" w:rsidRDefault="00000000" w:rsidRPr="00000000" w14:paraId="0000003F">
      <w:pPr>
        <w:ind w:firstLine="0"/>
        <w:rPr/>
      </w:pPr>
      <w:r w:rsidDel="00000000" w:rsidR="00000000" w:rsidRPr="00000000">
        <w:rPr>
          <w:rtl w:val="0"/>
        </w:rPr>
        <w:tab/>
        <w:t xml:space="preserve">return taxedIncome by multiplying tax and income.</w:t>
      </w:r>
    </w:p>
    <w:p w:rsidR="00000000" w:rsidDel="00000000" w:rsidP="00000000" w:rsidRDefault="00000000" w:rsidRPr="00000000" w14:paraId="00000040">
      <w:pPr>
        <w:ind w:firstLine="0"/>
        <w:rPr/>
      </w:pPr>
      <w:r w:rsidDel="00000000" w:rsidR="00000000" w:rsidRPr="00000000">
        <w:rPr>
          <w:rtl w:val="0"/>
        </w:rPr>
      </w:r>
    </w:p>
    <w:p w:rsidR="00000000" w:rsidDel="00000000" w:rsidP="00000000" w:rsidRDefault="00000000" w:rsidRPr="00000000" w14:paraId="00000041">
      <w:pPr>
        <w:ind w:firstLine="0"/>
        <w:rPr/>
      </w:pPr>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sectPr>
      <w:headerReference r:id="rId7" w:type="default"/>
      <w:footerReference r:id="rId8" w:type="default"/>
      <w:pgSz w:h="15840" w:w="12240"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43"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CMSC 355 – Fundamentals of Software Development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70" w:right="43" w:hanging="370"/>
      <w:jc w:val="center"/>
      <w:rPr>
        <w:rFonts w:ascii="Cambria" w:cs="Cambria" w:eastAsia="Cambria" w:hAnsi="Cambria"/>
        <w:b w:val="1"/>
        <w:i w:val="0"/>
        <w:smallCaps w:val="0"/>
        <w:strike w:val="0"/>
        <w:color w:val="000000"/>
        <w:sz w:val="40"/>
        <w:szCs w:val="40"/>
        <w:u w:val="none"/>
        <w:shd w:fill="auto" w:val="clear"/>
        <w:vertAlign w:val="baseline"/>
      </w:rPr>
    </w:pPr>
    <w:r w:rsidDel="00000000" w:rsidR="00000000" w:rsidRPr="00000000">
      <w:rPr>
        <w:rFonts w:ascii="Cambria" w:cs="Cambria" w:eastAsia="Cambria" w:hAnsi="Cambria"/>
        <w:b w:val="1"/>
        <w:i w:val="0"/>
        <w:smallCaps w:val="0"/>
        <w:strike w:val="0"/>
        <w:color w:val="000000"/>
        <w:sz w:val="40"/>
        <w:szCs w:val="40"/>
        <w:u w:val="none"/>
        <w:shd w:fill="auto" w:val="clear"/>
        <w:vertAlign w:val="baseline"/>
        <w:rtl w:val="0"/>
      </w:rPr>
      <w:t xml:space="preserve">IPO Chart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1" w:line="239" w:lineRule="auto"/>
        <w:ind w:left="370" w:right="43"/>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E473A"/>
    <w:pPr>
      <w:spacing w:after="1" w:line="239" w:lineRule="auto"/>
      <w:ind w:left="370" w:right="43" w:hanging="370"/>
    </w:pPr>
    <w:rPr>
      <w:rFonts w:ascii="Cambria" w:cs="Cambria" w:eastAsia="Cambria" w:hAnsi="Cambria"/>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E473A"/>
    <w:pPr>
      <w:ind w:left="720"/>
      <w:contextualSpacing w:val="1"/>
    </w:pPr>
  </w:style>
  <w:style w:type="table" w:styleId="PlainTable1">
    <w:name w:val="Plain Table 1"/>
    <w:basedOn w:val="TableNormal"/>
    <w:uiPriority w:val="41"/>
    <w:rsid w:val="008E473A"/>
    <w:pPr>
      <w:spacing w:after="0" w:line="240" w:lineRule="auto"/>
    </w:pPr>
    <w:rPr>
      <w:rFonts w:eastAsiaTheme="minorEastAsia"/>
    </w:r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Header">
    <w:name w:val="header"/>
    <w:basedOn w:val="Normal"/>
    <w:link w:val="HeaderChar"/>
    <w:uiPriority w:val="99"/>
    <w:unhideWhenUsed w:val="1"/>
    <w:rsid w:val="00E343BB"/>
    <w:pPr>
      <w:tabs>
        <w:tab w:val="center" w:pos="4680"/>
        <w:tab w:val="right" w:pos="9360"/>
      </w:tabs>
      <w:spacing w:after="0" w:line="240" w:lineRule="auto"/>
    </w:pPr>
  </w:style>
  <w:style w:type="character" w:styleId="HeaderChar" w:customStyle="1">
    <w:name w:val="Header Char"/>
    <w:basedOn w:val="DefaultParagraphFont"/>
    <w:link w:val="Header"/>
    <w:uiPriority w:val="99"/>
    <w:rsid w:val="00E343BB"/>
    <w:rPr>
      <w:rFonts w:ascii="Cambria" w:cs="Cambria" w:eastAsia="Cambria" w:hAnsi="Cambria"/>
      <w:color w:val="000000"/>
      <w:sz w:val="24"/>
    </w:rPr>
  </w:style>
  <w:style w:type="paragraph" w:styleId="Footer">
    <w:name w:val="footer"/>
    <w:basedOn w:val="Normal"/>
    <w:link w:val="FooterChar"/>
    <w:uiPriority w:val="99"/>
    <w:unhideWhenUsed w:val="1"/>
    <w:rsid w:val="00E343BB"/>
    <w:pPr>
      <w:tabs>
        <w:tab w:val="center" w:pos="4680"/>
        <w:tab w:val="right" w:pos="9360"/>
      </w:tabs>
      <w:spacing w:after="0" w:line="240" w:lineRule="auto"/>
    </w:pPr>
  </w:style>
  <w:style w:type="character" w:styleId="FooterChar" w:customStyle="1">
    <w:name w:val="Footer Char"/>
    <w:basedOn w:val="DefaultParagraphFont"/>
    <w:link w:val="Footer"/>
    <w:uiPriority w:val="99"/>
    <w:rsid w:val="00E343BB"/>
    <w:rPr>
      <w:rFonts w:ascii="Cambria" w:cs="Cambria" w:eastAsia="Cambria" w:hAnsi="Cambria"/>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6hehWU/6hQf8uZ/LR/dFOaArNA==">AMUW2mUewUXxGUpJn6qMTyP3RyB+WSQ8pTRlgiyJTg4ddodZmKNEr6EoaKaqIW4GSgKIEPe+mBQ1ohgiUpxD2F65TfaI+uMa1mHuonYpmnP71zaGvcZ2Vuc=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2022-04-19T17:45:00Z</dcterms:created>
  <dc:creator>Bob Dahlberg</dc:creator>
</cp:coreProperties>
</file>