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sz w:val="24"/>
          <w:szCs w:val="24"/>
        </w:rPr>
      </w:pPr>
      <w:bookmarkStart w:colFirst="0" w:colLast="0" w:name="_thcab1l5y2xy" w:id="0"/>
      <w:bookmarkEnd w:id="0"/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Cloud computing offers numerous advantages, including </w:t>
      </w:r>
      <w:r w:rsidDel="00000000" w:rsidR="00000000" w:rsidRPr="00000000">
        <w:rPr>
          <w:color w:val="001d35"/>
          <w:sz w:val="24"/>
          <w:szCs w:val="24"/>
          <w:shd w:fill="d3e3fd" w:val="clear"/>
          <w:rtl w:val="0"/>
        </w:rPr>
        <w:t xml:space="preserve">cost savings, enhanced scalability, increased flexibility, improved security, and better collaboration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. It also enables easier access to data and applications from anywhere with an internet connection, leading to greater productivity and a competitive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  <w:sz w:val="24"/>
          <w:szCs w:val="24"/>
        </w:rPr>
      </w:pPr>
      <w:bookmarkStart w:colFirst="0" w:colLast="0" w:name="_ojkmg8qmr3k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Cloud advantage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3ul2me3m2k1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Cost Savings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Infrastructure Costs</w:t>
      </w:r>
      <w:r w:rsidDel="00000000" w:rsidR="00000000" w:rsidRPr="00000000">
        <w:rPr>
          <w:sz w:val="24"/>
          <w:szCs w:val="24"/>
          <w:rtl w:val="0"/>
        </w:rPr>
        <w:t xml:space="preserve"> – No need to buy or maintain physical servers and data centers.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Expenses</w:t>
      </w:r>
      <w:r w:rsidDel="00000000" w:rsidR="00000000" w:rsidRPr="00000000">
        <w:rPr>
          <w:sz w:val="24"/>
          <w:szCs w:val="24"/>
          <w:rtl w:val="0"/>
        </w:rPr>
        <w:t xml:space="preserve"> – Pay only for what you use; shift from capital to operational expenses.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Optimized Resource Utilization</w:t>
      </w:r>
      <w:r w:rsidDel="00000000" w:rsidR="00000000" w:rsidRPr="00000000">
        <w:rPr>
          <w:sz w:val="24"/>
          <w:szCs w:val="24"/>
          <w:rtl w:val="0"/>
        </w:rPr>
        <w:t xml:space="preserve"> – Avoid over-provisioning; scale precisely as needed.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35lpc1be2ms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Scalability and Flexibility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On-Demand Resources</w:t>
      </w:r>
      <w:r w:rsidDel="00000000" w:rsidR="00000000" w:rsidRPr="00000000">
        <w:rPr>
          <w:sz w:val="24"/>
          <w:szCs w:val="24"/>
          <w:rtl w:val="0"/>
        </w:rPr>
        <w:t xml:space="preserve"> – Instantly scale resources up or down to match demand.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Flexibility in Deployment</w:t>
      </w:r>
      <w:r w:rsidDel="00000000" w:rsidR="00000000" w:rsidRPr="00000000">
        <w:rPr>
          <w:sz w:val="24"/>
          <w:szCs w:val="24"/>
          <w:rtl w:val="0"/>
        </w:rPr>
        <w:t xml:space="preserve"> – Rapidly deploy apps and services, shortening time-to-market.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Disaster Recovery</w:t>
      </w:r>
      <w:r w:rsidDel="00000000" w:rsidR="00000000" w:rsidRPr="00000000">
        <w:rPr>
          <w:sz w:val="24"/>
          <w:szCs w:val="24"/>
          <w:rtl w:val="0"/>
        </w:rPr>
        <w:t xml:space="preserve"> – Built-in, reliable disaster recovery solutions for business continuity.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k6q3i56u92o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Improved Security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Enhanced Security Measures</w:t>
      </w:r>
      <w:r w:rsidDel="00000000" w:rsidR="00000000" w:rsidRPr="00000000">
        <w:rPr>
          <w:sz w:val="24"/>
          <w:szCs w:val="24"/>
          <w:rtl w:val="0"/>
        </w:rPr>
        <w:t xml:space="preserve"> – Enterprise-grade security infrastructure and monitoring.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Encryption and Access Controls</w:t>
      </w:r>
      <w:r w:rsidDel="00000000" w:rsidR="00000000" w:rsidRPr="00000000">
        <w:rPr>
          <w:sz w:val="24"/>
          <w:szCs w:val="24"/>
          <w:rtl w:val="0"/>
        </w:rPr>
        <w:t xml:space="preserve"> – Protects data and restricts unauthorized access.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Security Updates</w:t>
      </w:r>
      <w:r w:rsidDel="00000000" w:rsidR="00000000" w:rsidRPr="00000000">
        <w:rPr>
          <w:sz w:val="24"/>
          <w:szCs w:val="24"/>
          <w:rtl w:val="0"/>
        </w:rPr>
        <w:t xml:space="preserve"> – Automatic updates to counter emerging security threats.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w1i1gidnw6t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Collaboration and Accessibility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Access</w:t>
      </w:r>
      <w:r w:rsidDel="00000000" w:rsidR="00000000" w:rsidRPr="00000000">
        <w:rPr>
          <w:sz w:val="24"/>
          <w:szCs w:val="24"/>
          <w:rtl w:val="0"/>
        </w:rPr>
        <w:t xml:space="preserve"> – Access files and tools from anywhere with an internet connection.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Simplified Collaboration</w:t>
      </w:r>
      <w:r w:rsidDel="00000000" w:rsidR="00000000" w:rsidRPr="00000000">
        <w:rPr>
          <w:sz w:val="24"/>
          <w:szCs w:val="24"/>
          <w:rtl w:val="0"/>
        </w:rPr>
        <w:t xml:space="preserve"> – Real-time team collaboration across locations.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Sharing and Version Control</w:t>
      </w:r>
      <w:r w:rsidDel="00000000" w:rsidR="00000000" w:rsidRPr="00000000">
        <w:rPr>
          <w:sz w:val="24"/>
          <w:szCs w:val="24"/>
          <w:rtl w:val="0"/>
        </w:rPr>
        <w:t xml:space="preserve"> – Easy sharing with built-in version management.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e0oii2yljzh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Other Benefits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Software Updates</w:t>
      </w:r>
      <w:r w:rsidDel="00000000" w:rsidR="00000000" w:rsidRPr="00000000">
        <w:rPr>
          <w:sz w:val="24"/>
          <w:szCs w:val="24"/>
          <w:rtl w:val="0"/>
        </w:rPr>
        <w:t xml:space="preserve"> – Cloud providers manage maintenance and updates.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Sustainability</w:t>
      </w:r>
      <w:r w:rsidDel="00000000" w:rsidR="00000000" w:rsidRPr="00000000">
        <w:rPr>
          <w:sz w:val="24"/>
          <w:szCs w:val="24"/>
          <w:rtl w:val="0"/>
        </w:rPr>
        <w:t xml:space="preserve"> – Reduces hardware waste and energy consumption.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to Cutting-Edge Technologies</w:t>
      </w:r>
      <w:r w:rsidDel="00000000" w:rsidR="00000000" w:rsidRPr="00000000">
        <w:rPr>
          <w:sz w:val="24"/>
          <w:szCs w:val="24"/>
          <w:rtl w:val="0"/>
        </w:rPr>
        <w:t xml:space="preserve"> – On-demand access to AI, ML, big data, etc.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Jenkins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https://docs.google.com/document/d/1fbPxQd9Xq_vLTTV800q9T4es222JmaU3QSXPVClQS5s/edit?tab=t.0#heading=h.75dqi6kl9neu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Jenkins intsall —- Done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Tomcat setup — Done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Git setup — Done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Maven Setup — Done </w:t>
      </w:r>
    </w:p>
    <w:p w:rsidR="00000000" w:rsidDel="00000000" w:rsidP="00000000" w:rsidRDefault="00000000" w:rsidRPr="00000000" w14:paraId="0000001E">
      <w:pPr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Configuration –Done -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JENKINS_HOME" environment variable </w:t>
      </w:r>
    </w:p>
    <w:p w:rsidR="00000000" w:rsidDel="00000000" w:rsidP="00000000" w:rsidRDefault="00000000" w:rsidRPr="00000000" w14:paraId="0000001F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Management –Done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Setup Build Jobs  — Done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Jenkins         &gt; 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http://localhost:8080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        &gt;=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http://localhost:8081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after="160" w:before="160" w:line="313.04347826086956" w:lineRule="auto"/>
        <w:rPr>
          <w:color w:val="333333"/>
          <w:sz w:val="24"/>
          <w:szCs w:val="24"/>
        </w:rPr>
      </w:pPr>
      <w:bookmarkStart w:colFirst="0" w:colLast="0" w:name="_aqrejce8udo7" w:id="7"/>
      <w:bookmarkEnd w:id="7"/>
      <w:r w:rsidDel="00000000" w:rsidR="00000000" w:rsidRPr="00000000">
        <w:rPr>
          <w:color w:val="333333"/>
          <w:sz w:val="24"/>
          <w:szCs w:val="24"/>
          <w:rtl w:val="0"/>
        </w:rPr>
        <w:t xml:space="preserve">Downloading Apache Maven 3.9.9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jenkins &gt; tools &gt; add maven with path of maven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jenkins   &gt; plugins &gt; maven integration plugin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&gt; plugins &gt; xunit plugin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item &gt; free style project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 build steps &gt; execute windows batch command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filename.java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filename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filename.java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filename.java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2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&gt; url repository  of git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branch  &gt; give which branch the file name have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3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general &gt; advance &gt; use custom workspace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path in your computer where the file there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creating  new items  &gt; click build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play symbol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