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9181A" w14:textId="2AA5457C" w:rsidR="00F04D75" w:rsidRPr="00536024" w:rsidRDefault="00F04D75" w:rsidP="004D24B8">
      <w:pPr>
        <w:jc w:val="center"/>
        <w:rPr>
          <w:rFonts w:ascii="Times New Roman" w:hAnsi="Times New Roman" w:cs="Times New Roman"/>
          <w:bCs/>
          <w:color w:val="4C94D8" w:themeColor="text2" w:themeTint="8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36024">
        <w:rPr>
          <w:rFonts w:ascii="Times New Roman" w:hAnsi="Times New Roman" w:cs="Times New Roman"/>
          <w:b/>
          <w:bCs/>
          <w:color w:val="4C94D8" w:themeColor="text2" w:themeTint="80"/>
          <w:sz w:val="32"/>
          <w:szCs w:val="32"/>
        </w:rPr>
        <w:t>Project Name:  Banking Transaction System</w:t>
      </w:r>
    </w:p>
    <w:p w14:paraId="1F0E47C8" w14:textId="77777777" w:rsidR="00F04D75" w:rsidRPr="00536024" w:rsidRDefault="00000000" w:rsidP="00F04D75">
      <w:pPr>
        <w:rPr>
          <w:rFonts w:ascii="Times New Roman" w:hAnsi="Times New Roman" w:cs="Times New Roman"/>
          <w:b/>
          <w:bCs/>
        </w:rPr>
      </w:pPr>
      <w:r>
        <w:rPr>
          <w:rFonts w:ascii="Times New Roman" w:hAnsi="Times New Roman" w:cs="Times New Roman"/>
          <w:b/>
          <w:bCs/>
        </w:rPr>
        <w:pict w14:anchorId="6B7A5722">
          <v:rect id="_x0000_i1025" style="width:0;height:1.5pt" o:hralign="center" o:hrstd="t" o:hr="t" fillcolor="#a0a0a0" stroked="f"/>
        </w:pict>
      </w:r>
    </w:p>
    <w:p w14:paraId="01E48F30" w14:textId="77777777" w:rsidR="00F04D75" w:rsidRPr="00536024" w:rsidRDefault="00F04D75" w:rsidP="00F04D75">
      <w:pPr>
        <w:rPr>
          <w:rFonts w:ascii="Times New Roman" w:hAnsi="Times New Roman" w:cs="Times New Roman"/>
          <w:b/>
          <w:bCs/>
          <w:color w:val="215E99" w:themeColor="text2" w:themeTint="BF"/>
        </w:rPr>
      </w:pPr>
      <w:r w:rsidRPr="00536024">
        <w:rPr>
          <w:rFonts w:ascii="Times New Roman" w:hAnsi="Times New Roman" w:cs="Times New Roman"/>
          <w:b/>
          <w:bCs/>
          <w:color w:val="215E99" w:themeColor="text2" w:themeTint="BF"/>
        </w:rPr>
        <w:t>Submitted By:</w:t>
      </w:r>
    </w:p>
    <w:p w14:paraId="3855DB83" w14:textId="37654167" w:rsidR="00F04D75" w:rsidRPr="00536024" w:rsidRDefault="00F04D75" w:rsidP="00F04D75">
      <w:pPr>
        <w:numPr>
          <w:ilvl w:val="0"/>
          <w:numId w:val="10"/>
        </w:numPr>
        <w:rPr>
          <w:rFonts w:ascii="Times New Roman" w:hAnsi="Times New Roman" w:cs="Times New Roman"/>
          <w:b/>
          <w:bCs/>
          <w:color w:val="215E99" w:themeColor="text2" w:themeTint="BF"/>
        </w:rPr>
      </w:pPr>
      <w:r w:rsidRPr="00536024">
        <w:rPr>
          <w:rFonts w:ascii="Times New Roman" w:hAnsi="Times New Roman" w:cs="Times New Roman"/>
          <w:b/>
          <w:bCs/>
          <w:color w:val="215E99" w:themeColor="text2" w:themeTint="BF"/>
        </w:rPr>
        <w:t>Name: Pratheesh K</w:t>
      </w:r>
    </w:p>
    <w:p w14:paraId="50D2F779" w14:textId="02F08322" w:rsidR="00F04D75" w:rsidRPr="00536024" w:rsidRDefault="00F04D75" w:rsidP="00F04D75">
      <w:pPr>
        <w:numPr>
          <w:ilvl w:val="0"/>
          <w:numId w:val="10"/>
        </w:numPr>
        <w:rPr>
          <w:rFonts w:ascii="Times New Roman" w:hAnsi="Times New Roman" w:cs="Times New Roman"/>
          <w:b/>
          <w:bCs/>
          <w:color w:val="215E99" w:themeColor="text2" w:themeTint="BF"/>
        </w:rPr>
      </w:pPr>
      <w:r w:rsidRPr="00536024">
        <w:rPr>
          <w:rFonts w:ascii="Times New Roman" w:hAnsi="Times New Roman" w:cs="Times New Roman"/>
          <w:b/>
          <w:bCs/>
          <w:color w:val="215E99" w:themeColor="text2" w:themeTint="BF"/>
        </w:rPr>
        <w:t xml:space="preserve">Amazon ID: </w:t>
      </w:r>
      <w:proofErr w:type="spellStart"/>
      <w:r w:rsidRPr="00536024">
        <w:rPr>
          <w:rFonts w:ascii="Times New Roman" w:hAnsi="Times New Roman" w:cs="Times New Roman"/>
          <w:b/>
          <w:bCs/>
          <w:color w:val="215E99" w:themeColor="text2" w:themeTint="BF"/>
        </w:rPr>
        <w:t>ukprath</w:t>
      </w:r>
      <w:proofErr w:type="spellEnd"/>
    </w:p>
    <w:p w14:paraId="486CC75B" w14:textId="77777777" w:rsidR="00F04D75" w:rsidRPr="00536024" w:rsidRDefault="00F04D75" w:rsidP="00F04D75">
      <w:pPr>
        <w:numPr>
          <w:ilvl w:val="0"/>
          <w:numId w:val="10"/>
        </w:numPr>
        <w:rPr>
          <w:rFonts w:ascii="Times New Roman" w:hAnsi="Times New Roman" w:cs="Times New Roman"/>
          <w:b/>
          <w:bCs/>
          <w:color w:val="215E99" w:themeColor="text2" w:themeTint="BF"/>
        </w:rPr>
      </w:pPr>
      <w:r w:rsidRPr="00536024">
        <w:rPr>
          <w:rFonts w:ascii="Times New Roman" w:hAnsi="Times New Roman" w:cs="Times New Roman"/>
          <w:b/>
          <w:bCs/>
          <w:color w:val="215E99" w:themeColor="text2" w:themeTint="BF"/>
        </w:rPr>
        <w:t>Batch: 2</w:t>
      </w:r>
    </w:p>
    <w:p w14:paraId="1A8AFA2D" w14:textId="488F1D5A" w:rsidR="004D24B8" w:rsidRPr="00536024" w:rsidRDefault="00000000" w:rsidP="00446994">
      <w:pPr>
        <w:rPr>
          <w:rFonts w:ascii="Times New Roman" w:hAnsi="Times New Roman" w:cs="Times New Roman"/>
          <w:b/>
          <w:bCs/>
        </w:rPr>
      </w:pPr>
      <w:r>
        <w:rPr>
          <w:rFonts w:ascii="Times New Roman" w:eastAsia="Times New Roman" w:hAnsi="Times New Roman" w:cs="Times New Roman"/>
          <w:sz w:val="24"/>
          <w:szCs w:val="24"/>
        </w:rPr>
        <w:pict w14:anchorId="38DB1A5C">
          <v:rect id="_x0000_i1026" style="width:0;height:1.5pt" o:hralign="center" o:hrstd="t" o:hr="t" fillcolor="#a0a0a0" stroked="f"/>
        </w:pict>
      </w:r>
    </w:p>
    <w:p w14:paraId="34DD4B0A" w14:textId="77777777" w:rsidR="00434C7A" w:rsidRPr="00CB566D" w:rsidRDefault="00434C7A" w:rsidP="00434C7A">
      <w:pPr>
        <w:spacing w:beforeAutospacing="1" w:after="100" w:afterAutospacing="1" w:line="240" w:lineRule="auto"/>
        <w:outlineLvl w:val="1"/>
        <w:rPr>
          <w:rFonts w:ascii="Times New Roman" w:eastAsia="Times New Roman" w:hAnsi="Times New Roman" w:cs="Times New Roman"/>
          <w:b/>
          <w:bCs/>
          <w:sz w:val="36"/>
          <w:szCs w:val="36"/>
        </w:rPr>
      </w:pPr>
      <w:r w:rsidRPr="00CB566D">
        <w:rPr>
          <w:rFonts w:ascii="Times New Roman" w:eastAsia="Times New Roman" w:hAnsi="Times New Roman" w:cs="Times New Roman"/>
          <w:b/>
          <w:bCs/>
          <w:sz w:val="36"/>
          <w:szCs w:val="36"/>
        </w:rPr>
        <w:t>Table of Contents</w:t>
      </w:r>
    </w:p>
    <w:p w14:paraId="289490AE" w14:textId="77777777" w:rsidR="00434C7A" w:rsidRPr="00CB566D" w:rsidRDefault="00434C7A" w:rsidP="00434C7A">
      <w:pPr>
        <w:numPr>
          <w:ilvl w:val="0"/>
          <w:numId w:val="20"/>
        </w:numPr>
        <w:spacing w:beforeAutospacing="1" w:after="100" w:afterAutospacing="1" w:line="240" w:lineRule="auto"/>
        <w:rPr>
          <w:rFonts w:ascii="Times New Roman" w:eastAsia="Times New Roman" w:hAnsi="Times New Roman" w:cs="Times New Roman"/>
          <w:sz w:val="24"/>
          <w:szCs w:val="24"/>
        </w:rPr>
      </w:pPr>
      <w:r w:rsidRPr="00CB566D">
        <w:rPr>
          <w:rFonts w:ascii="Times New Roman" w:eastAsia="Times New Roman" w:hAnsi="Times New Roman" w:cs="Times New Roman"/>
          <w:sz w:val="24"/>
          <w:szCs w:val="24"/>
        </w:rPr>
        <w:t>Introduction</w:t>
      </w:r>
    </w:p>
    <w:p w14:paraId="667F3914" w14:textId="77777777" w:rsidR="00434C7A" w:rsidRPr="00CB566D" w:rsidRDefault="00434C7A" w:rsidP="00434C7A">
      <w:pPr>
        <w:numPr>
          <w:ilvl w:val="0"/>
          <w:numId w:val="20"/>
        </w:numPr>
        <w:spacing w:beforeAutospacing="1" w:after="100" w:afterAutospacing="1" w:line="240" w:lineRule="auto"/>
        <w:rPr>
          <w:rFonts w:ascii="Times New Roman" w:eastAsia="Times New Roman" w:hAnsi="Times New Roman" w:cs="Times New Roman"/>
          <w:sz w:val="24"/>
          <w:szCs w:val="24"/>
        </w:rPr>
      </w:pPr>
      <w:r w:rsidRPr="00CB566D">
        <w:rPr>
          <w:rFonts w:ascii="Times New Roman" w:eastAsia="Times New Roman" w:hAnsi="Times New Roman" w:cs="Times New Roman"/>
          <w:sz w:val="24"/>
          <w:szCs w:val="24"/>
        </w:rPr>
        <w:t>Problem Statement</w:t>
      </w:r>
    </w:p>
    <w:p w14:paraId="39BD9440" w14:textId="77777777" w:rsidR="00434C7A" w:rsidRPr="00CB566D" w:rsidRDefault="00434C7A" w:rsidP="00434C7A">
      <w:pPr>
        <w:numPr>
          <w:ilvl w:val="0"/>
          <w:numId w:val="20"/>
        </w:numPr>
        <w:spacing w:beforeAutospacing="1" w:after="100" w:afterAutospacing="1" w:line="240" w:lineRule="auto"/>
        <w:rPr>
          <w:rFonts w:ascii="Times New Roman" w:eastAsia="Times New Roman" w:hAnsi="Times New Roman" w:cs="Times New Roman"/>
          <w:sz w:val="24"/>
          <w:szCs w:val="24"/>
        </w:rPr>
      </w:pPr>
      <w:r w:rsidRPr="00CB566D">
        <w:rPr>
          <w:rFonts w:ascii="Times New Roman" w:eastAsia="Times New Roman" w:hAnsi="Times New Roman" w:cs="Times New Roman"/>
          <w:sz w:val="24"/>
          <w:szCs w:val="24"/>
        </w:rPr>
        <w:t>Functional Requirements</w:t>
      </w:r>
    </w:p>
    <w:p w14:paraId="38ED28E0" w14:textId="77777777" w:rsidR="00434C7A" w:rsidRPr="00CB566D" w:rsidRDefault="00434C7A" w:rsidP="00434C7A">
      <w:pPr>
        <w:numPr>
          <w:ilvl w:val="0"/>
          <w:numId w:val="20"/>
        </w:numPr>
        <w:spacing w:beforeAutospacing="1" w:after="100" w:afterAutospacing="1" w:line="240" w:lineRule="auto"/>
        <w:rPr>
          <w:rFonts w:ascii="Times New Roman" w:eastAsia="Times New Roman" w:hAnsi="Times New Roman" w:cs="Times New Roman"/>
          <w:sz w:val="24"/>
          <w:szCs w:val="24"/>
        </w:rPr>
      </w:pPr>
      <w:r w:rsidRPr="00CB566D">
        <w:rPr>
          <w:rFonts w:ascii="Times New Roman" w:eastAsia="Times New Roman" w:hAnsi="Times New Roman" w:cs="Times New Roman"/>
          <w:sz w:val="24"/>
          <w:szCs w:val="24"/>
        </w:rPr>
        <w:t>Non-Functional Requirements</w:t>
      </w:r>
    </w:p>
    <w:p w14:paraId="7D45FA1B" w14:textId="77777777" w:rsidR="00434C7A" w:rsidRPr="00CB566D" w:rsidRDefault="00434C7A" w:rsidP="00434C7A">
      <w:pPr>
        <w:numPr>
          <w:ilvl w:val="0"/>
          <w:numId w:val="20"/>
        </w:numPr>
        <w:spacing w:beforeAutospacing="1" w:after="100" w:afterAutospacing="1" w:line="240" w:lineRule="auto"/>
        <w:rPr>
          <w:rFonts w:ascii="Times New Roman" w:eastAsia="Times New Roman" w:hAnsi="Times New Roman" w:cs="Times New Roman"/>
          <w:sz w:val="24"/>
          <w:szCs w:val="24"/>
        </w:rPr>
      </w:pPr>
      <w:r w:rsidRPr="00CB566D">
        <w:rPr>
          <w:rFonts w:ascii="Times New Roman" w:eastAsia="Times New Roman" w:hAnsi="Times New Roman" w:cs="Times New Roman"/>
          <w:sz w:val="24"/>
          <w:szCs w:val="24"/>
        </w:rPr>
        <w:t>Deliverable</w:t>
      </w:r>
    </w:p>
    <w:p w14:paraId="5CDA117A" w14:textId="1C58D50E" w:rsidR="00434C7A" w:rsidRDefault="00000000" w:rsidP="00446994">
      <w:pPr>
        <w:spacing w:before="0" w:after="160" w:line="278" w:lineRule="auto"/>
        <w:rPr>
          <w:rFonts w:ascii="Times New Roman" w:hAnsi="Times New Roman" w:cs="Times New Roman"/>
          <w:b/>
          <w:bCs/>
          <w:sz w:val="36"/>
          <w:szCs w:val="36"/>
        </w:rPr>
      </w:pPr>
      <w:r>
        <w:rPr>
          <w:rFonts w:ascii="Times New Roman" w:eastAsia="Times New Roman" w:hAnsi="Times New Roman" w:cs="Times New Roman"/>
          <w:sz w:val="24"/>
          <w:szCs w:val="24"/>
        </w:rPr>
        <w:pict w14:anchorId="384724BA">
          <v:rect id="_x0000_i1027" style="width:0;height:1.5pt" o:hralign="center" o:hrstd="t" o:hr="t" fillcolor="#a0a0a0" stroked="f"/>
        </w:pict>
      </w:r>
    </w:p>
    <w:p w14:paraId="056DA71D" w14:textId="0C7BF471" w:rsidR="00446994" w:rsidRPr="00536024" w:rsidRDefault="00434C7A" w:rsidP="00446994">
      <w:pPr>
        <w:spacing w:before="0" w:after="160" w:line="278" w:lineRule="auto"/>
        <w:rPr>
          <w:rFonts w:ascii="Times New Roman" w:hAnsi="Times New Roman" w:cs="Times New Roman"/>
          <w:b/>
          <w:bCs/>
          <w:sz w:val="36"/>
          <w:szCs w:val="36"/>
        </w:rPr>
      </w:pPr>
      <w:r>
        <w:rPr>
          <w:rFonts w:ascii="Times New Roman" w:hAnsi="Times New Roman" w:cs="Times New Roman"/>
          <w:b/>
          <w:bCs/>
          <w:sz w:val="36"/>
          <w:szCs w:val="36"/>
        </w:rPr>
        <w:t>1.</w:t>
      </w:r>
      <w:r w:rsidR="00446994" w:rsidRPr="00536024">
        <w:rPr>
          <w:rFonts w:ascii="Times New Roman" w:hAnsi="Times New Roman" w:cs="Times New Roman"/>
          <w:b/>
          <w:bCs/>
          <w:sz w:val="36"/>
          <w:szCs w:val="36"/>
        </w:rPr>
        <w:t>Introduction</w:t>
      </w:r>
      <w:r>
        <w:rPr>
          <w:rFonts w:ascii="Times New Roman" w:hAnsi="Times New Roman" w:cs="Times New Roman"/>
          <w:b/>
          <w:bCs/>
          <w:sz w:val="36"/>
          <w:szCs w:val="36"/>
        </w:rPr>
        <w:t>:-</w:t>
      </w:r>
    </w:p>
    <w:p w14:paraId="6F8CC4E9" w14:textId="590832BB" w:rsidR="00525AC1" w:rsidRDefault="00525AC1" w:rsidP="00BC2443">
      <w:pPr>
        <w:spacing w:before="0" w:after="160" w:line="278" w:lineRule="auto"/>
        <w:rPr>
          <w:rFonts w:ascii="Times New Roman" w:hAnsi="Times New Roman" w:cs="Times New Roman"/>
          <w:sz w:val="24"/>
          <w:szCs w:val="24"/>
        </w:rPr>
      </w:pPr>
      <w:r w:rsidRPr="00536024">
        <w:rPr>
          <w:rFonts w:ascii="Times New Roman" w:hAnsi="Times New Roman" w:cs="Times New Roman"/>
          <w:sz w:val="24"/>
          <w:szCs w:val="24"/>
        </w:rPr>
        <w:t>The purpose of this document is to define the technical and business requirements for the Banking Transaction System enables secure deposits, withdrawals, and money transfers while ensuring accurate account balances. It generates detailed audit logs for every transaction to support transparency and compliance. The system is designed to be efficient, reliable, and aligned with banking standards. Its goal is to deliver data integrity, accountability, and trust for financial institutions.</w:t>
      </w:r>
    </w:p>
    <w:p w14:paraId="12914077" w14:textId="7E8788C1" w:rsidR="00434C7A" w:rsidRPr="00536024" w:rsidRDefault="00000000" w:rsidP="00BC2443">
      <w:pPr>
        <w:spacing w:before="0" w:after="160" w:line="278" w:lineRule="auto"/>
        <w:rPr>
          <w:rFonts w:ascii="Times New Roman" w:hAnsi="Times New Roman" w:cs="Times New Roman"/>
          <w:sz w:val="24"/>
          <w:szCs w:val="24"/>
        </w:rPr>
      </w:pPr>
      <w:r>
        <w:pict w14:anchorId="14A0F945">
          <v:rect id="_x0000_i1028" style="width:0;height:1.5pt" o:hralign="center" o:hrstd="t" o:hr="t" fillcolor="#a0a0a0" stroked="f"/>
        </w:pict>
      </w:r>
    </w:p>
    <w:p w14:paraId="263386F7" w14:textId="33F300D9" w:rsidR="00BC2443" w:rsidRPr="00536024" w:rsidRDefault="00434C7A" w:rsidP="00BC2443">
      <w:pPr>
        <w:spacing w:before="0" w:after="160" w:line="278" w:lineRule="auto"/>
        <w:rPr>
          <w:rFonts w:ascii="Times New Roman" w:hAnsi="Times New Roman" w:cs="Times New Roman"/>
          <w:b/>
          <w:bCs/>
          <w:sz w:val="36"/>
          <w:szCs w:val="36"/>
        </w:rPr>
      </w:pPr>
      <w:r>
        <w:rPr>
          <w:rFonts w:ascii="Times New Roman" w:hAnsi="Times New Roman" w:cs="Times New Roman"/>
          <w:b/>
          <w:bCs/>
          <w:sz w:val="36"/>
          <w:szCs w:val="36"/>
        </w:rPr>
        <w:t>2.</w:t>
      </w:r>
      <w:r w:rsidR="00BC2443" w:rsidRPr="00536024">
        <w:rPr>
          <w:rFonts w:ascii="Times New Roman" w:hAnsi="Times New Roman" w:cs="Times New Roman"/>
          <w:b/>
          <w:bCs/>
          <w:sz w:val="36"/>
          <w:szCs w:val="36"/>
        </w:rPr>
        <w:t>Problem Statement</w:t>
      </w:r>
      <w:r>
        <w:rPr>
          <w:rFonts w:ascii="Times New Roman" w:hAnsi="Times New Roman" w:cs="Times New Roman"/>
          <w:b/>
          <w:bCs/>
          <w:sz w:val="36"/>
          <w:szCs w:val="36"/>
        </w:rPr>
        <w:t>:-</w:t>
      </w:r>
    </w:p>
    <w:p w14:paraId="420950D2" w14:textId="118D3767" w:rsidR="00525AC1" w:rsidRPr="00536024" w:rsidRDefault="00525AC1" w:rsidP="00BC2443">
      <w:pPr>
        <w:rPr>
          <w:rFonts w:ascii="Times New Roman" w:hAnsi="Times New Roman" w:cs="Times New Roman"/>
          <w:sz w:val="24"/>
          <w:szCs w:val="24"/>
        </w:rPr>
      </w:pPr>
      <w:r w:rsidRPr="00536024">
        <w:rPr>
          <w:rFonts w:ascii="Times New Roman" w:hAnsi="Times New Roman" w:cs="Times New Roman"/>
          <w:sz w:val="24"/>
          <w:szCs w:val="24"/>
        </w:rPr>
        <w:t xml:space="preserve">Traditional banking systems often face issues like delays, errors, limited audit tracking, and outdated security, leading to customer dissatisfaction and compliance risks. </w:t>
      </w:r>
    </w:p>
    <w:p w14:paraId="54F431B8" w14:textId="77777777" w:rsidR="004E3533" w:rsidRPr="004E3533" w:rsidRDefault="004E3533" w:rsidP="00536024">
      <w:pPr>
        <w:ind w:left="720"/>
        <w:rPr>
          <w:rFonts w:ascii="Times New Roman" w:hAnsi="Times New Roman" w:cs="Times New Roman"/>
          <w:b/>
          <w:bCs/>
          <w:sz w:val="24"/>
          <w:szCs w:val="24"/>
        </w:rPr>
      </w:pPr>
      <w:r w:rsidRPr="004E3533">
        <w:rPr>
          <w:rFonts w:ascii="Times New Roman" w:hAnsi="Times New Roman" w:cs="Times New Roman"/>
          <w:b/>
          <w:bCs/>
          <w:sz w:val="24"/>
          <w:szCs w:val="24"/>
        </w:rPr>
        <w:t>Traditional Banking Systems</w:t>
      </w:r>
    </w:p>
    <w:p w14:paraId="37244C31" w14:textId="77777777" w:rsidR="004E3533" w:rsidRPr="004E3533" w:rsidRDefault="004E3533" w:rsidP="00536024">
      <w:pPr>
        <w:numPr>
          <w:ilvl w:val="0"/>
          <w:numId w:val="11"/>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Transactions often delayed due to manual processing</w:t>
      </w:r>
    </w:p>
    <w:p w14:paraId="068BC04E" w14:textId="77777777" w:rsidR="004E3533" w:rsidRPr="004E3533" w:rsidRDefault="004E3533" w:rsidP="00536024">
      <w:pPr>
        <w:numPr>
          <w:ilvl w:val="0"/>
          <w:numId w:val="11"/>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Prone to human errors and mismatched balances</w:t>
      </w:r>
    </w:p>
    <w:p w14:paraId="3A5D3545" w14:textId="77777777" w:rsidR="004E3533" w:rsidRPr="004E3533" w:rsidRDefault="004E3533" w:rsidP="00536024">
      <w:pPr>
        <w:numPr>
          <w:ilvl w:val="0"/>
          <w:numId w:val="11"/>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lastRenderedPageBreak/>
        <w:t>Limited or no audit tracking for accountability</w:t>
      </w:r>
    </w:p>
    <w:p w14:paraId="24D1761A" w14:textId="77777777" w:rsidR="004E3533" w:rsidRPr="004E3533" w:rsidRDefault="004E3533" w:rsidP="00536024">
      <w:pPr>
        <w:numPr>
          <w:ilvl w:val="0"/>
          <w:numId w:val="11"/>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Outdated security protocols vulnerable to threats</w:t>
      </w:r>
    </w:p>
    <w:p w14:paraId="12AC9BB7" w14:textId="77777777" w:rsidR="004E3533" w:rsidRPr="004E3533" w:rsidRDefault="004E3533" w:rsidP="00536024">
      <w:pPr>
        <w:numPr>
          <w:ilvl w:val="0"/>
          <w:numId w:val="11"/>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Lack of real-time updates on account operations</w:t>
      </w:r>
    </w:p>
    <w:p w14:paraId="02DE6DE9" w14:textId="77777777" w:rsidR="004E3533" w:rsidRPr="004E3533" w:rsidRDefault="004E3533" w:rsidP="00536024">
      <w:pPr>
        <w:ind w:left="720"/>
        <w:rPr>
          <w:rFonts w:ascii="Times New Roman" w:hAnsi="Times New Roman" w:cs="Times New Roman"/>
          <w:b/>
          <w:bCs/>
          <w:sz w:val="24"/>
          <w:szCs w:val="24"/>
        </w:rPr>
      </w:pPr>
      <w:r w:rsidRPr="004E3533">
        <w:rPr>
          <w:rFonts w:ascii="Times New Roman" w:hAnsi="Times New Roman" w:cs="Times New Roman"/>
          <w:b/>
          <w:bCs/>
          <w:sz w:val="24"/>
          <w:szCs w:val="24"/>
        </w:rPr>
        <w:t>Customer Expectations</w:t>
      </w:r>
    </w:p>
    <w:p w14:paraId="2A2B407D" w14:textId="77777777" w:rsidR="004E3533" w:rsidRPr="004E3533" w:rsidRDefault="004E3533" w:rsidP="00536024">
      <w:pPr>
        <w:numPr>
          <w:ilvl w:val="0"/>
          <w:numId w:val="12"/>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Fast and secure money transfers</w:t>
      </w:r>
    </w:p>
    <w:p w14:paraId="5855C1C5" w14:textId="77777777" w:rsidR="004E3533" w:rsidRPr="004E3533" w:rsidRDefault="004E3533" w:rsidP="00536024">
      <w:pPr>
        <w:numPr>
          <w:ilvl w:val="0"/>
          <w:numId w:val="12"/>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Accurate and transparent account transactions</w:t>
      </w:r>
    </w:p>
    <w:p w14:paraId="6CF7828C" w14:textId="77777777" w:rsidR="004E3533" w:rsidRPr="004E3533" w:rsidRDefault="004E3533" w:rsidP="00536024">
      <w:pPr>
        <w:numPr>
          <w:ilvl w:val="0"/>
          <w:numId w:val="12"/>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Immediate feedback on all operations</w:t>
      </w:r>
    </w:p>
    <w:p w14:paraId="6E5828D9" w14:textId="77777777" w:rsidR="004E3533" w:rsidRPr="004E3533" w:rsidRDefault="004E3533" w:rsidP="00536024">
      <w:pPr>
        <w:numPr>
          <w:ilvl w:val="0"/>
          <w:numId w:val="12"/>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Strong security to protect financial data</w:t>
      </w:r>
    </w:p>
    <w:p w14:paraId="4723ED90" w14:textId="77777777" w:rsidR="004E3533" w:rsidRDefault="004E3533" w:rsidP="00536024">
      <w:pPr>
        <w:numPr>
          <w:ilvl w:val="0"/>
          <w:numId w:val="12"/>
        </w:numPr>
        <w:tabs>
          <w:tab w:val="clear" w:pos="720"/>
          <w:tab w:val="num" w:pos="1440"/>
        </w:tabs>
        <w:ind w:left="1440"/>
        <w:rPr>
          <w:rFonts w:ascii="Times New Roman" w:hAnsi="Times New Roman" w:cs="Times New Roman"/>
          <w:sz w:val="24"/>
          <w:szCs w:val="24"/>
        </w:rPr>
      </w:pPr>
      <w:r w:rsidRPr="004E3533">
        <w:rPr>
          <w:rFonts w:ascii="Times New Roman" w:hAnsi="Times New Roman" w:cs="Times New Roman"/>
          <w:sz w:val="24"/>
          <w:szCs w:val="24"/>
        </w:rPr>
        <w:t>Trustworthy system with clear audit trails</w:t>
      </w:r>
    </w:p>
    <w:p w14:paraId="2F5C79DF" w14:textId="181D9DA4" w:rsidR="001A77E4" w:rsidRPr="001A77E4" w:rsidRDefault="001A77E4" w:rsidP="001A77E4">
      <w:pPr>
        <w:rPr>
          <w:rFonts w:ascii="Times New Roman" w:hAnsi="Times New Roman" w:cs="Times New Roman"/>
          <w:sz w:val="36"/>
          <w:szCs w:val="36"/>
        </w:rPr>
      </w:pPr>
      <w:r>
        <w:pict w14:anchorId="1C3AD582">
          <v:rect id="_x0000_i1032" style="width:0;height:1.5pt" o:hralign="center" o:hrstd="t" o:hr="t" fillcolor="#a0a0a0" stroked="f"/>
        </w:pict>
      </w:r>
    </w:p>
    <w:p w14:paraId="52145A47" w14:textId="7D271932" w:rsidR="001A77E4" w:rsidRPr="001A77E4" w:rsidRDefault="001A77E4" w:rsidP="001A77E4">
      <w:pPr>
        <w:rPr>
          <w:rFonts w:ascii="Times New Roman" w:hAnsi="Times New Roman" w:cs="Times New Roman"/>
          <w:b/>
          <w:bCs/>
          <w:sz w:val="36"/>
          <w:szCs w:val="36"/>
        </w:rPr>
      </w:pPr>
      <w:r>
        <w:rPr>
          <w:rFonts w:ascii="Times New Roman" w:hAnsi="Times New Roman" w:cs="Times New Roman"/>
          <w:b/>
          <w:bCs/>
          <w:sz w:val="36"/>
          <w:szCs w:val="36"/>
        </w:rPr>
        <w:t>3.</w:t>
      </w:r>
      <w:r w:rsidRPr="001A77E4">
        <w:rPr>
          <w:rFonts w:ascii="Times New Roman" w:hAnsi="Times New Roman" w:cs="Times New Roman"/>
          <w:b/>
          <w:bCs/>
          <w:sz w:val="36"/>
          <w:szCs w:val="36"/>
        </w:rPr>
        <w:t>Project Scope</w:t>
      </w:r>
    </w:p>
    <w:p w14:paraId="0CF5F38C" w14:textId="77777777" w:rsidR="001A77E4" w:rsidRPr="001A77E4" w:rsidRDefault="001A77E4" w:rsidP="001A77E4">
      <w:pPr>
        <w:numPr>
          <w:ilvl w:val="0"/>
          <w:numId w:val="21"/>
        </w:numPr>
        <w:rPr>
          <w:rFonts w:ascii="Times New Roman" w:hAnsi="Times New Roman" w:cs="Times New Roman"/>
          <w:sz w:val="24"/>
          <w:szCs w:val="24"/>
        </w:rPr>
      </w:pPr>
      <w:r w:rsidRPr="001A77E4">
        <w:rPr>
          <w:rFonts w:ascii="Times New Roman" w:hAnsi="Times New Roman" w:cs="Times New Roman"/>
          <w:sz w:val="24"/>
          <w:szCs w:val="24"/>
        </w:rPr>
        <w:t>Coding of transaction modules: deposit, withdrawal, and transfer.</w:t>
      </w:r>
    </w:p>
    <w:p w14:paraId="528CE7D9" w14:textId="77777777" w:rsidR="001A77E4" w:rsidRPr="001A77E4" w:rsidRDefault="001A77E4" w:rsidP="001A77E4">
      <w:pPr>
        <w:numPr>
          <w:ilvl w:val="0"/>
          <w:numId w:val="21"/>
        </w:numPr>
        <w:rPr>
          <w:rFonts w:ascii="Times New Roman" w:hAnsi="Times New Roman" w:cs="Times New Roman"/>
          <w:sz w:val="24"/>
          <w:szCs w:val="24"/>
        </w:rPr>
      </w:pPr>
      <w:r w:rsidRPr="001A77E4">
        <w:rPr>
          <w:rFonts w:ascii="Times New Roman" w:hAnsi="Times New Roman" w:cs="Times New Roman"/>
          <w:sz w:val="24"/>
          <w:szCs w:val="24"/>
        </w:rPr>
        <w:t>User authentication, PIN management, and session handling.</w:t>
      </w:r>
    </w:p>
    <w:p w14:paraId="02A74D32" w14:textId="77777777" w:rsidR="001A77E4" w:rsidRPr="001A77E4" w:rsidRDefault="001A77E4" w:rsidP="001A77E4">
      <w:pPr>
        <w:numPr>
          <w:ilvl w:val="0"/>
          <w:numId w:val="21"/>
        </w:numPr>
        <w:rPr>
          <w:rFonts w:ascii="Times New Roman" w:hAnsi="Times New Roman" w:cs="Times New Roman"/>
          <w:sz w:val="24"/>
          <w:szCs w:val="24"/>
        </w:rPr>
      </w:pPr>
      <w:r w:rsidRPr="001A77E4">
        <w:rPr>
          <w:rFonts w:ascii="Times New Roman" w:hAnsi="Times New Roman" w:cs="Times New Roman"/>
          <w:sz w:val="24"/>
          <w:szCs w:val="24"/>
        </w:rPr>
        <w:t>Logging and auditing through coded logger utilities.</w:t>
      </w:r>
    </w:p>
    <w:p w14:paraId="67493713" w14:textId="77777777" w:rsidR="001A77E4" w:rsidRPr="001A77E4" w:rsidRDefault="001A77E4" w:rsidP="001A77E4">
      <w:pPr>
        <w:numPr>
          <w:ilvl w:val="0"/>
          <w:numId w:val="21"/>
        </w:numPr>
        <w:rPr>
          <w:rFonts w:ascii="Times New Roman" w:hAnsi="Times New Roman" w:cs="Times New Roman"/>
          <w:sz w:val="24"/>
          <w:szCs w:val="24"/>
        </w:rPr>
      </w:pPr>
      <w:r w:rsidRPr="001A77E4">
        <w:rPr>
          <w:rFonts w:ascii="Times New Roman" w:hAnsi="Times New Roman" w:cs="Times New Roman"/>
          <w:sz w:val="24"/>
          <w:szCs w:val="24"/>
        </w:rPr>
        <w:t>Database integration for storing customer accounts and transaction history.</w:t>
      </w:r>
    </w:p>
    <w:p w14:paraId="7ED2D1C8" w14:textId="77777777" w:rsidR="001A77E4" w:rsidRPr="001A77E4" w:rsidRDefault="001A77E4" w:rsidP="001A77E4">
      <w:pPr>
        <w:numPr>
          <w:ilvl w:val="0"/>
          <w:numId w:val="21"/>
        </w:numPr>
        <w:rPr>
          <w:rFonts w:ascii="Times New Roman" w:hAnsi="Times New Roman" w:cs="Times New Roman"/>
          <w:sz w:val="24"/>
          <w:szCs w:val="24"/>
        </w:rPr>
      </w:pPr>
      <w:r w:rsidRPr="001A77E4">
        <w:rPr>
          <w:rFonts w:ascii="Times New Roman" w:hAnsi="Times New Roman" w:cs="Times New Roman"/>
          <w:sz w:val="24"/>
          <w:szCs w:val="24"/>
        </w:rPr>
        <w:t>Unit testing and integration testing</w:t>
      </w:r>
    </w:p>
    <w:p w14:paraId="13B9A0BE" w14:textId="77777777" w:rsidR="001A77E4" w:rsidRPr="004E3533" w:rsidRDefault="001A77E4" w:rsidP="001A77E4">
      <w:pPr>
        <w:rPr>
          <w:rFonts w:ascii="Times New Roman" w:hAnsi="Times New Roman" w:cs="Times New Roman"/>
          <w:sz w:val="24"/>
          <w:szCs w:val="24"/>
        </w:rPr>
      </w:pPr>
    </w:p>
    <w:p w14:paraId="05AF6FED" w14:textId="503A2FBE" w:rsidR="004E3533" w:rsidRPr="00536024" w:rsidRDefault="00000000" w:rsidP="00BC2443">
      <w:pPr>
        <w:rPr>
          <w:rFonts w:ascii="Times New Roman" w:hAnsi="Times New Roman" w:cs="Times New Roman"/>
        </w:rPr>
      </w:pPr>
      <w:r>
        <w:pict w14:anchorId="1F31B003">
          <v:rect id="_x0000_i1029" style="width:0;height:1.5pt" o:hralign="center" o:hrstd="t" o:hr="t" fillcolor="#a0a0a0" stroked="f"/>
        </w:pict>
      </w:r>
    </w:p>
    <w:p w14:paraId="7A6F3BBA" w14:textId="411B34EB" w:rsidR="00BC2443" w:rsidRPr="00536024" w:rsidRDefault="001A77E4" w:rsidP="00BC2443">
      <w:pPr>
        <w:rPr>
          <w:rFonts w:ascii="Times New Roman" w:hAnsi="Times New Roman" w:cs="Times New Roman"/>
          <w:b/>
          <w:bCs/>
          <w:sz w:val="36"/>
          <w:szCs w:val="36"/>
        </w:rPr>
      </w:pPr>
      <w:r>
        <w:rPr>
          <w:rFonts w:ascii="Times New Roman" w:hAnsi="Times New Roman" w:cs="Times New Roman"/>
          <w:b/>
          <w:bCs/>
          <w:sz w:val="36"/>
          <w:szCs w:val="36"/>
        </w:rPr>
        <w:t>4</w:t>
      </w:r>
      <w:r w:rsidR="00434C7A">
        <w:rPr>
          <w:rFonts w:ascii="Times New Roman" w:hAnsi="Times New Roman" w:cs="Times New Roman"/>
          <w:b/>
          <w:bCs/>
          <w:sz w:val="36"/>
          <w:szCs w:val="36"/>
        </w:rPr>
        <w:t>.</w:t>
      </w:r>
      <w:r w:rsidR="00BC2443" w:rsidRPr="00536024">
        <w:rPr>
          <w:rFonts w:ascii="Times New Roman" w:hAnsi="Times New Roman" w:cs="Times New Roman"/>
          <w:b/>
          <w:bCs/>
          <w:sz w:val="36"/>
          <w:szCs w:val="36"/>
        </w:rPr>
        <w:t>Functional Requirements</w:t>
      </w:r>
      <w:r w:rsidR="00434C7A">
        <w:rPr>
          <w:rFonts w:ascii="Times New Roman" w:hAnsi="Times New Roman" w:cs="Times New Roman"/>
          <w:b/>
          <w:bCs/>
          <w:sz w:val="36"/>
          <w:szCs w:val="36"/>
        </w:rPr>
        <w:t>:-</w:t>
      </w:r>
    </w:p>
    <w:p w14:paraId="45476696" w14:textId="1C63DAB7" w:rsidR="00DF3C6E" w:rsidRPr="00DF3C6E" w:rsidRDefault="001A77E4" w:rsidP="00DF3C6E">
      <w:pPr>
        <w:spacing w:before="0" w:after="160" w:line="278"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34C7A">
        <w:rPr>
          <w:rFonts w:ascii="Times New Roman" w:eastAsia="Times New Roman" w:hAnsi="Times New Roman" w:cs="Times New Roman"/>
          <w:b/>
          <w:bCs/>
          <w:sz w:val="24"/>
          <w:szCs w:val="24"/>
        </w:rPr>
        <w:t xml:space="preserve">.1 </w:t>
      </w:r>
      <w:r w:rsidR="00DF3C6E" w:rsidRPr="00DF3C6E">
        <w:rPr>
          <w:rFonts w:ascii="Times New Roman" w:eastAsia="Times New Roman" w:hAnsi="Times New Roman" w:cs="Times New Roman"/>
          <w:b/>
          <w:bCs/>
          <w:sz w:val="24"/>
          <w:szCs w:val="24"/>
        </w:rPr>
        <w:t>Money Transfer</w:t>
      </w:r>
      <w:r w:rsidR="00434C7A">
        <w:rPr>
          <w:rFonts w:ascii="Times New Roman" w:eastAsia="Times New Roman" w:hAnsi="Times New Roman" w:cs="Times New Roman"/>
          <w:b/>
          <w:bCs/>
          <w:sz w:val="24"/>
          <w:szCs w:val="24"/>
        </w:rPr>
        <w:t>:-</w:t>
      </w:r>
    </w:p>
    <w:p w14:paraId="5F3771EA" w14:textId="77777777" w:rsidR="00DF3C6E" w:rsidRPr="00DF3C6E" w:rsidRDefault="00DF3C6E" w:rsidP="00DF3C6E">
      <w:pPr>
        <w:numPr>
          <w:ilvl w:val="0"/>
          <w:numId w:val="13"/>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User Management:</w:t>
      </w:r>
      <w:r w:rsidRPr="00DF3C6E">
        <w:rPr>
          <w:rFonts w:ascii="Times New Roman" w:eastAsia="Times New Roman" w:hAnsi="Times New Roman" w:cs="Times New Roman"/>
          <w:sz w:val="24"/>
          <w:szCs w:val="24"/>
        </w:rPr>
        <w:t xml:space="preserve"> Register new users with essential details (name, email, phone, address) and link them to one or more accounts.</w:t>
      </w:r>
    </w:p>
    <w:p w14:paraId="6D1A0DA6" w14:textId="77777777" w:rsidR="00DF3C6E" w:rsidRPr="00DF3C6E" w:rsidRDefault="00DF3C6E" w:rsidP="00DF3C6E">
      <w:pPr>
        <w:numPr>
          <w:ilvl w:val="0"/>
          <w:numId w:val="13"/>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PIN Management</w:t>
      </w:r>
      <w:r w:rsidRPr="00DF3C6E">
        <w:rPr>
          <w:rFonts w:ascii="Times New Roman" w:eastAsia="Times New Roman" w:hAnsi="Times New Roman" w:cs="Times New Roman"/>
          <w:sz w:val="24"/>
          <w:szCs w:val="24"/>
        </w:rPr>
        <w:t>: Provide secure creation and updating of PINs to authorize transactions.</w:t>
      </w:r>
    </w:p>
    <w:p w14:paraId="1B8A8BDF" w14:textId="77777777" w:rsidR="00DF3C6E" w:rsidRPr="00DF3C6E" w:rsidRDefault="00DF3C6E" w:rsidP="00DF3C6E">
      <w:pPr>
        <w:numPr>
          <w:ilvl w:val="0"/>
          <w:numId w:val="13"/>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User Authentication:</w:t>
      </w:r>
      <w:r w:rsidRPr="00DF3C6E">
        <w:rPr>
          <w:rFonts w:ascii="Times New Roman" w:eastAsia="Times New Roman" w:hAnsi="Times New Roman" w:cs="Times New Roman"/>
          <w:sz w:val="24"/>
          <w:szCs w:val="24"/>
        </w:rPr>
        <w:t xml:space="preserve"> Ensure only authorized users can access the system and perform transfers.</w:t>
      </w:r>
    </w:p>
    <w:p w14:paraId="2D24B983" w14:textId="77777777" w:rsidR="00DF3C6E" w:rsidRPr="00DF3C6E" w:rsidRDefault="00DF3C6E" w:rsidP="00DF3C6E">
      <w:pPr>
        <w:numPr>
          <w:ilvl w:val="0"/>
          <w:numId w:val="13"/>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lastRenderedPageBreak/>
        <w:t>Money Transfer Functionality:</w:t>
      </w:r>
      <w:r w:rsidRPr="00DF3C6E">
        <w:rPr>
          <w:rFonts w:ascii="Times New Roman" w:eastAsia="Times New Roman" w:hAnsi="Times New Roman" w:cs="Times New Roman"/>
          <w:sz w:val="24"/>
          <w:szCs w:val="24"/>
        </w:rPr>
        <w:t xml:space="preserve"> Allow secure fund transfers to other accounts with validation of account details and confirmation of completion.</w:t>
      </w:r>
    </w:p>
    <w:p w14:paraId="74EDA5B6" w14:textId="77777777" w:rsidR="00DF3C6E" w:rsidRPr="00DF3C6E" w:rsidRDefault="00DF3C6E" w:rsidP="00DF3C6E">
      <w:pPr>
        <w:numPr>
          <w:ilvl w:val="0"/>
          <w:numId w:val="13"/>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Transaction Status Tracking</w:t>
      </w:r>
      <w:r w:rsidRPr="00DF3C6E">
        <w:rPr>
          <w:rFonts w:ascii="Times New Roman" w:eastAsia="Times New Roman" w:hAnsi="Times New Roman" w:cs="Times New Roman"/>
          <w:sz w:val="24"/>
          <w:szCs w:val="24"/>
        </w:rPr>
        <w:t>: Provide real-time updates and notifications about the status of money transfer requests.</w:t>
      </w:r>
    </w:p>
    <w:p w14:paraId="5BFB3020" w14:textId="77777777" w:rsidR="00DF3C6E" w:rsidRPr="00DF3C6E" w:rsidRDefault="00DF3C6E" w:rsidP="00DF3C6E">
      <w:pPr>
        <w:numPr>
          <w:ilvl w:val="0"/>
          <w:numId w:val="13"/>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Error Handling and Rollbacks</w:t>
      </w:r>
      <w:r w:rsidRPr="00DF3C6E">
        <w:rPr>
          <w:rFonts w:ascii="Times New Roman" w:eastAsia="Times New Roman" w:hAnsi="Times New Roman" w:cs="Times New Roman"/>
          <w:sz w:val="24"/>
          <w:szCs w:val="24"/>
        </w:rPr>
        <w:t>: Detect failed transactions promptly, revert balances to the pre-transaction state, and notify users.</w:t>
      </w:r>
    </w:p>
    <w:p w14:paraId="4E7222F3" w14:textId="043B3123" w:rsidR="00DF3C6E" w:rsidRPr="00DF3C6E" w:rsidRDefault="00DF3C6E" w:rsidP="00DF3C6E">
      <w:pPr>
        <w:spacing w:before="0" w:after="160" w:line="278" w:lineRule="auto"/>
        <w:rPr>
          <w:rFonts w:ascii="Times New Roman" w:eastAsia="Times New Roman" w:hAnsi="Times New Roman" w:cs="Times New Roman"/>
        </w:rPr>
      </w:pPr>
    </w:p>
    <w:p w14:paraId="0BB3B0A1" w14:textId="19576BE8" w:rsidR="00DF3C6E" w:rsidRPr="00DF3C6E" w:rsidRDefault="001A77E4" w:rsidP="00DF3C6E">
      <w:pPr>
        <w:spacing w:before="0" w:after="160" w:line="278"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00434C7A">
        <w:rPr>
          <w:rFonts w:ascii="Times New Roman" w:eastAsia="Times New Roman" w:hAnsi="Times New Roman" w:cs="Times New Roman"/>
          <w:b/>
          <w:bCs/>
          <w:sz w:val="24"/>
          <w:szCs w:val="24"/>
        </w:rPr>
        <w:t xml:space="preserve">.2 </w:t>
      </w:r>
      <w:r w:rsidR="00DF3C6E" w:rsidRPr="00DF3C6E">
        <w:rPr>
          <w:rFonts w:ascii="Times New Roman" w:eastAsia="Times New Roman" w:hAnsi="Times New Roman" w:cs="Times New Roman"/>
          <w:b/>
          <w:bCs/>
          <w:sz w:val="24"/>
          <w:szCs w:val="24"/>
        </w:rPr>
        <w:t>Audit Logs</w:t>
      </w:r>
      <w:r w:rsidR="00434C7A">
        <w:rPr>
          <w:rFonts w:ascii="Times New Roman" w:eastAsia="Times New Roman" w:hAnsi="Times New Roman" w:cs="Times New Roman"/>
          <w:b/>
          <w:bCs/>
          <w:sz w:val="24"/>
          <w:szCs w:val="24"/>
        </w:rPr>
        <w:t>:-</w:t>
      </w:r>
    </w:p>
    <w:p w14:paraId="078BB6A1" w14:textId="77777777" w:rsidR="00DF3C6E" w:rsidRPr="00DF3C6E" w:rsidRDefault="00DF3C6E" w:rsidP="00DF3C6E">
      <w:pPr>
        <w:numPr>
          <w:ilvl w:val="0"/>
          <w:numId w:val="14"/>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Transaction Logging:</w:t>
      </w:r>
      <w:r w:rsidRPr="00DF3C6E">
        <w:rPr>
          <w:rFonts w:ascii="Times New Roman" w:eastAsia="Times New Roman" w:hAnsi="Times New Roman" w:cs="Times New Roman"/>
          <w:sz w:val="24"/>
          <w:szCs w:val="24"/>
        </w:rPr>
        <w:t xml:space="preserve"> Record every transaction (deposit, withdrawal, transfer) and key system events in an immutable log.</w:t>
      </w:r>
    </w:p>
    <w:p w14:paraId="15EA036D" w14:textId="77777777" w:rsidR="00DF3C6E" w:rsidRPr="00DF3C6E" w:rsidRDefault="00DF3C6E" w:rsidP="00DF3C6E">
      <w:pPr>
        <w:numPr>
          <w:ilvl w:val="0"/>
          <w:numId w:val="14"/>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Log Details:</w:t>
      </w:r>
      <w:r w:rsidRPr="00DF3C6E">
        <w:rPr>
          <w:rFonts w:ascii="Times New Roman" w:eastAsia="Times New Roman" w:hAnsi="Times New Roman" w:cs="Times New Roman"/>
          <w:sz w:val="24"/>
          <w:szCs w:val="24"/>
        </w:rPr>
        <w:t xml:space="preserve"> Each log entry shall include User ID, Timestamp, Source and Destination Account, Amount, Transaction Type, and Status.</w:t>
      </w:r>
    </w:p>
    <w:p w14:paraId="4D922445" w14:textId="77777777" w:rsidR="00DF3C6E" w:rsidRPr="00DF3C6E" w:rsidRDefault="00DF3C6E" w:rsidP="00DF3C6E">
      <w:pPr>
        <w:numPr>
          <w:ilvl w:val="0"/>
          <w:numId w:val="14"/>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Immutable Records:</w:t>
      </w:r>
      <w:r w:rsidRPr="00DF3C6E">
        <w:rPr>
          <w:rFonts w:ascii="Times New Roman" w:eastAsia="Times New Roman" w:hAnsi="Times New Roman" w:cs="Times New Roman"/>
          <w:sz w:val="24"/>
          <w:szCs w:val="24"/>
        </w:rPr>
        <w:t xml:space="preserve"> Ensure audit logs cannot be altered or deleted by unauthorized users.</w:t>
      </w:r>
    </w:p>
    <w:p w14:paraId="7A864354" w14:textId="77777777" w:rsidR="00DF3C6E" w:rsidRDefault="00DF3C6E" w:rsidP="00DF3C6E">
      <w:pPr>
        <w:numPr>
          <w:ilvl w:val="0"/>
          <w:numId w:val="14"/>
        </w:numPr>
        <w:spacing w:before="0" w:after="160" w:line="278" w:lineRule="auto"/>
        <w:rPr>
          <w:rFonts w:ascii="Times New Roman" w:eastAsia="Times New Roman" w:hAnsi="Times New Roman" w:cs="Times New Roman"/>
          <w:sz w:val="24"/>
          <w:szCs w:val="24"/>
        </w:rPr>
      </w:pPr>
      <w:r w:rsidRPr="00DF3C6E">
        <w:rPr>
          <w:rFonts w:ascii="Times New Roman" w:eastAsia="Times New Roman" w:hAnsi="Times New Roman" w:cs="Times New Roman"/>
          <w:b/>
          <w:bCs/>
          <w:sz w:val="24"/>
          <w:szCs w:val="24"/>
        </w:rPr>
        <w:t>Reporting:</w:t>
      </w:r>
      <w:r w:rsidRPr="00DF3C6E">
        <w:rPr>
          <w:rFonts w:ascii="Times New Roman" w:eastAsia="Times New Roman" w:hAnsi="Times New Roman" w:cs="Times New Roman"/>
          <w:sz w:val="24"/>
          <w:szCs w:val="24"/>
        </w:rPr>
        <w:t xml:space="preserve"> Allow administrators to generate reports from audit logs for monitoring, compliance, and reviews.</w:t>
      </w:r>
    </w:p>
    <w:p w14:paraId="02C610E6" w14:textId="7B947B23" w:rsidR="00434C7A" w:rsidRPr="00DF3C6E" w:rsidRDefault="00000000" w:rsidP="00434C7A">
      <w:pPr>
        <w:spacing w:before="0" w:after="160" w:line="278" w:lineRule="auto"/>
        <w:ind w:left="720"/>
        <w:rPr>
          <w:rFonts w:ascii="Times New Roman" w:eastAsia="Times New Roman" w:hAnsi="Times New Roman" w:cs="Times New Roman"/>
          <w:sz w:val="24"/>
          <w:szCs w:val="24"/>
        </w:rPr>
      </w:pPr>
      <w:r>
        <w:pict w14:anchorId="0382E84D">
          <v:rect id="_x0000_i1030" style="width:0;height:1.5pt" o:hralign="center" o:hrstd="t" o:hr="t" fillcolor="#a0a0a0" stroked="f"/>
        </w:pict>
      </w:r>
    </w:p>
    <w:p w14:paraId="45CBEAE5" w14:textId="77777777" w:rsidR="00434C7A" w:rsidRDefault="00434C7A" w:rsidP="00BC2443">
      <w:pPr>
        <w:spacing w:before="0" w:after="160" w:line="278" w:lineRule="auto"/>
        <w:rPr>
          <w:rFonts w:ascii="Times New Roman" w:hAnsi="Times New Roman" w:cs="Times New Roman"/>
          <w:b/>
          <w:bCs/>
          <w:sz w:val="36"/>
          <w:szCs w:val="36"/>
        </w:rPr>
      </w:pPr>
    </w:p>
    <w:p w14:paraId="5018089C" w14:textId="4D606EE1" w:rsidR="00BC2443" w:rsidRPr="00536024" w:rsidRDefault="001A77E4" w:rsidP="00BC2443">
      <w:pPr>
        <w:spacing w:before="0" w:after="160" w:line="278" w:lineRule="auto"/>
        <w:rPr>
          <w:rFonts w:ascii="Times New Roman" w:hAnsi="Times New Roman" w:cs="Times New Roman"/>
          <w:b/>
          <w:bCs/>
          <w:sz w:val="36"/>
          <w:szCs w:val="36"/>
        </w:rPr>
      </w:pPr>
      <w:r>
        <w:rPr>
          <w:rFonts w:ascii="Times New Roman" w:hAnsi="Times New Roman" w:cs="Times New Roman"/>
          <w:b/>
          <w:bCs/>
          <w:sz w:val="36"/>
          <w:szCs w:val="36"/>
        </w:rPr>
        <w:t>5</w:t>
      </w:r>
      <w:r w:rsidR="00434C7A">
        <w:rPr>
          <w:rFonts w:ascii="Times New Roman" w:hAnsi="Times New Roman" w:cs="Times New Roman"/>
          <w:b/>
          <w:bCs/>
          <w:sz w:val="36"/>
          <w:szCs w:val="36"/>
        </w:rPr>
        <w:t>.</w:t>
      </w:r>
      <w:r w:rsidR="00BC2443" w:rsidRPr="00536024">
        <w:rPr>
          <w:rFonts w:ascii="Times New Roman" w:hAnsi="Times New Roman" w:cs="Times New Roman"/>
          <w:b/>
          <w:bCs/>
          <w:sz w:val="36"/>
          <w:szCs w:val="36"/>
        </w:rPr>
        <w:t>Non-Functional Requirements</w:t>
      </w:r>
      <w:r w:rsidR="00434C7A">
        <w:rPr>
          <w:rFonts w:ascii="Times New Roman" w:hAnsi="Times New Roman" w:cs="Times New Roman"/>
          <w:b/>
          <w:bCs/>
          <w:sz w:val="36"/>
          <w:szCs w:val="36"/>
        </w:rPr>
        <w:t>:-</w:t>
      </w:r>
    </w:p>
    <w:p w14:paraId="3F97E88C" w14:textId="49CF816C" w:rsidR="00DF3C6E" w:rsidRPr="00DF3C6E" w:rsidRDefault="00DF3C6E" w:rsidP="00DF3C6E">
      <w:pPr>
        <w:numPr>
          <w:ilvl w:val="0"/>
          <w:numId w:val="15"/>
        </w:numPr>
        <w:rPr>
          <w:rFonts w:ascii="Times New Roman" w:hAnsi="Times New Roman" w:cs="Times New Roman"/>
          <w:sz w:val="24"/>
          <w:szCs w:val="24"/>
        </w:rPr>
      </w:pPr>
      <w:r w:rsidRPr="00DF3C6E">
        <w:rPr>
          <w:rFonts w:ascii="Times New Roman" w:hAnsi="Times New Roman" w:cs="Times New Roman"/>
          <w:b/>
          <w:bCs/>
          <w:sz w:val="24"/>
          <w:szCs w:val="24"/>
        </w:rPr>
        <w:t>Security</w:t>
      </w:r>
      <w:r w:rsidRPr="00DF3C6E">
        <w:rPr>
          <w:rFonts w:ascii="Times New Roman" w:hAnsi="Times New Roman" w:cs="Times New Roman"/>
          <w:sz w:val="24"/>
          <w:szCs w:val="24"/>
        </w:rPr>
        <w:t>: Encrypt all sensitive data in storage and transit, restrict access to audit logs, and mask confidential fields.</w:t>
      </w:r>
      <w:r w:rsidRPr="00DF3C6E">
        <w:rPr>
          <w:rFonts w:ascii="Times New Roman" w:hAnsi="Times New Roman" w:cs="Times New Roman"/>
          <w:sz w:val="24"/>
          <w:szCs w:val="24"/>
        </w:rPr>
        <w:br/>
        <w:t>Example: Customer PINs stored using AES-256 encryption, and account numbers partially masked in audit logs (e.g., ***</w:t>
      </w:r>
      <w:r w:rsidRPr="00DF3C6E">
        <w:rPr>
          <w:rFonts w:ascii="Times New Roman" w:hAnsi="Times New Roman" w:cs="Times New Roman"/>
          <w:i/>
          <w:iCs/>
          <w:sz w:val="24"/>
          <w:szCs w:val="24"/>
        </w:rPr>
        <w:t>6789).</w:t>
      </w:r>
    </w:p>
    <w:p w14:paraId="41C119B4" w14:textId="77777777" w:rsidR="00DF3C6E" w:rsidRPr="00DF3C6E" w:rsidRDefault="00DF3C6E" w:rsidP="00DF3C6E">
      <w:pPr>
        <w:numPr>
          <w:ilvl w:val="0"/>
          <w:numId w:val="15"/>
        </w:numPr>
        <w:rPr>
          <w:rFonts w:ascii="Times New Roman" w:hAnsi="Times New Roman" w:cs="Times New Roman"/>
          <w:sz w:val="24"/>
          <w:szCs w:val="24"/>
        </w:rPr>
      </w:pPr>
      <w:r w:rsidRPr="00DF3C6E">
        <w:rPr>
          <w:rFonts w:ascii="Times New Roman" w:hAnsi="Times New Roman" w:cs="Times New Roman"/>
          <w:b/>
          <w:bCs/>
          <w:sz w:val="24"/>
          <w:szCs w:val="24"/>
        </w:rPr>
        <w:t>Performance</w:t>
      </w:r>
      <w:r w:rsidRPr="00DF3C6E">
        <w:rPr>
          <w:rFonts w:ascii="Times New Roman" w:hAnsi="Times New Roman" w:cs="Times New Roman"/>
          <w:sz w:val="24"/>
          <w:szCs w:val="24"/>
        </w:rPr>
        <w:t>: Ensure fast processing of transfers and immediate audit log entries without noticeable delay.</w:t>
      </w:r>
      <w:r w:rsidRPr="00DF3C6E">
        <w:rPr>
          <w:rFonts w:ascii="Times New Roman" w:hAnsi="Times New Roman" w:cs="Times New Roman"/>
          <w:sz w:val="24"/>
          <w:szCs w:val="24"/>
        </w:rPr>
        <w:br/>
        <w:t>Example: A transfer of ₹10,000 between two accounts must complete in under 2 seconds, with the audit log recorded instantly.</w:t>
      </w:r>
    </w:p>
    <w:p w14:paraId="2803D5E0" w14:textId="77777777" w:rsidR="00DF3C6E" w:rsidRPr="00434C7A" w:rsidRDefault="00DF3C6E" w:rsidP="00DF3C6E">
      <w:pPr>
        <w:numPr>
          <w:ilvl w:val="0"/>
          <w:numId w:val="15"/>
        </w:numPr>
        <w:rPr>
          <w:rFonts w:ascii="Times New Roman" w:hAnsi="Times New Roman" w:cs="Times New Roman"/>
          <w:sz w:val="24"/>
          <w:szCs w:val="24"/>
        </w:rPr>
      </w:pPr>
      <w:r w:rsidRPr="00DF3C6E">
        <w:rPr>
          <w:rFonts w:ascii="Times New Roman" w:hAnsi="Times New Roman" w:cs="Times New Roman"/>
          <w:b/>
          <w:bCs/>
          <w:sz w:val="24"/>
          <w:szCs w:val="24"/>
        </w:rPr>
        <w:t>Reliability</w:t>
      </w:r>
      <w:r w:rsidRPr="00DF3C6E">
        <w:rPr>
          <w:rFonts w:ascii="Times New Roman" w:hAnsi="Times New Roman" w:cs="Times New Roman"/>
          <w:sz w:val="24"/>
          <w:szCs w:val="24"/>
        </w:rPr>
        <w:t>: Guarantee ACID (Atomicity, Consistency, Isolation, Durability) for all transactions.</w:t>
      </w:r>
      <w:r w:rsidRPr="00DF3C6E">
        <w:rPr>
          <w:rFonts w:ascii="Times New Roman" w:hAnsi="Times New Roman" w:cs="Times New Roman"/>
          <w:sz w:val="24"/>
          <w:szCs w:val="24"/>
        </w:rPr>
        <w:br/>
        <w:t>Example: If a ₹50,000 transfer fails midway, the sender’s balance must be rolled back to its original state.</w:t>
      </w:r>
    </w:p>
    <w:p w14:paraId="56DAB7F5" w14:textId="209DBB20" w:rsidR="00DF3C6E" w:rsidRPr="00434C7A" w:rsidRDefault="00DF3C6E" w:rsidP="00DF3C6E">
      <w:pPr>
        <w:pStyle w:val="ListParagraph"/>
        <w:numPr>
          <w:ilvl w:val="2"/>
          <w:numId w:val="15"/>
        </w:numPr>
        <w:rPr>
          <w:rFonts w:ascii="Times New Roman" w:hAnsi="Times New Roman" w:cs="Times New Roman"/>
          <w:sz w:val="24"/>
          <w:szCs w:val="24"/>
        </w:rPr>
      </w:pPr>
      <w:r w:rsidRPr="00434C7A">
        <w:rPr>
          <w:rFonts w:ascii="Times New Roman" w:hAnsi="Times New Roman" w:cs="Times New Roman"/>
          <w:b/>
          <w:bCs/>
          <w:sz w:val="24"/>
          <w:szCs w:val="24"/>
        </w:rPr>
        <w:t>Atomicity</w:t>
      </w:r>
      <w:r w:rsidRPr="00434C7A">
        <w:rPr>
          <w:rFonts w:ascii="Times New Roman" w:hAnsi="Times New Roman" w:cs="Times New Roman"/>
          <w:sz w:val="24"/>
          <w:szCs w:val="24"/>
        </w:rPr>
        <w:t xml:space="preserve"> → A transaction happens fully or not at all.</w:t>
      </w:r>
    </w:p>
    <w:p w14:paraId="45CA27EC" w14:textId="64C1C6CC" w:rsidR="00DF3C6E" w:rsidRPr="00434C7A" w:rsidRDefault="00DF3C6E" w:rsidP="00DF3C6E">
      <w:pPr>
        <w:pStyle w:val="ListParagraph"/>
        <w:numPr>
          <w:ilvl w:val="2"/>
          <w:numId w:val="15"/>
        </w:numPr>
        <w:rPr>
          <w:rFonts w:ascii="Times New Roman" w:hAnsi="Times New Roman" w:cs="Times New Roman"/>
          <w:sz w:val="24"/>
          <w:szCs w:val="24"/>
        </w:rPr>
      </w:pPr>
      <w:r w:rsidRPr="00434C7A">
        <w:rPr>
          <w:rFonts w:ascii="Times New Roman" w:hAnsi="Times New Roman" w:cs="Times New Roman"/>
          <w:b/>
          <w:bCs/>
          <w:sz w:val="24"/>
          <w:szCs w:val="24"/>
        </w:rPr>
        <w:lastRenderedPageBreak/>
        <w:t>Consistency</w:t>
      </w:r>
      <w:r w:rsidRPr="00434C7A">
        <w:rPr>
          <w:rFonts w:ascii="Times New Roman" w:hAnsi="Times New Roman" w:cs="Times New Roman"/>
          <w:sz w:val="24"/>
          <w:szCs w:val="24"/>
        </w:rPr>
        <w:t xml:space="preserve"> → The system moves from one valid state to another valid state.</w:t>
      </w:r>
    </w:p>
    <w:p w14:paraId="5C1C16D6" w14:textId="3F36B0C9" w:rsidR="00DF3C6E" w:rsidRPr="00434C7A" w:rsidRDefault="00DF3C6E" w:rsidP="00DF3C6E">
      <w:pPr>
        <w:pStyle w:val="ListParagraph"/>
        <w:numPr>
          <w:ilvl w:val="2"/>
          <w:numId w:val="15"/>
        </w:numPr>
        <w:rPr>
          <w:rFonts w:ascii="Times New Roman" w:hAnsi="Times New Roman" w:cs="Times New Roman"/>
          <w:sz w:val="24"/>
          <w:szCs w:val="24"/>
        </w:rPr>
      </w:pPr>
      <w:r w:rsidRPr="00434C7A">
        <w:rPr>
          <w:rFonts w:ascii="Times New Roman" w:hAnsi="Times New Roman" w:cs="Times New Roman"/>
          <w:b/>
          <w:bCs/>
          <w:sz w:val="24"/>
          <w:szCs w:val="24"/>
        </w:rPr>
        <w:t>Isolation</w:t>
      </w:r>
      <w:r w:rsidRPr="00434C7A">
        <w:rPr>
          <w:rFonts w:ascii="Times New Roman" w:hAnsi="Times New Roman" w:cs="Times New Roman"/>
          <w:sz w:val="24"/>
          <w:szCs w:val="24"/>
        </w:rPr>
        <w:t xml:space="preserve"> → Transactions running at the same time don’t affect each other.</w:t>
      </w:r>
    </w:p>
    <w:p w14:paraId="6F633CB8" w14:textId="6D7337FE" w:rsidR="00DF3C6E" w:rsidRPr="00434C7A" w:rsidRDefault="00DF3C6E" w:rsidP="00DF3C6E">
      <w:pPr>
        <w:pStyle w:val="ListParagraph"/>
        <w:numPr>
          <w:ilvl w:val="2"/>
          <w:numId w:val="15"/>
        </w:numPr>
        <w:rPr>
          <w:rFonts w:ascii="Times New Roman" w:hAnsi="Times New Roman" w:cs="Times New Roman"/>
          <w:sz w:val="24"/>
          <w:szCs w:val="24"/>
        </w:rPr>
      </w:pPr>
      <w:r w:rsidRPr="00434C7A">
        <w:rPr>
          <w:rFonts w:ascii="Times New Roman" w:hAnsi="Times New Roman" w:cs="Times New Roman"/>
          <w:b/>
          <w:bCs/>
          <w:sz w:val="24"/>
          <w:szCs w:val="24"/>
        </w:rPr>
        <w:t>Durability</w:t>
      </w:r>
      <w:r w:rsidRPr="00434C7A">
        <w:rPr>
          <w:rFonts w:ascii="Times New Roman" w:hAnsi="Times New Roman" w:cs="Times New Roman"/>
          <w:sz w:val="24"/>
          <w:szCs w:val="24"/>
        </w:rPr>
        <w:t xml:space="preserve"> → Once a transaction is confirmed, it stays recorded even after failures.</w:t>
      </w:r>
    </w:p>
    <w:p w14:paraId="3630B0CB" w14:textId="77777777" w:rsidR="00DF3C6E" w:rsidRPr="00DF3C6E" w:rsidRDefault="00DF3C6E" w:rsidP="00DF3C6E">
      <w:pPr>
        <w:numPr>
          <w:ilvl w:val="0"/>
          <w:numId w:val="15"/>
        </w:numPr>
        <w:rPr>
          <w:rFonts w:ascii="Times New Roman" w:hAnsi="Times New Roman" w:cs="Times New Roman"/>
          <w:sz w:val="24"/>
          <w:szCs w:val="24"/>
        </w:rPr>
      </w:pPr>
      <w:r w:rsidRPr="00DF3C6E">
        <w:rPr>
          <w:rFonts w:ascii="Times New Roman" w:hAnsi="Times New Roman" w:cs="Times New Roman"/>
          <w:b/>
          <w:bCs/>
          <w:sz w:val="24"/>
          <w:szCs w:val="24"/>
        </w:rPr>
        <w:t>Scalability</w:t>
      </w:r>
      <w:r w:rsidRPr="00DF3C6E">
        <w:rPr>
          <w:rFonts w:ascii="Times New Roman" w:hAnsi="Times New Roman" w:cs="Times New Roman"/>
          <w:sz w:val="24"/>
          <w:szCs w:val="24"/>
        </w:rPr>
        <w:t>: Support increasing users and transactions without performance loss.</w:t>
      </w:r>
      <w:r w:rsidRPr="00DF3C6E">
        <w:rPr>
          <w:rFonts w:ascii="Times New Roman" w:hAnsi="Times New Roman" w:cs="Times New Roman"/>
          <w:sz w:val="24"/>
          <w:szCs w:val="24"/>
        </w:rPr>
        <w:br/>
        <w:t>Example: The system should handle 10,000 concurrent transfers per second during peak hours without degradation.</w:t>
      </w:r>
    </w:p>
    <w:p w14:paraId="04FB1AFD" w14:textId="77777777" w:rsidR="00DF3C6E" w:rsidRPr="00DF3C6E" w:rsidRDefault="00DF3C6E" w:rsidP="00DF3C6E">
      <w:pPr>
        <w:numPr>
          <w:ilvl w:val="0"/>
          <w:numId w:val="15"/>
        </w:numPr>
        <w:rPr>
          <w:rFonts w:ascii="Times New Roman" w:hAnsi="Times New Roman" w:cs="Times New Roman"/>
          <w:sz w:val="24"/>
          <w:szCs w:val="24"/>
        </w:rPr>
      </w:pPr>
      <w:r w:rsidRPr="00DF3C6E">
        <w:rPr>
          <w:rFonts w:ascii="Times New Roman" w:hAnsi="Times New Roman" w:cs="Times New Roman"/>
          <w:b/>
          <w:bCs/>
          <w:sz w:val="24"/>
          <w:szCs w:val="24"/>
        </w:rPr>
        <w:t>Usability</w:t>
      </w:r>
      <w:r w:rsidRPr="00DF3C6E">
        <w:rPr>
          <w:rFonts w:ascii="Times New Roman" w:hAnsi="Times New Roman" w:cs="Times New Roman"/>
          <w:sz w:val="24"/>
          <w:szCs w:val="24"/>
        </w:rPr>
        <w:t>: Provide an intuitive interface for customers and administrators.</w:t>
      </w:r>
      <w:r w:rsidRPr="00DF3C6E">
        <w:rPr>
          <w:rFonts w:ascii="Times New Roman" w:hAnsi="Times New Roman" w:cs="Times New Roman"/>
          <w:sz w:val="24"/>
          <w:szCs w:val="24"/>
        </w:rPr>
        <w:br/>
        <w:t>Example: A customer can complete a transfer in fewer than 3 clicks, and an auditor can filter logs by date with a single query.</w:t>
      </w:r>
    </w:p>
    <w:p w14:paraId="01726A45" w14:textId="77777777" w:rsidR="00DF3C6E" w:rsidRPr="00434C7A" w:rsidRDefault="00DF3C6E" w:rsidP="00DF3C6E">
      <w:pPr>
        <w:numPr>
          <w:ilvl w:val="0"/>
          <w:numId w:val="15"/>
        </w:numPr>
        <w:rPr>
          <w:rFonts w:ascii="Times New Roman" w:hAnsi="Times New Roman" w:cs="Times New Roman"/>
          <w:sz w:val="24"/>
          <w:szCs w:val="24"/>
        </w:rPr>
      </w:pPr>
      <w:r w:rsidRPr="00DF3C6E">
        <w:rPr>
          <w:rFonts w:ascii="Times New Roman" w:hAnsi="Times New Roman" w:cs="Times New Roman"/>
          <w:b/>
          <w:bCs/>
          <w:sz w:val="24"/>
          <w:szCs w:val="24"/>
        </w:rPr>
        <w:t>Compliance</w:t>
      </w:r>
      <w:r w:rsidRPr="00DF3C6E">
        <w:rPr>
          <w:rFonts w:ascii="Times New Roman" w:hAnsi="Times New Roman" w:cs="Times New Roman"/>
          <w:sz w:val="24"/>
          <w:szCs w:val="24"/>
        </w:rPr>
        <w:t>: Retain logs for the legally required duration and meet financial regulations.</w:t>
      </w:r>
    </w:p>
    <w:p w14:paraId="1D638BCC" w14:textId="77777777" w:rsidR="00DF3C6E" w:rsidRPr="00434C7A" w:rsidRDefault="00DF3C6E" w:rsidP="00DF3C6E">
      <w:pPr>
        <w:pStyle w:val="ListParagraph"/>
        <w:numPr>
          <w:ilvl w:val="1"/>
          <w:numId w:val="17"/>
        </w:numPr>
        <w:spacing w:before="0" w:after="0"/>
        <w:rPr>
          <w:rFonts w:ascii="Times New Roman" w:hAnsi="Times New Roman" w:cs="Times New Roman"/>
          <w:sz w:val="24"/>
          <w:szCs w:val="24"/>
        </w:rPr>
      </w:pPr>
      <w:r w:rsidRPr="00434C7A">
        <w:rPr>
          <w:rFonts w:ascii="Times New Roman" w:hAnsi="Times New Roman" w:cs="Times New Roman"/>
          <w:sz w:val="24"/>
          <w:szCs w:val="24"/>
        </w:rPr>
        <w:t>KYC (Know Your Customer)</w:t>
      </w:r>
    </w:p>
    <w:p w14:paraId="0EF6C377" w14:textId="77777777" w:rsidR="00DF3C6E" w:rsidRPr="00434C7A" w:rsidRDefault="00DF3C6E" w:rsidP="00DF3C6E">
      <w:pPr>
        <w:pStyle w:val="ListParagraph"/>
        <w:numPr>
          <w:ilvl w:val="1"/>
          <w:numId w:val="17"/>
        </w:numPr>
        <w:spacing w:before="0" w:after="0"/>
        <w:rPr>
          <w:rFonts w:ascii="Times New Roman" w:hAnsi="Times New Roman" w:cs="Times New Roman"/>
          <w:sz w:val="24"/>
          <w:szCs w:val="24"/>
        </w:rPr>
      </w:pPr>
      <w:r w:rsidRPr="00434C7A">
        <w:rPr>
          <w:rFonts w:ascii="Times New Roman" w:hAnsi="Times New Roman" w:cs="Times New Roman"/>
          <w:sz w:val="24"/>
          <w:szCs w:val="24"/>
        </w:rPr>
        <w:t>AML (Anti-Money Laundering)</w:t>
      </w:r>
    </w:p>
    <w:p w14:paraId="1A5ED08B" w14:textId="1B113FFC" w:rsidR="00DF3C6E" w:rsidRPr="00434C7A" w:rsidRDefault="00DF3C6E" w:rsidP="00DF3C6E">
      <w:pPr>
        <w:pStyle w:val="ListParagraph"/>
        <w:numPr>
          <w:ilvl w:val="1"/>
          <w:numId w:val="17"/>
        </w:numPr>
        <w:spacing w:before="0" w:after="0"/>
        <w:rPr>
          <w:rFonts w:ascii="Times New Roman" w:hAnsi="Times New Roman" w:cs="Times New Roman"/>
          <w:sz w:val="24"/>
          <w:szCs w:val="24"/>
        </w:rPr>
      </w:pPr>
      <w:r w:rsidRPr="00434C7A">
        <w:rPr>
          <w:rFonts w:ascii="Times New Roman" w:hAnsi="Times New Roman" w:cs="Times New Roman"/>
          <w:sz w:val="24"/>
          <w:szCs w:val="24"/>
        </w:rPr>
        <w:t>Data Privacy Compliance</w:t>
      </w:r>
    </w:p>
    <w:p w14:paraId="681F3838" w14:textId="2E86D2FD" w:rsidR="00434C7A" w:rsidRDefault="00000000" w:rsidP="00536024">
      <w:pPr>
        <w:rPr>
          <w:rFonts w:ascii="Times New Roman" w:eastAsia="Times New Roman" w:hAnsi="Times New Roman" w:cs="Times New Roman"/>
          <w:b/>
          <w:bCs/>
          <w:sz w:val="36"/>
          <w:szCs w:val="36"/>
        </w:rPr>
      </w:pPr>
      <w:r>
        <w:rPr>
          <w:rFonts w:ascii="Times New Roman" w:hAnsi="Times New Roman" w:cs="Times New Roman"/>
        </w:rPr>
        <w:pict w14:anchorId="10BC9AAF">
          <v:rect id="_x0000_i1031" style="width:0;height:1.5pt" o:hralign="center" o:hrstd="t" o:hr="t" fillcolor="#a0a0a0" stroked="f"/>
        </w:pict>
      </w:r>
    </w:p>
    <w:p w14:paraId="6AFA6828" w14:textId="68662B99" w:rsidR="00536024" w:rsidRPr="00434C7A" w:rsidRDefault="001A77E4" w:rsidP="00434C7A">
      <w:pP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6</w:t>
      </w:r>
      <w:r w:rsidR="00434C7A">
        <w:rPr>
          <w:rFonts w:ascii="Times New Roman" w:eastAsia="Times New Roman" w:hAnsi="Times New Roman" w:cs="Times New Roman"/>
          <w:b/>
          <w:bCs/>
          <w:sz w:val="36"/>
          <w:szCs w:val="36"/>
        </w:rPr>
        <w:t xml:space="preserve">. </w:t>
      </w:r>
      <w:r w:rsidR="00536024" w:rsidRPr="00434C7A">
        <w:rPr>
          <w:rFonts w:ascii="Times New Roman" w:eastAsia="Times New Roman" w:hAnsi="Times New Roman" w:cs="Times New Roman"/>
          <w:b/>
          <w:bCs/>
          <w:sz w:val="36"/>
          <w:szCs w:val="36"/>
        </w:rPr>
        <w:t>Deliverable</w:t>
      </w:r>
      <w:r w:rsidR="00434C7A" w:rsidRPr="00434C7A">
        <w:rPr>
          <w:rFonts w:ascii="Times New Roman" w:eastAsia="Times New Roman" w:hAnsi="Times New Roman" w:cs="Times New Roman"/>
          <w:b/>
          <w:bCs/>
          <w:sz w:val="36"/>
          <w:szCs w:val="36"/>
        </w:rPr>
        <w:t>:-</w:t>
      </w:r>
    </w:p>
    <w:p w14:paraId="558C65F6" w14:textId="2EF4A753" w:rsidR="00536024" w:rsidRPr="00536024" w:rsidRDefault="00536024" w:rsidP="00536024">
      <w:pPr>
        <w:pStyle w:val="ListParagraph"/>
        <w:numPr>
          <w:ilvl w:val="0"/>
          <w:numId w:val="19"/>
        </w:numPr>
        <w:rPr>
          <w:rFonts w:ascii="Times New Roman" w:hAnsi="Times New Roman" w:cs="Times New Roman"/>
          <w:sz w:val="24"/>
          <w:szCs w:val="24"/>
        </w:rPr>
      </w:pPr>
      <w:r w:rsidRPr="00536024">
        <w:rPr>
          <w:rFonts w:ascii="Times New Roman" w:hAnsi="Times New Roman" w:cs="Times New Roman"/>
          <w:sz w:val="24"/>
          <w:szCs w:val="24"/>
        </w:rPr>
        <w:t>Defines the Problem</w:t>
      </w:r>
      <w:r>
        <w:rPr>
          <w:rFonts w:ascii="Times New Roman" w:hAnsi="Times New Roman" w:cs="Times New Roman"/>
          <w:sz w:val="24"/>
          <w:szCs w:val="24"/>
        </w:rPr>
        <w:t xml:space="preserve"> </w:t>
      </w:r>
      <w:r w:rsidRPr="00536024">
        <w:rPr>
          <w:rFonts w:ascii="Times New Roman" w:hAnsi="Times New Roman" w:cs="Times New Roman"/>
          <w:sz w:val="24"/>
          <w:szCs w:val="24"/>
        </w:rPr>
        <w:t>Statement</w:t>
      </w:r>
      <w:r>
        <w:rPr>
          <w:rFonts w:ascii="Times New Roman" w:hAnsi="Times New Roman" w:cs="Times New Roman"/>
          <w:sz w:val="24"/>
          <w:szCs w:val="24"/>
        </w:rPr>
        <w:t>.</w:t>
      </w:r>
    </w:p>
    <w:p w14:paraId="35BDE9EA" w14:textId="77777777" w:rsidR="00536024" w:rsidRPr="00536024" w:rsidRDefault="00536024" w:rsidP="00536024">
      <w:pPr>
        <w:pStyle w:val="ListParagraph"/>
        <w:numPr>
          <w:ilvl w:val="0"/>
          <w:numId w:val="19"/>
        </w:numPr>
        <w:rPr>
          <w:rFonts w:ascii="Times New Roman" w:hAnsi="Times New Roman" w:cs="Times New Roman"/>
        </w:rPr>
      </w:pPr>
      <w:r w:rsidRPr="00536024">
        <w:rPr>
          <w:rFonts w:ascii="Times New Roman" w:eastAsia="Times New Roman" w:hAnsi="Times New Roman" w:cs="Times New Roman"/>
          <w:sz w:val="24"/>
          <w:szCs w:val="24"/>
        </w:rPr>
        <w:t>Defines the purpose, scope, and requirements of the Banking Transaction System.</w:t>
      </w:r>
    </w:p>
    <w:p w14:paraId="357DAAC5" w14:textId="07146D9E" w:rsidR="00536024" w:rsidRPr="00536024" w:rsidRDefault="00536024" w:rsidP="00536024">
      <w:pPr>
        <w:pStyle w:val="ListParagraph"/>
        <w:numPr>
          <w:ilvl w:val="0"/>
          <w:numId w:val="19"/>
        </w:numPr>
        <w:rPr>
          <w:rFonts w:ascii="Times New Roman" w:hAnsi="Times New Roman" w:cs="Times New Roman"/>
        </w:rPr>
      </w:pPr>
      <w:r w:rsidRPr="00536024">
        <w:rPr>
          <w:rFonts w:ascii="Times New Roman" w:eastAsia="Times New Roman" w:hAnsi="Times New Roman" w:cs="Times New Roman"/>
          <w:sz w:val="24"/>
          <w:szCs w:val="24"/>
        </w:rPr>
        <w:t>Provides a structured roadmap for the design and development phases.</w:t>
      </w:r>
    </w:p>
    <w:p w14:paraId="6C052D01" w14:textId="77777777" w:rsidR="00446994" w:rsidRPr="001A77E4" w:rsidRDefault="00446994" w:rsidP="00446994">
      <w:pPr>
        <w:rPr>
          <w:rFonts w:ascii="Times New Roman" w:hAnsi="Times New Roman" w:cs="Times New Roman"/>
          <w:sz w:val="24"/>
          <w:szCs w:val="24"/>
        </w:rPr>
      </w:pPr>
    </w:p>
    <w:p w14:paraId="7ABCAD2B" w14:textId="27972B0A" w:rsidR="001A77E4" w:rsidRPr="001A77E4" w:rsidRDefault="001A77E4" w:rsidP="001A77E4">
      <w:pPr>
        <w:rPr>
          <w:rFonts w:ascii="Times New Roman" w:hAnsi="Times New Roman" w:cs="Times New Roman"/>
          <w:b/>
          <w:bCs/>
          <w:sz w:val="36"/>
          <w:szCs w:val="36"/>
        </w:rPr>
      </w:pPr>
      <w:r w:rsidRPr="001A77E4">
        <w:rPr>
          <w:rFonts w:ascii="Times New Roman" w:hAnsi="Times New Roman" w:cs="Times New Roman"/>
          <w:b/>
          <w:bCs/>
          <w:sz w:val="36"/>
          <w:szCs w:val="36"/>
        </w:rPr>
        <w:t>Technologies Used</w:t>
      </w:r>
      <w:r w:rsidRPr="001A77E4">
        <w:rPr>
          <w:rFonts w:ascii="Times New Roman" w:hAnsi="Times New Roman" w:cs="Times New Roman"/>
          <w:b/>
          <w:bCs/>
          <w:sz w:val="36"/>
          <w:szCs w:val="36"/>
        </w:rPr>
        <w:t xml:space="preserve"> </w:t>
      </w:r>
    </w:p>
    <w:p w14:paraId="334C4FFF" w14:textId="77777777" w:rsidR="001A77E4" w:rsidRPr="001A77E4" w:rsidRDefault="001A77E4" w:rsidP="001A77E4">
      <w:pPr>
        <w:rPr>
          <w:rFonts w:ascii="Times New Roman" w:hAnsi="Times New Roman" w:cs="Times New Roman"/>
          <w:sz w:val="28"/>
          <w:szCs w:val="28"/>
        </w:rPr>
      </w:pPr>
      <w:r w:rsidRPr="001A77E4">
        <w:rPr>
          <w:rFonts w:ascii="Times New Roman" w:hAnsi="Times New Roman" w:cs="Times New Roman"/>
          <w:sz w:val="28"/>
          <w:szCs w:val="28"/>
        </w:rPr>
        <w:t>Language Java</w:t>
      </w:r>
    </w:p>
    <w:p w14:paraId="11A5A967" w14:textId="77777777" w:rsidR="001A77E4" w:rsidRPr="001A77E4" w:rsidRDefault="001A77E4" w:rsidP="001A77E4">
      <w:pPr>
        <w:rPr>
          <w:rFonts w:ascii="Times New Roman" w:hAnsi="Times New Roman" w:cs="Times New Roman"/>
          <w:sz w:val="28"/>
          <w:szCs w:val="28"/>
        </w:rPr>
      </w:pPr>
      <w:r w:rsidRPr="001A77E4">
        <w:rPr>
          <w:rFonts w:ascii="Times New Roman" w:hAnsi="Times New Roman" w:cs="Times New Roman"/>
          <w:sz w:val="28"/>
          <w:szCs w:val="28"/>
        </w:rPr>
        <w:t>IDE IntelliJ IDEA</w:t>
      </w:r>
    </w:p>
    <w:p w14:paraId="1B609E00" w14:textId="77777777" w:rsidR="001A77E4" w:rsidRPr="001A77E4" w:rsidRDefault="001A77E4" w:rsidP="001A77E4">
      <w:pPr>
        <w:rPr>
          <w:rFonts w:ascii="Times New Roman" w:hAnsi="Times New Roman" w:cs="Times New Roman"/>
          <w:sz w:val="28"/>
          <w:szCs w:val="28"/>
        </w:rPr>
      </w:pPr>
      <w:r w:rsidRPr="001A77E4">
        <w:rPr>
          <w:rFonts w:ascii="Times New Roman" w:hAnsi="Times New Roman" w:cs="Times New Roman"/>
          <w:sz w:val="28"/>
          <w:szCs w:val="28"/>
        </w:rPr>
        <w:t>Database AWS DynamoDB</w:t>
      </w:r>
    </w:p>
    <w:p w14:paraId="649A27B6" w14:textId="77777777" w:rsidR="001A77E4" w:rsidRPr="001A77E4" w:rsidRDefault="001A77E4" w:rsidP="001A77E4">
      <w:pPr>
        <w:rPr>
          <w:rFonts w:ascii="Times New Roman" w:hAnsi="Times New Roman" w:cs="Times New Roman"/>
          <w:sz w:val="28"/>
          <w:szCs w:val="28"/>
        </w:rPr>
      </w:pPr>
      <w:r w:rsidRPr="001A77E4">
        <w:rPr>
          <w:rFonts w:ascii="Times New Roman" w:hAnsi="Times New Roman" w:cs="Times New Roman"/>
          <w:sz w:val="28"/>
          <w:szCs w:val="28"/>
        </w:rPr>
        <w:t>Build Tool Maven</w:t>
      </w:r>
    </w:p>
    <w:p w14:paraId="08F2566D" w14:textId="77777777" w:rsidR="001A77E4" w:rsidRPr="001A77E4" w:rsidRDefault="001A77E4" w:rsidP="001A77E4">
      <w:pPr>
        <w:rPr>
          <w:rFonts w:ascii="Times New Roman" w:hAnsi="Times New Roman" w:cs="Times New Roman"/>
          <w:sz w:val="28"/>
          <w:szCs w:val="28"/>
        </w:rPr>
      </w:pPr>
      <w:r w:rsidRPr="001A77E4">
        <w:rPr>
          <w:rFonts w:ascii="Times New Roman" w:hAnsi="Times New Roman" w:cs="Times New Roman"/>
          <w:sz w:val="28"/>
          <w:szCs w:val="28"/>
        </w:rPr>
        <w:t>Version Control Git, GitHub</w:t>
      </w:r>
    </w:p>
    <w:p w14:paraId="53EA36E3" w14:textId="77777777" w:rsidR="001A77E4" w:rsidRPr="001A77E4" w:rsidRDefault="001A77E4" w:rsidP="001A77E4">
      <w:pPr>
        <w:rPr>
          <w:rFonts w:ascii="Times New Roman" w:hAnsi="Times New Roman" w:cs="Times New Roman"/>
          <w:sz w:val="28"/>
          <w:szCs w:val="28"/>
        </w:rPr>
      </w:pPr>
      <w:r w:rsidRPr="001A77E4">
        <w:rPr>
          <w:rFonts w:ascii="Times New Roman" w:hAnsi="Times New Roman" w:cs="Times New Roman"/>
          <w:sz w:val="28"/>
          <w:szCs w:val="28"/>
        </w:rPr>
        <w:t>Testing JUnit / Cucumber</w:t>
      </w:r>
    </w:p>
    <w:p w14:paraId="50E44EAA" w14:textId="7502CF98" w:rsidR="001A77E4" w:rsidRPr="001A77E4" w:rsidRDefault="001A77E4" w:rsidP="00446994">
      <w:pPr>
        <w:rPr>
          <w:rFonts w:ascii="Times New Roman" w:hAnsi="Times New Roman" w:cs="Times New Roman"/>
          <w:sz w:val="28"/>
          <w:szCs w:val="28"/>
        </w:rPr>
      </w:pPr>
      <w:r w:rsidRPr="001A77E4">
        <w:rPr>
          <w:rFonts w:ascii="Times New Roman" w:hAnsi="Times New Roman" w:cs="Times New Roman"/>
          <w:sz w:val="28"/>
          <w:szCs w:val="28"/>
        </w:rPr>
        <w:t>DevOps Jenkins</w:t>
      </w:r>
    </w:p>
    <w:sectPr w:rsidR="001A77E4" w:rsidRPr="001A77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8EFE90" w14:textId="77777777" w:rsidR="005D5106" w:rsidRDefault="005D5106" w:rsidP="00F04D75">
      <w:pPr>
        <w:spacing w:before="0" w:after="0" w:line="240" w:lineRule="auto"/>
      </w:pPr>
      <w:r>
        <w:separator/>
      </w:r>
    </w:p>
  </w:endnote>
  <w:endnote w:type="continuationSeparator" w:id="0">
    <w:p w14:paraId="1FDC4C08" w14:textId="77777777" w:rsidR="005D5106" w:rsidRDefault="005D5106" w:rsidP="00F04D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F8D2E6" w14:textId="77777777" w:rsidR="005D5106" w:rsidRDefault="005D5106" w:rsidP="00F04D75">
      <w:pPr>
        <w:spacing w:before="0" w:after="0" w:line="240" w:lineRule="auto"/>
      </w:pPr>
      <w:r>
        <w:separator/>
      </w:r>
    </w:p>
  </w:footnote>
  <w:footnote w:type="continuationSeparator" w:id="0">
    <w:p w14:paraId="41865F3E" w14:textId="77777777" w:rsidR="005D5106" w:rsidRDefault="005D5106" w:rsidP="00F04D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21F2F"/>
    <w:multiLevelType w:val="multilevel"/>
    <w:tmpl w:val="29DA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50072"/>
    <w:multiLevelType w:val="multilevel"/>
    <w:tmpl w:val="6464A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C7189"/>
    <w:multiLevelType w:val="multilevel"/>
    <w:tmpl w:val="D7F8FF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A27CE6"/>
    <w:multiLevelType w:val="multilevel"/>
    <w:tmpl w:val="89DC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847023"/>
    <w:multiLevelType w:val="multilevel"/>
    <w:tmpl w:val="50AE9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E7F44"/>
    <w:multiLevelType w:val="multilevel"/>
    <w:tmpl w:val="4F48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76206B"/>
    <w:multiLevelType w:val="multilevel"/>
    <w:tmpl w:val="CC069A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8847EFB"/>
    <w:multiLevelType w:val="multilevel"/>
    <w:tmpl w:val="C152F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B66E4C"/>
    <w:multiLevelType w:val="multilevel"/>
    <w:tmpl w:val="460A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890EFA"/>
    <w:multiLevelType w:val="multilevel"/>
    <w:tmpl w:val="925C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48402E"/>
    <w:multiLevelType w:val="multilevel"/>
    <w:tmpl w:val="EE3C1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E056C"/>
    <w:multiLevelType w:val="multilevel"/>
    <w:tmpl w:val="53F43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465C69"/>
    <w:multiLevelType w:val="multilevel"/>
    <w:tmpl w:val="C152F6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7C56BF"/>
    <w:multiLevelType w:val="multilevel"/>
    <w:tmpl w:val="50AE95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48485F"/>
    <w:multiLevelType w:val="multilevel"/>
    <w:tmpl w:val="2BB4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7305DD"/>
    <w:multiLevelType w:val="multilevel"/>
    <w:tmpl w:val="5A1C67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712C8E"/>
    <w:multiLevelType w:val="multilevel"/>
    <w:tmpl w:val="FF80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72188D"/>
    <w:multiLevelType w:val="hybridMultilevel"/>
    <w:tmpl w:val="242C1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F649CD"/>
    <w:multiLevelType w:val="multilevel"/>
    <w:tmpl w:val="1158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B64AAC"/>
    <w:multiLevelType w:val="hybridMultilevel"/>
    <w:tmpl w:val="DDD4BC8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E8F07FD"/>
    <w:multiLevelType w:val="multilevel"/>
    <w:tmpl w:val="4FC0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9379707">
    <w:abstractNumId w:val="2"/>
  </w:num>
  <w:num w:numId="2" w16cid:durableId="1231817143">
    <w:abstractNumId w:val="17"/>
  </w:num>
  <w:num w:numId="3" w16cid:durableId="1742211585">
    <w:abstractNumId w:val="19"/>
  </w:num>
  <w:num w:numId="4" w16cid:durableId="1893812337">
    <w:abstractNumId w:val="12"/>
  </w:num>
  <w:num w:numId="5" w16cid:durableId="1138112543">
    <w:abstractNumId w:val="15"/>
  </w:num>
  <w:num w:numId="6" w16cid:durableId="367995721">
    <w:abstractNumId w:val="11"/>
  </w:num>
  <w:num w:numId="7" w16cid:durableId="1886285364">
    <w:abstractNumId w:val="0"/>
  </w:num>
  <w:num w:numId="8" w16cid:durableId="566915370">
    <w:abstractNumId w:val="6"/>
  </w:num>
  <w:num w:numId="9" w16cid:durableId="808326846">
    <w:abstractNumId w:val="7"/>
  </w:num>
  <w:num w:numId="10" w16cid:durableId="588974887">
    <w:abstractNumId w:val="1"/>
  </w:num>
  <w:num w:numId="11" w16cid:durableId="1679888802">
    <w:abstractNumId w:val="18"/>
  </w:num>
  <w:num w:numId="12" w16cid:durableId="1197429060">
    <w:abstractNumId w:val="9"/>
  </w:num>
  <w:num w:numId="13" w16cid:durableId="1965960015">
    <w:abstractNumId w:val="16"/>
  </w:num>
  <w:num w:numId="14" w16cid:durableId="480388598">
    <w:abstractNumId w:val="8"/>
  </w:num>
  <w:num w:numId="15" w16cid:durableId="1280995027">
    <w:abstractNumId w:val="3"/>
  </w:num>
  <w:num w:numId="16" w16cid:durableId="1154296459">
    <w:abstractNumId w:val="10"/>
  </w:num>
  <w:num w:numId="17" w16cid:durableId="538128381">
    <w:abstractNumId w:val="13"/>
  </w:num>
  <w:num w:numId="18" w16cid:durableId="1735083529">
    <w:abstractNumId w:val="5"/>
  </w:num>
  <w:num w:numId="19" w16cid:durableId="910773633">
    <w:abstractNumId w:val="4"/>
  </w:num>
  <w:num w:numId="20" w16cid:durableId="655644900">
    <w:abstractNumId w:val="14"/>
  </w:num>
  <w:num w:numId="21" w16cid:durableId="2076857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510"/>
    <w:rsid w:val="000E4452"/>
    <w:rsid w:val="00175574"/>
    <w:rsid w:val="00194682"/>
    <w:rsid w:val="001A77E4"/>
    <w:rsid w:val="00434C7A"/>
    <w:rsid w:val="00446994"/>
    <w:rsid w:val="00497C72"/>
    <w:rsid w:val="004D24B8"/>
    <w:rsid w:val="004E3533"/>
    <w:rsid w:val="00525AC1"/>
    <w:rsid w:val="005347FD"/>
    <w:rsid w:val="00536024"/>
    <w:rsid w:val="005C5E3B"/>
    <w:rsid w:val="005D5106"/>
    <w:rsid w:val="006342DF"/>
    <w:rsid w:val="00831B3F"/>
    <w:rsid w:val="008B0CB9"/>
    <w:rsid w:val="008E6510"/>
    <w:rsid w:val="0097083B"/>
    <w:rsid w:val="009F275F"/>
    <w:rsid w:val="00A778B5"/>
    <w:rsid w:val="00AF0BBF"/>
    <w:rsid w:val="00AF5273"/>
    <w:rsid w:val="00BC2443"/>
    <w:rsid w:val="00CE6770"/>
    <w:rsid w:val="00DF3C6E"/>
    <w:rsid w:val="00F04D75"/>
    <w:rsid w:val="00FB0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FE185"/>
  <w15:chartTrackingRefBased/>
  <w15:docId w15:val="{26C50CDE-CCF8-4C98-9F3C-CA620DF6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83B"/>
  </w:style>
  <w:style w:type="paragraph" w:styleId="Heading1">
    <w:name w:val="heading 1"/>
    <w:basedOn w:val="Normal"/>
    <w:next w:val="Normal"/>
    <w:link w:val="Heading1Char"/>
    <w:uiPriority w:val="9"/>
    <w:qFormat/>
    <w:rsid w:val="0097083B"/>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97083B"/>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97083B"/>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97083B"/>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97083B"/>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97083B"/>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97083B"/>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97083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7083B"/>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3B"/>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97083B"/>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97083B"/>
    <w:rPr>
      <w:caps/>
      <w:color w:val="0A2F40" w:themeColor="accent1" w:themeShade="7F"/>
      <w:spacing w:val="15"/>
    </w:rPr>
  </w:style>
  <w:style w:type="character" w:customStyle="1" w:styleId="Heading4Char">
    <w:name w:val="Heading 4 Char"/>
    <w:basedOn w:val="DefaultParagraphFont"/>
    <w:link w:val="Heading4"/>
    <w:uiPriority w:val="9"/>
    <w:semiHidden/>
    <w:rsid w:val="0097083B"/>
    <w:rPr>
      <w:caps/>
      <w:color w:val="0F4761" w:themeColor="accent1" w:themeShade="BF"/>
      <w:spacing w:val="10"/>
    </w:rPr>
  </w:style>
  <w:style w:type="character" w:customStyle="1" w:styleId="Heading5Char">
    <w:name w:val="Heading 5 Char"/>
    <w:basedOn w:val="DefaultParagraphFont"/>
    <w:link w:val="Heading5"/>
    <w:uiPriority w:val="9"/>
    <w:semiHidden/>
    <w:rsid w:val="0097083B"/>
    <w:rPr>
      <w:caps/>
      <w:color w:val="0F4761" w:themeColor="accent1" w:themeShade="BF"/>
      <w:spacing w:val="10"/>
    </w:rPr>
  </w:style>
  <w:style w:type="character" w:customStyle="1" w:styleId="Heading6Char">
    <w:name w:val="Heading 6 Char"/>
    <w:basedOn w:val="DefaultParagraphFont"/>
    <w:link w:val="Heading6"/>
    <w:uiPriority w:val="9"/>
    <w:semiHidden/>
    <w:rsid w:val="0097083B"/>
    <w:rPr>
      <w:caps/>
      <w:color w:val="0F4761" w:themeColor="accent1" w:themeShade="BF"/>
      <w:spacing w:val="10"/>
    </w:rPr>
  </w:style>
  <w:style w:type="character" w:customStyle="1" w:styleId="Heading7Char">
    <w:name w:val="Heading 7 Char"/>
    <w:basedOn w:val="DefaultParagraphFont"/>
    <w:link w:val="Heading7"/>
    <w:uiPriority w:val="9"/>
    <w:semiHidden/>
    <w:rsid w:val="0097083B"/>
    <w:rPr>
      <w:caps/>
      <w:color w:val="0F4761" w:themeColor="accent1" w:themeShade="BF"/>
      <w:spacing w:val="10"/>
    </w:rPr>
  </w:style>
  <w:style w:type="character" w:customStyle="1" w:styleId="Heading8Char">
    <w:name w:val="Heading 8 Char"/>
    <w:basedOn w:val="DefaultParagraphFont"/>
    <w:link w:val="Heading8"/>
    <w:uiPriority w:val="9"/>
    <w:semiHidden/>
    <w:rsid w:val="0097083B"/>
    <w:rPr>
      <w:caps/>
      <w:spacing w:val="10"/>
      <w:sz w:val="18"/>
      <w:szCs w:val="18"/>
    </w:rPr>
  </w:style>
  <w:style w:type="character" w:customStyle="1" w:styleId="Heading9Char">
    <w:name w:val="Heading 9 Char"/>
    <w:basedOn w:val="DefaultParagraphFont"/>
    <w:link w:val="Heading9"/>
    <w:uiPriority w:val="9"/>
    <w:semiHidden/>
    <w:rsid w:val="0097083B"/>
    <w:rPr>
      <w:i/>
      <w:iCs/>
      <w:caps/>
      <w:spacing w:val="10"/>
      <w:sz w:val="18"/>
      <w:szCs w:val="18"/>
    </w:rPr>
  </w:style>
  <w:style w:type="paragraph" w:styleId="Title">
    <w:name w:val="Title"/>
    <w:basedOn w:val="Normal"/>
    <w:next w:val="Normal"/>
    <w:link w:val="TitleChar"/>
    <w:uiPriority w:val="10"/>
    <w:qFormat/>
    <w:rsid w:val="0097083B"/>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97083B"/>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97083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7083B"/>
    <w:rPr>
      <w:caps/>
      <w:color w:val="595959" w:themeColor="text1" w:themeTint="A6"/>
      <w:spacing w:val="10"/>
      <w:sz w:val="21"/>
      <w:szCs w:val="21"/>
    </w:rPr>
  </w:style>
  <w:style w:type="paragraph" w:styleId="Quote">
    <w:name w:val="Quote"/>
    <w:basedOn w:val="Normal"/>
    <w:next w:val="Normal"/>
    <w:link w:val="QuoteChar"/>
    <w:uiPriority w:val="29"/>
    <w:qFormat/>
    <w:rsid w:val="0097083B"/>
    <w:rPr>
      <w:i/>
      <w:iCs/>
      <w:sz w:val="24"/>
      <w:szCs w:val="24"/>
    </w:rPr>
  </w:style>
  <w:style w:type="character" w:customStyle="1" w:styleId="QuoteChar">
    <w:name w:val="Quote Char"/>
    <w:basedOn w:val="DefaultParagraphFont"/>
    <w:link w:val="Quote"/>
    <w:uiPriority w:val="29"/>
    <w:rsid w:val="0097083B"/>
    <w:rPr>
      <w:i/>
      <w:iCs/>
      <w:sz w:val="24"/>
      <w:szCs w:val="24"/>
    </w:rPr>
  </w:style>
  <w:style w:type="paragraph" w:styleId="ListParagraph">
    <w:name w:val="List Paragraph"/>
    <w:basedOn w:val="Normal"/>
    <w:uiPriority w:val="34"/>
    <w:qFormat/>
    <w:rsid w:val="008E6510"/>
    <w:pPr>
      <w:ind w:left="720"/>
      <w:contextualSpacing/>
    </w:pPr>
  </w:style>
  <w:style w:type="character" w:styleId="IntenseEmphasis">
    <w:name w:val="Intense Emphasis"/>
    <w:uiPriority w:val="21"/>
    <w:qFormat/>
    <w:rsid w:val="0097083B"/>
    <w:rPr>
      <w:b/>
      <w:bCs/>
      <w:caps/>
      <w:color w:val="0A2F40" w:themeColor="accent1" w:themeShade="7F"/>
      <w:spacing w:val="10"/>
    </w:rPr>
  </w:style>
  <w:style w:type="paragraph" w:styleId="IntenseQuote">
    <w:name w:val="Intense Quote"/>
    <w:basedOn w:val="Normal"/>
    <w:next w:val="Normal"/>
    <w:link w:val="IntenseQuoteChar"/>
    <w:uiPriority w:val="30"/>
    <w:qFormat/>
    <w:rsid w:val="0097083B"/>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97083B"/>
    <w:rPr>
      <w:color w:val="156082" w:themeColor="accent1"/>
      <w:sz w:val="24"/>
      <w:szCs w:val="24"/>
    </w:rPr>
  </w:style>
  <w:style w:type="character" w:styleId="IntenseReference">
    <w:name w:val="Intense Reference"/>
    <w:uiPriority w:val="32"/>
    <w:qFormat/>
    <w:rsid w:val="0097083B"/>
    <w:rPr>
      <w:b/>
      <w:bCs/>
      <w:i/>
      <w:iCs/>
      <w:caps/>
      <w:color w:val="156082" w:themeColor="accent1"/>
    </w:rPr>
  </w:style>
  <w:style w:type="paragraph" w:styleId="NormalWeb">
    <w:name w:val="Normal (Web)"/>
    <w:basedOn w:val="Normal"/>
    <w:uiPriority w:val="99"/>
    <w:unhideWhenUsed/>
    <w:rsid w:val="00BC2443"/>
    <w:pPr>
      <w:spacing w:beforeAutospacing="1" w:after="100" w:afterAutospacing="1" w:line="240" w:lineRule="auto"/>
    </w:pPr>
    <w:rPr>
      <w:rFonts w:ascii="Times New Roman" w:eastAsia="Times New Roman" w:hAnsi="Times New Roman" w:cs="Times New Roman"/>
    </w:rPr>
  </w:style>
  <w:style w:type="character" w:styleId="Strong">
    <w:name w:val="Strong"/>
    <w:uiPriority w:val="22"/>
    <w:qFormat/>
    <w:rsid w:val="0097083B"/>
    <w:rPr>
      <w:b/>
      <w:bCs/>
    </w:rPr>
  </w:style>
  <w:style w:type="character" w:styleId="Hyperlink">
    <w:name w:val="Hyperlink"/>
    <w:basedOn w:val="DefaultParagraphFont"/>
    <w:uiPriority w:val="99"/>
    <w:unhideWhenUsed/>
    <w:rsid w:val="00F04D75"/>
    <w:rPr>
      <w:color w:val="467886" w:themeColor="hyperlink"/>
      <w:u w:val="single"/>
    </w:rPr>
  </w:style>
  <w:style w:type="paragraph" w:styleId="Header">
    <w:name w:val="header"/>
    <w:basedOn w:val="Normal"/>
    <w:link w:val="HeaderChar"/>
    <w:uiPriority w:val="99"/>
    <w:unhideWhenUsed/>
    <w:rsid w:val="00F04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D75"/>
  </w:style>
  <w:style w:type="paragraph" w:styleId="Footer">
    <w:name w:val="footer"/>
    <w:basedOn w:val="Normal"/>
    <w:link w:val="FooterChar"/>
    <w:uiPriority w:val="99"/>
    <w:unhideWhenUsed/>
    <w:rsid w:val="00F04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D75"/>
  </w:style>
  <w:style w:type="paragraph" w:styleId="Caption">
    <w:name w:val="caption"/>
    <w:basedOn w:val="Normal"/>
    <w:next w:val="Normal"/>
    <w:uiPriority w:val="35"/>
    <w:semiHidden/>
    <w:unhideWhenUsed/>
    <w:qFormat/>
    <w:rsid w:val="0097083B"/>
    <w:rPr>
      <w:b/>
      <w:bCs/>
      <w:color w:val="0F4761" w:themeColor="accent1" w:themeShade="BF"/>
      <w:sz w:val="16"/>
      <w:szCs w:val="16"/>
    </w:rPr>
  </w:style>
  <w:style w:type="character" w:styleId="Emphasis">
    <w:name w:val="Emphasis"/>
    <w:uiPriority w:val="20"/>
    <w:qFormat/>
    <w:rsid w:val="0097083B"/>
    <w:rPr>
      <w:caps/>
      <w:color w:val="0A2F40" w:themeColor="accent1" w:themeShade="7F"/>
      <w:spacing w:val="5"/>
    </w:rPr>
  </w:style>
  <w:style w:type="paragraph" w:styleId="NoSpacing">
    <w:name w:val="No Spacing"/>
    <w:uiPriority w:val="1"/>
    <w:qFormat/>
    <w:rsid w:val="0097083B"/>
    <w:pPr>
      <w:spacing w:after="0" w:line="240" w:lineRule="auto"/>
    </w:pPr>
  </w:style>
  <w:style w:type="character" w:styleId="SubtleEmphasis">
    <w:name w:val="Subtle Emphasis"/>
    <w:uiPriority w:val="19"/>
    <w:qFormat/>
    <w:rsid w:val="0097083B"/>
    <w:rPr>
      <w:i/>
      <w:iCs/>
      <w:color w:val="0A2F40" w:themeColor="accent1" w:themeShade="7F"/>
    </w:rPr>
  </w:style>
  <w:style w:type="character" w:styleId="SubtleReference">
    <w:name w:val="Subtle Reference"/>
    <w:uiPriority w:val="31"/>
    <w:qFormat/>
    <w:rsid w:val="0097083B"/>
    <w:rPr>
      <w:b/>
      <w:bCs/>
      <w:color w:val="156082" w:themeColor="accent1"/>
    </w:rPr>
  </w:style>
  <w:style w:type="character" w:styleId="BookTitle">
    <w:name w:val="Book Title"/>
    <w:uiPriority w:val="33"/>
    <w:qFormat/>
    <w:rsid w:val="0097083B"/>
    <w:rPr>
      <w:b/>
      <w:bCs/>
      <w:i/>
      <w:iCs/>
      <w:spacing w:val="0"/>
    </w:rPr>
  </w:style>
  <w:style w:type="paragraph" w:styleId="TOCHeading">
    <w:name w:val="TOC Heading"/>
    <w:basedOn w:val="Heading1"/>
    <w:next w:val="Normal"/>
    <w:uiPriority w:val="39"/>
    <w:semiHidden/>
    <w:unhideWhenUsed/>
    <w:qFormat/>
    <w:rsid w:val="0097083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818572">
      <w:bodyDiv w:val="1"/>
      <w:marLeft w:val="0"/>
      <w:marRight w:val="0"/>
      <w:marTop w:val="0"/>
      <w:marBottom w:val="0"/>
      <w:divBdr>
        <w:top w:val="none" w:sz="0" w:space="0" w:color="auto"/>
        <w:left w:val="none" w:sz="0" w:space="0" w:color="auto"/>
        <w:bottom w:val="none" w:sz="0" w:space="0" w:color="auto"/>
        <w:right w:val="none" w:sz="0" w:space="0" w:color="auto"/>
      </w:divBdr>
    </w:div>
    <w:div w:id="87391677">
      <w:bodyDiv w:val="1"/>
      <w:marLeft w:val="0"/>
      <w:marRight w:val="0"/>
      <w:marTop w:val="0"/>
      <w:marBottom w:val="0"/>
      <w:divBdr>
        <w:top w:val="none" w:sz="0" w:space="0" w:color="auto"/>
        <w:left w:val="none" w:sz="0" w:space="0" w:color="auto"/>
        <w:bottom w:val="none" w:sz="0" w:space="0" w:color="auto"/>
        <w:right w:val="none" w:sz="0" w:space="0" w:color="auto"/>
      </w:divBdr>
    </w:div>
    <w:div w:id="142166178">
      <w:bodyDiv w:val="1"/>
      <w:marLeft w:val="0"/>
      <w:marRight w:val="0"/>
      <w:marTop w:val="0"/>
      <w:marBottom w:val="0"/>
      <w:divBdr>
        <w:top w:val="none" w:sz="0" w:space="0" w:color="auto"/>
        <w:left w:val="none" w:sz="0" w:space="0" w:color="auto"/>
        <w:bottom w:val="none" w:sz="0" w:space="0" w:color="auto"/>
        <w:right w:val="none" w:sz="0" w:space="0" w:color="auto"/>
      </w:divBdr>
    </w:div>
    <w:div w:id="240720982">
      <w:bodyDiv w:val="1"/>
      <w:marLeft w:val="0"/>
      <w:marRight w:val="0"/>
      <w:marTop w:val="0"/>
      <w:marBottom w:val="0"/>
      <w:divBdr>
        <w:top w:val="none" w:sz="0" w:space="0" w:color="auto"/>
        <w:left w:val="none" w:sz="0" w:space="0" w:color="auto"/>
        <w:bottom w:val="none" w:sz="0" w:space="0" w:color="auto"/>
        <w:right w:val="none" w:sz="0" w:space="0" w:color="auto"/>
      </w:divBdr>
    </w:div>
    <w:div w:id="382565683">
      <w:bodyDiv w:val="1"/>
      <w:marLeft w:val="0"/>
      <w:marRight w:val="0"/>
      <w:marTop w:val="0"/>
      <w:marBottom w:val="0"/>
      <w:divBdr>
        <w:top w:val="none" w:sz="0" w:space="0" w:color="auto"/>
        <w:left w:val="none" w:sz="0" w:space="0" w:color="auto"/>
        <w:bottom w:val="none" w:sz="0" w:space="0" w:color="auto"/>
        <w:right w:val="none" w:sz="0" w:space="0" w:color="auto"/>
      </w:divBdr>
    </w:div>
    <w:div w:id="464977999">
      <w:bodyDiv w:val="1"/>
      <w:marLeft w:val="0"/>
      <w:marRight w:val="0"/>
      <w:marTop w:val="0"/>
      <w:marBottom w:val="0"/>
      <w:divBdr>
        <w:top w:val="none" w:sz="0" w:space="0" w:color="auto"/>
        <w:left w:val="none" w:sz="0" w:space="0" w:color="auto"/>
        <w:bottom w:val="none" w:sz="0" w:space="0" w:color="auto"/>
        <w:right w:val="none" w:sz="0" w:space="0" w:color="auto"/>
      </w:divBdr>
      <w:divsChild>
        <w:div w:id="1983660148">
          <w:marLeft w:val="0"/>
          <w:marRight w:val="0"/>
          <w:marTop w:val="0"/>
          <w:marBottom w:val="0"/>
          <w:divBdr>
            <w:top w:val="none" w:sz="0" w:space="0" w:color="auto"/>
            <w:left w:val="none" w:sz="0" w:space="0" w:color="auto"/>
            <w:bottom w:val="none" w:sz="0" w:space="0" w:color="auto"/>
            <w:right w:val="none" w:sz="0" w:space="0" w:color="auto"/>
          </w:divBdr>
        </w:div>
        <w:div w:id="1150562468">
          <w:marLeft w:val="0"/>
          <w:marRight w:val="0"/>
          <w:marTop w:val="0"/>
          <w:marBottom w:val="0"/>
          <w:divBdr>
            <w:top w:val="none" w:sz="0" w:space="0" w:color="auto"/>
            <w:left w:val="none" w:sz="0" w:space="0" w:color="auto"/>
            <w:bottom w:val="none" w:sz="0" w:space="0" w:color="auto"/>
            <w:right w:val="none" w:sz="0" w:space="0" w:color="auto"/>
          </w:divBdr>
        </w:div>
      </w:divsChild>
    </w:div>
    <w:div w:id="472870093">
      <w:bodyDiv w:val="1"/>
      <w:marLeft w:val="0"/>
      <w:marRight w:val="0"/>
      <w:marTop w:val="0"/>
      <w:marBottom w:val="0"/>
      <w:divBdr>
        <w:top w:val="none" w:sz="0" w:space="0" w:color="auto"/>
        <w:left w:val="none" w:sz="0" w:space="0" w:color="auto"/>
        <w:bottom w:val="none" w:sz="0" w:space="0" w:color="auto"/>
        <w:right w:val="none" w:sz="0" w:space="0" w:color="auto"/>
      </w:divBdr>
    </w:div>
    <w:div w:id="579411362">
      <w:bodyDiv w:val="1"/>
      <w:marLeft w:val="0"/>
      <w:marRight w:val="0"/>
      <w:marTop w:val="0"/>
      <w:marBottom w:val="0"/>
      <w:divBdr>
        <w:top w:val="none" w:sz="0" w:space="0" w:color="auto"/>
        <w:left w:val="none" w:sz="0" w:space="0" w:color="auto"/>
        <w:bottom w:val="none" w:sz="0" w:space="0" w:color="auto"/>
        <w:right w:val="none" w:sz="0" w:space="0" w:color="auto"/>
      </w:divBdr>
    </w:div>
    <w:div w:id="636763033">
      <w:bodyDiv w:val="1"/>
      <w:marLeft w:val="0"/>
      <w:marRight w:val="0"/>
      <w:marTop w:val="0"/>
      <w:marBottom w:val="0"/>
      <w:divBdr>
        <w:top w:val="none" w:sz="0" w:space="0" w:color="auto"/>
        <w:left w:val="none" w:sz="0" w:space="0" w:color="auto"/>
        <w:bottom w:val="none" w:sz="0" w:space="0" w:color="auto"/>
        <w:right w:val="none" w:sz="0" w:space="0" w:color="auto"/>
      </w:divBdr>
    </w:div>
    <w:div w:id="677662964">
      <w:bodyDiv w:val="1"/>
      <w:marLeft w:val="0"/>
      <w:marRight w:val="0"/>
      <w:marTop w:val="0"/>
      <w:marBottom w:val="0"/>
      <w:divBdr>
        <w:top w:val="none" w:sz="0" w:space="0" w:color="auto"/>
        <w:left w:val="none" w:sz="0" w:space="0" w:color="auto"/>
        <w:bottom w:val="none" w:sz="0" w:space="0" w:color="auto"/>
        <w:right w:val="none" w:sz="0" w:space="0" w:color="auto"/>
      </w:divBdr>
    </w:div>
    <w:div w:id="732702832">
      <w:bodyDiv w:val="1"/>
      <w:marLeft w:val="0"/>
      <w:marRight w:val="0"/>
      <w:marTop w:val="0"/>
      <w:marBottom w:val="0"/>
      <w:divBdr>
        <w:top w:val="none" w:sz="0" w:space="0" w:color="auto"/>
        <w:left w:val="none" w:sz="0" w:space="0" w:color="auto"/>
        <w:bottom w:val="none" w:sz="0" w:space="0" w:color="auto"/>
        <w:right w:val="none" w:sz="0" w:space="0" w:color="auto"/>
      </w:divBdr>
    </w:div>
    <w:div w:id="744183027">
      <w:bodyDiv w:val="1"/>
      <w:marLeft w:val="0"/>
      <w:marRight w:val="0"/>
      <w:marTop w:val="0"/>
      <w:marBottom w:val="0"/>
      <w:divBdr>
        <w:top w:val="none" w:sz="0" w:space="0" w:color="auto"/>
        <w:left w:val="none" w:sz="0" w:space="0" w:color="auto"/>
        <w:bottom w:val="none" w:sz="0" w:space="0" w:color="auto"/>
        <w:right w:val="none" w:sz="0" w:space="0" w:color="auto"/>
      </w:divBdr>
    </w:div>
    <w:div w:id="748574035">
      <w:bodyDiv w:val="1"/>
      <w:marLeft w:val="0"/>
      <w:marRight w:val="0"/>
      <w:marTop w:val="0"/>
      <w:marBottom w:val="0"/>
      <w:divBdr>
        <w:top w:val="none" w:sz="0" w:space="0" w:color="auto"/>
        <w:left w:val="none" w:sz="0" w:space="0" w:color="auto"/>
        <w:bottom w:val="none" w:sz="0" w:space="0" w:color="auto"/>
        <w:right w:val="none" w:sz="0" w:space="0" w:color="auto"/>
      </w:divBdr>
    </w:div>
    <w:div w:id="894898832">
      <w:bodyDiv w:val="1"/>
      <w:marLeft w:val="0"/>
      <w:marRight w:val="0"/>
      <w:marTop w:val="0"/>
      <w:marBottom w:val="0"/>
      <w:divBdr>
        <w:top w:val="none" w:sz="0" w:space="0" w:color="auto"/>
        <w:left w:val="none" w:sz="0" w:space="0" w:color="auto"/>
        <w:bottom w:val="none" w:sz="0" w:space="0" w:color="auto"/>
        <w:right w:val="none" w:sz="0" w:space="0" w:color="auto"/>
      </w:divBdr>
    </w:div>
    <w:div w:id="990908775">
      <w:bodyDiv w:val="1"/>
      <w:marLeft w:val="0"/>
      <w:marRight w:val="0"/>
      <w:marTop w:val="0"/>
      <w:marBottom w:val="0"/>
      <w:divBdr>
        <w:top w:val="none" w:sz="0" w:space="0" w:color="auto"/>
        <w:left w:val="none" w:sz="0" w:space="0" w:color="auto"/>
        <w:bottom w:val="none" w:sz="0" w:space="0" w:color="auto"/>
        <w:right w:val="none" w:sz="0" w:space="0" w:color="auto"/>
      </w:divBdr>
    </w:div>
    <w:div w:id="1007749410">
      <w:bodyDiv w:val="1"/>
      <w:marLeft w:val="0"/>
      <w:marRight w:val="0"/>
      <w:marTop w:val="0"/>
      <w:marBottom w:val="0"/>
      <w:divBdr>
        <w:top w:val="none" w:sz="0" w:space="0" w:color="auto"/>
        <w:left w:val="none" w:sz="0" w:space="0" w:color="auto"/>
        <w:bottom w:val="none" w:sz="0" w:space="0" w:color="auto"/>
        <w:right w:val="none" w:sz="0" w:space="0" w:color="auto"/>
      </w:divBdr>
    </w:div>
    <w:div w:id="1011958207">
      <w:bodyDiv w:val="1"/>
      <w:marLeft w:val="0"/>
      <w:marRight w:val="0"/>
      <w:marTop w:val="0"/>
      <w:marBottom w:val="0"/>
      <w:divBdr>
        <w:top w:val="none" w:sz="0" w:space="0" w:color="auto"/>
        <w:left w:val="none" w:sz="0" w:space="0" w:color="auto"/>
        <w:bottom w:val="none" w:sz="0" w:space="0" w:color="auto"/>
        <w:right w:val="none" w:sz="0" w:space="0" w:color="auto"/>
      </w:divBdr>
    </w:div>
    <w:div w:id="1052580173">
      <w:bodyDiv w:val="1"/>
      <w:marLeft w:val="0"/>
      <w:marRight w:val="0"/>
      <w:marTop w:val="0"/>
      <w:marBottom w:val="0"/>
      <w:divBdr>
        <w:top w:val="none" w:sz="0" w:space="0" w:color="auto"/>
        <w:left w:val="none" w:sz="0" w:space="0" w:color="auto"/>
        <w:bottom w:val="none" w:sz="0" w:space="0" w:color="auto"/>
        <w:right w:val="none" w:sz="0" w:space="0" w:color="auto"/>
      </w:divBdr>
    </w:div>
    <w:div w:id="1094939150">
      <w:bodyDiv w:val="1"/>
      <w:marLeft w:val="0"/>
      <w:marRight w:val="0"/>
      <w:marTop w:val="0"/>
      <w:marBottom w:val="0"/>
      <w:divBdr>
        <w:top w:val="none" w:sz="0" w:space="0" w:color="auto"/>
        <w:left w:val="none" w:sz="0" w:space="0" w:color="auto"/>
        <w:bottom w:val="none" w:sz="0" w:space="0" w:color="auto"/>
        <w:right w:val="none" w:sz="0" w:space="0" w:color="auto"/>
      </w:divBdr>
      <w:divsChild>
        <w:div w:id="1893997186">
          <w:marLeft w:val="0"/>
          <w:marRight w:val="0"/>
          <w:marTop w:val="0"/>
          <w:marBottom w:val="0"/>
          <w:divBdr>
            <w:top w:val="none" w:sz="0" w:space="0" w:color="auto"/>
            <w:left w:val="none" w:sz="0" w:space="0" w:color="auto"/>
            <w:bottom w:val="none" w:sz="0" w:space="0" w:color="auto"/>
            <w:right w:val="none" w:sz="0" w:space="0" w:color="auto"/>
          </w:divBdr>
        </w:div>
        <w:div w:id="1779788666">
          <w:marLeft w:val="0"/>
          <w:marRight w:val="0"/>
          <w:marTop w:val="0"/>
          <w:marBottom w:val="0"/>
          <w:divBdr>
            <w:top w:val="none" w:sz="0" w:space="0" w:color="auto"/>
            <w:left w:val="none" w:sz="0" w:space="0" w:color="auto"/>
            <w:bottom w:val="none" w:sz="0" w:space="0" w:color="auto"/>
            <w:right w:val="none" w:sz="0" w:space="0" w:color="auto"/>
          </w:divBdr>
        </w:div>
      </w:divsChild>
    </w:div>
    <w:div w:id="1181161438">
      <w:bodyDiv w:val="1"/>
      <w:marLeft w:val="0"/>
      <w:marRight w:val="0"/>
      <w:marTop w:val="0"/>
      <w:marBottom w:val="0"/>
      <w:divBdr>
        <w:top w:val="none" w:sz="0" w:space="0" w:color="auto"/>
        <w:left w:val="none" w:sz="0" w:space="0" w:color="auto"/>
        <w:bottom w:val="none" w:sz="0" w:space="0" w:color="auto"/>
        <w:right w:val="none" w:sz="0" w:space="0" w:color="auto"/>
      </w:divBdr>
    </w:div>
    <w:div w:id="1367676897">
      <w:bodyDiv w:val="1"/>
      <w:marLeft w:val="0"/>
      <w:marRight w:val="0"/>
      <w:marTop w:val="0"/>
      <w:marBottom w:val="0"/>
      <w:divBdr>
        <w:top w:val="none" w:sz="0" w:space="0" w:color="auto"/>
        <w:left w:val="none" w:sz="0" w:space="0" w:color="auto"/>
        <w:bottom w:val="none" w:sz="0" w:space="0" w:color="auto"/>
        <w:right w:val="none" w:sz="0" w:space="0" w:color="auto"/>
      </w:divBdr>
    </w:div>
    <w:div w:id="1446273070">
      <w:bodyDiv w:val="1"/>
      <w:marLeft w:val="0"/>
      <w:marRight w:val="0"/>
      <w:marTop w:val="0"/>
      <w:marBottom w:val="0"/>
      <w:divBdr>
        <w:top w:val="none" w:sz="0" w:space="0" w:color="auto"/>
        <w:left w:val="none" w:sz="0" w:space="0" w:color="auto"/>
        <w:bottom w:val="none" w:sz="0" w:space="0" w:color="auto"/>
        <w:right w:val="none" w:sz="0" w:space="0" w:color="auto"/>
      </w:divBdr>
    </w:div>
    <w:div w:id="1510102513">
      <w:bodyDiv w:val="1"/>
      <w:marLeft w:val="0"/>
      <w:marRight w:val="0"/>
      <w:marTop w:val="0"/>
      <w:marBottom w:val="0"/>
      <w:divBdr>
        <w:top w:val="none" w:sz="0" w:space="0" w:color="auto"/>
        <w:left w:val="none" w:sz="0" w:space="0" w:color="auto"/>
        <w:bottom w:val="none" w:sz="0" w:space="0" w:color="auto"/>
        <w:right w:val="none" w:sz="0" w:space="0" w:color="auto"/>
      </w:divBdr>
    </w:div>
    <w:div w:id="1586912918">
      <w:bodyDiv w:val="1"/>
      <w:marLeft w:val="0"/>
      <w:marRight w:val="0"/>
      <w:marTop w:val="0"/>
      <w:marBottom w:val="0"/>
      <w:divBdr>
        <w:top w:val="none" w:sz="0" w:space="0" w:color="auto"/>
        <w:left w:val="none" w:sz="0" w:space="0" w:color="auto"/>
        <w:bottom w:val="none" w:sz="0" w:space="0" w:color="auto"/>
        <w:right w:val="none" w:sz="0" w:space="0" w:color="auto"/>
      </w:divBdr>
    </w:div>
    <w:div w:id="1672676492">
      <w:bodyDiv w:val="1"/>
      <w:marLeft w:val="0"/>
      <w:marRight w:val="0"/>
      <w:marTop w:val="0"/>
      <w:marBottom w:val="0"/>
      <w:divBdr>
        <w:top w:val="none" w:sz="0" w:space="0" w:color="auto"/>
        <w:left w:val="none" w:sz="0" w:space="0" w:color="auto"/>
        <w:bottom w:val="none" w:sz="0" w:space="0" w:color="auto"/>
        <w:right w:val="none" w:sz="0" w:space="0" w:color="auto"/>
      </w:divBdr>
    </w:div>
    <w:div w:id="2075617409">
      <w:bodyDiv w:val="1"/>
      <w:marLeft w:val="0"/>
      <w:marRight w:val="0"/>
      <w:marTop w:val="0"/>
      <w:marBottom w:val="0"/>
      <w:divBdr>
        <w:top w:val="none" w:sz="0" w:space="0" w:color="auto"/>
        <w:left w:val="none" w:sz="0" w:space="0" w:color="auto"/>
        <w:bottom w:val="none" w:sz="0" w:space="0" w:color="auto"/>
        <w:right w:val="none" w:sz="0" w:space="0" w:color="auto"/>
      </w:divBdr>
    </w:div>
    <w:div w:id="2087485228">
      <w:bodyDiv w:val="1"/>
      <w:marLeft w:val="0"/>
      <w:marRight w:val="0"/>
      <w:marTop w:val="0"/>
      <w:marBottom w:val="0"/>
      <w:divBdr>
        <w:top w:val="none" w:sz="0" w:space="0" w:color="auto"/>
        <w:left w:val="none" w:sz="0" w:space="0" w:color="auto"/>
        <w:bottom w:val="none" w:sz="0" w:space="0" w:color="auto"/>
        <w:right w:val="none" w:sz="0" w:space="0" w:color="auto"/>
      </w:divBdr>
    </w:div>
    <w:div w:id="208760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4</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Pratheesh</dc:creator>
  <cp:keywords/>
  <dc:description/>
  <cp:lastModifiedBy>K, Pratheesh</cp:lastModifiedBy>
  <cp:revision>4</cp:revision>
  <dcterms:created xsi:type="dcterms:W3CDTF">2025-09-06T11:39:00Z</dcterms:created>
  <dcterms:modified xsi:type="dcterms:W3CDTF">2025-09-08T17:48:00Z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2025-09-06T14:15:47Z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132c17f3-67b1-41ee-b1a4-319fed067757</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