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CDF" w:rsidRDefault="00160C73">
      <w:r>
        <w:t>Lab 6b</w:t>
      </w:r>
    </w:p>
    <w:p w:rsidR="00160C73" w:rsidRDefault="00160C73">
      <w:r w:rsidRPr="00160C73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Admin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C73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Admin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0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C73"/>
    <w:rsid w:val="00110CDF"/>
    <w:rsid w:val="0016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088A"/>
  <w15:chartTrackingRefBased/>
  <w15:docId w15:val="{97E7A901-6C70-4F37-BF18-F6E574E7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2025-11-29T04:17:00Z</dcterms:created>
  <dcterms:modified xsi:type="dcterms:W3CDTF">2025-11-29T04:18:00Z</dcterms:modified>
</cp:coreProperties>
</file>