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Contract</w:t>
      </w:r>
    </w:p>
    <w:p>
      <w:r>
        <w:t>No template available for this document type.</w:t>
      </w:r>
    </w:p>
    <w:p>
      <w:pPr>
        <w:pStyle w:val="Heading2"/>
      </w:pPr>
      <w:r>
        <w:t>Generated By</w:t>
      </w:r>
    </w:p>
    <w:p>
      <w:r>
        <w:t>AI Based Automated Legal Document Generation System</w:t>
      </w:r>
    </w:p>
    <w:p>
      <w:pPr>
        <w:pStyle w:val="Heading2"/>
      </w:pPr>
      <w:r>
        <w:t>Generated Date</w:t>
      </w:r>
    </w:p>
    <w:p>
      <w:r>
        <w:t>2026-07-05 20:10:31.575066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