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T15. Recording-Level versus Subject-Level Results</w:t>
      </w:r>
    </w:p>
    <w:p>
      <w:r>
        <w:rPr>
          <w:sz w:val="18"/>
        </w:rPr>
        <w:t>What patient-level aggregation does to every CirCor result: the recording-level mean beside the patient-level mean under each aggregation rule, with the signed difference. In CirCor the subject is the patient.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rPr>
                <w:b/>
                <w:sz w:val="18"/>
              </w:rPr>
              <w:t>Run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balanced accuracy (recording)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balanced accuracy (patient)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balanced accuracy delta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sensitivity (recording)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sensitivity (patient)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sensitivity delta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specificity (recording)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specificity (patient)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specificity delta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macro f1 (recording)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macro f1 (patient)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macro f1 delta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0.465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0.425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0.472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0.047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0.474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-0.074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0.534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0.442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-0.092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0.545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0.468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-0.078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0.522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0.435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-0.087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0.418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0.456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0.427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0.463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0.036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0.462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0.467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0.006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0.471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0.460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-0.012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0.385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-0.032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0.425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0.377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-0.048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0.446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-0.101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0.534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0.452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-0.082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0.545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0.461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-0.085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0.522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0.468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-0.054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0.418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0.405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-0.013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0.427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0.404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-0.023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0.462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0.420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-0.042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0.471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0.420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-0.051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0.470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0.425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0.471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0.046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0.480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-0.067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0.534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0.433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-0.101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0.545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0.472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-0.074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0.522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0.423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-0.099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0.418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0.459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0.427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0.462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0.035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0.462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0.476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0.014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0.471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0.461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-0.011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0.702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0.083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0.249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0.437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0.189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0.990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0.967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-0.023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0.675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0.714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0.430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0.638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0.208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0.919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0.790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-0.129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0.671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0.696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0.422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0.604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0.182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0.919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0.787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-0.132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0.696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0.721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0.493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-0.054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0.845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0.948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0.103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0.696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0.721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0.493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-0.054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0.845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0.948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0.103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0.589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-0.030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0.249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0.185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-0.064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0.990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0.994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0.004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0.675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0.691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0.430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0.425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-0.005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0.919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0.957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0.038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0.671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0.699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0.422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0.437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0.014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0.919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0.961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0.696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0.634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-0.062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0.274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-0.273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0.845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0.994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0.149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0.696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0.634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-0.062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0.274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-0.273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0.845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0.994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0.149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0.702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0.083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0.249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0.437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0.189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0.990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0.967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-0.023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0.675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0.714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0.430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0.638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0.208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0.919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0.790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-0.129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0.671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0.696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0.422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0.604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0.182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0.919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0.787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-0.132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0.696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0.697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0.001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0.744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0.197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0.845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0.650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-0.195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0.696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0.697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0.001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0.744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0.197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0.845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0.650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-0.195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0.602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0.604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0.002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0.446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0.671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0.226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0.758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0.537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-0.221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0.600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0.595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-0.006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0.483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0.726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0.243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0.718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0.463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-0.254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0.595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0.579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-0.016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0.491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0.766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0.274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0.700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0.393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-0.307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0.605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0.457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0.673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0.216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0.736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0.537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-0.199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0.605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0.457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0.673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0.216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0.736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0.537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-0.199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0.602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0.614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0.012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0.446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0.480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0.758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0.747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-0.011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0.600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0.618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0.018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0.483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0.531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0.718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0.706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-0.012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0.595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0.613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0.491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0.524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0.700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0.701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0.002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0.457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0.485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0.736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0.753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0.457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0.485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0.736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0.753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0.602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0.604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0.002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0.446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0.671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0.226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0.758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0.537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-0.221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0.600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0.595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-0.006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0.483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0.726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0.243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0.718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0.463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-0.254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0.595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0.579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-0.016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0.491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0.766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0.274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0.700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0.393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-0.307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0.592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-0.004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0.457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0.695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0.238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0.736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0.490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-0.246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0.592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-0.004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0.457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0.695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0.238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0.736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0.490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-0.246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n/a</w:t>
            </w:r>
          </w:p>
        </w:tc>
      </w:tr>
    </w:tbl>
    <w:p>
      <w:r>
        <w:rPr>
          <w:i/>
          <w:sz w:val="16"/>
        </w:rPr>
        <w:t>Delta is patient level minus recording level for the same model and run, so a positive delta means aggregation raised the metric.</w:t>
      </w:r>
    </w:p>
    <w:p>
      <w:r>
        <w:rPr>
          <w:i/>
          <w:sz w:val="16"/>
        </w:rPr>
        <w:t>Mean balanced-accuracy delta per rule, over every run and model: max +0.009, mean -0.019, any_present +0.006. Every rule moves balanced accuracy by less than 0.05 on average: aggregation shifts the operating point between sensitivity and specificity more than it adds information.</w:t>
      </w:r>
    </w:p>
    <w:p>
      <w:r>
        <w:rPr>
          <w:i/>
          <w:sz w:val="16"/>
        </w:rPr>
        <w:t>CirCor is the only corpus here with both levels: PhysioNet and PASCAL are scored per recording with subjects grouped across folds, never aggregated to a subject-level prediction.</w:t>
      </w:r>
    </w:p>
    <w:p>
      <w:r>
        <w:rPr>
          <w:i/>
          <w:sz w:val="16"/>
        </w:rPr>
        <w:t>CirCor labels a PATIENT and the model scores a RECORDING, so every recording inherits its patient's label, including recordings from locations where the finding is not audible. Recording-level figures are pessimistic by an unmeasured amount; see circor_label_propagation.md.</w:t>
      </w:r>
    </w:p>
    <w:p>
      <w:r>
        <w:rPr>
          <w:i/>
          <w:sz w:val="16"/>
        </w:rPr>
        <w:t>Patient-level rows aggregate a patient's recordings under three rules (max, mean, any_present). Aggregation moves the operating point; no rule is declared the winner, because that is a clinical judgement.</w:t>
      </w:r>
    </w:p>
    <w:p>
      <w:r>
        <w:rPr>
          <w:i/>
          <w:sz w:val="16"/>
        </w:rPr>
        <w:t>PV-MEPCG / PulseVision is an academic screening and decision-support prototype, not a diagnostic tool.</w:t>
      </w:r>
    </w:p>
    <w:p>
      <w:r>
        <w:rPr>
          <w:i/>
          <w:sz w:val="14"/>
        </w:rPr>
        <w:t>Table T15 -- Recording-Level versus Subject-Level Results</w:t>
      </w:r>
    </w:p>
    <w:p>
      <w:r>
        <w:rPr>
          <w:i/>
          <w:sz w:val="14"/>
        </w:rPr>
        <w:t>Experiment: EXP-C1, EXP-C2</w:t>
      </w:r>
    </w:p>
    <w:p>
      <w:r>
        <w:rPr>
          <w:i/>
          <w:sz w:val="14"/>
        </w:rPr>
        <w:t>Objective: O6 (large-sample validation)</w:t>
      </w:r>
    </w:p>
    <w:p>
      <w:r>
        <w:rPr>
          <w:i/>
          <w:sz w:val="14"/>
        </w:rPr>
        <w:t>Source: outputs/08_circor_external_validation/T15_recording_vs_patient_level.csv; outputs/08_circor_external_validation/EXP-C1-three_class/per_fold_by_level.csv; outputs/08_circor_external_validation/EXP-C1-two_class/per_fold_by_level.csv; outputs/08_circor_external_validation/EXP-C2/per_fold_by_level.csv</w:t>
      </w:r>
    </w:p>
    <w:p>
      <w:r>
        <w:rPr>
          <w:i/>
          <w:sz w:val="14"/>
        </w:rPr>
        <w:t>Generated by PV-MEPCG / PulseVision at 2026-09-10T16:53:58.206431+00:00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