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988297385"/>
        <w:docPartObj>
          <w:docPartGallery w:val="AutoText"/>
        </w:docPartObj>
      </w:sdtPr>
      <w:sdtEndPr>
        <w:rPr>
          <w:color w:val="auto"/>
        </w:rPr>
      </w:sdtEndPr>
      <w:sdtContent>
        <w:p w14:paraId="37D18741" w14:textId="77777777" w:rsidR="00A84486" w:rsidRDefault="00000000">
          <w:pPr>
            <w:pStyle w:val="NoSpacing"/>
            <w:spacing w:before="1540" w:after="240"/>
            <w:jc w:val="center"/>
            <w:rPr>
              <w:color w:val="4F81BD" w:themeColor="accent1"/>
            </w:rPr>
          </w:pPr>
          <w:r>
            <w:rPr>
              <w:noProof/>
              <w:color w:val="4F81BD" w:themeColor="accent1"/>
            </w:rPr>
            <w:drawing>
              <wp:inline distT="0" distB="0" distL="0" distR="0" wp14:anchorId="11E1C510" wp14:editId="1D51C3D7">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id w:val="1735040861"/>
            <w:placeholder>
              <w:docPart w:val="9CA63C2648CE401EBAB6CAF01B700053"/>
            </w:placeholder>
            <w:dataBinding w:prefixMappings="xmlns:ns0='http://purl.org/dc/elements/1.1/' xmlns:ns1='http://schemas.openxmlformats.org/package/2006/metadata/core-properties' " w:xpath="/ns1:coreProperties[1]/ns0:title[1]" w:storeItemID="{6C3C8BC8-F283-45AE-878A-BAB7291924A1}"/>
            <w:text/>
          </w:sdtPr>
          <w:sdtContent>
            <w:p w14:paraId="7C3E951D" w14:textId="77777777" w:rsidR="00A84486" w:rsidRDefault="0000000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Architecture design</w:t>
              </w:r>
            </w:p>
          </w:sdtContent>
        </w:sdt>
        <w:sdt>
          <w:sdtPr>
            <w:rPr>
              <w:color w:val="4F81BD" w:themeColor="accent1"/>
              <w:sz w:val="44"/>
              <w:szCs w:val="44"/>
            </w:rPr>
            <w:alias w:val="Subtitle"/>
            <w:id w:val="328029620"/>
            <w:placeholder>
              <w:docPart w:val="FAE4C47A359B4E9EB96035C0B3EA570B"/>
            </w:placeholder>
            <w:dataBinding w:prefixMappings="xmlns:ns0='http://purl.org/dc/elements/1.1/' xmlns:ns1='http://schemas.openxmlformats.org/package/2006/metadata/core-properties' " w:xpath="/ns1:coreProperties[1]/ns0:subject[1]" w:storeItemID="{6C3C8BC8-F283-45AE-878A-BAB7291924A1}"/>
            <w:text/>
          </w:sdtPr>
          <w:sdtContent>
            <w:p w14:paraId="07EB64D6" w14:textId="77777777" w:rsidR="00A84486" w:rsidRDefault="00000000">
              <w:pPr>
                <w:pStyle w:val="NoSpacing"/>
                <w:jc w:val="center"/>
                <w:rPr>
                  <w:color w:val="4F81BD" w:themeColor="accent1"/>
                  <w:sz w:val="44"/>
                  <w:szCs w:val="44"/>
                </w:rPr>
              </w:pPr>
              <w:r>
                <w:rPr>
                  <w:color w:val="4F81BD" w:themeColor="accent1"/>
                  <w:sz w:val="44"/>
                  <w:szCs w:val="44"/>
                </w:rPr>
                <w:t>Credit Card Default Prediction</w:t>
              </w:r>
            </w:p>
          </w:sdtContent>
        </w:sdt>
        <w:p w14:paraId="6C881D69" w14:textId="77777777" w:rsidR="00A84486" w:rsidRDefault="00000000">
          <w:pPr>
            <w:pStyle w:val="NoSpacing"/>
            <w:spacing w:before="480"/>
            <w:jc w:val="center"/>
            <w:rPr>
              <w:color w:val="4F81BD" w:themeColor="accent1"/>
            </w:rPr>
          </w:pPr>
          <w:r>
            <w:pict w14:anchorId="64D2DE74">
              <v:shapetype id="_x0000_t202" coordsize="21600,21600" o:spt="202" path="m,l,21600r21600,l21600,xe">
                <v:stroke joinstyle="miter"/>
                <v:path gradientshapeok="t" o:connecttype="rect"/>
              </v:shapetype>
              <v:shape id="Text Box 142" o:spid="_x0000_s2050" type="#_x0000_t202" style="position:absolute;left:0;text-align:left;margin-left:1in;margin-top:673.2pt;width:516pt;height:43.9pt;z-index:251659264;mso-width-percent:1000;mso-position-horizontal-relative:page;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50B2924" w14:textId="77777777" w:rsidR="00A84486" w:rsidRDefault="00000000">
                      <w:pPr>
                        <w:pStyle w:val="NoSpacing"/>
                        <w:jc w:val="center"/>
                        <w:rPr>
                          <w:color w:val="4F81BD" w:themeColor="accent1"/>
                          <w:sz w:val="28"/>
                          <w:szCs w:val="28"/>
                        </w:rPr>
                      </w:pPr>
                      <w:sdt>
                        <w:sdtPr>
                          <w:rPr>
                            <w:caps/>
                            <w:color w:val="4F81BD" w:themeColor="accent1"/>
                            <w:sz w:val="28"/>
                            <w:szCs w:val="28"/>
                          </w:rPr>
                          <w:alias w:val="Company"/>
                          <w:id w:val="1390145197"/>
                          <w:dataBinding w:prefixMappings="xmlns:ns0='http://schemas.openxmlformats.org/officeDocument/2006/extended-properties' " w:xpath="/ns0:Properties[1]/ns0:Company[1]" w:storeItemID="{6668398D-A668-4E3E-A5EB-62B293D839F1}"/>
                          <w:text/>
                        </w:sdtPr>
                        <w:sdtContent>
                          <w:r>
                            <w:rPr>
                              <w:caps/>
                              <w:color w:val="4F81BD" w:themeColor="accent1"/>
                              <w:sz w:val="28"/>
                              <w:szCs w:val="28"/>
                            </w:rPr>
                            <w:t>iNeuron</w:t>
                          </w:r>
                        </w:sdtContent>
                      </w:sdt>
                    </w:p>
                    <w:p w14:paraId="083609FF" w14:textId="77777777" w:rsidR="00A84486" w:rsidRDefault="00000000">
                      <w:pPr>
                        <w:pStyle w:val="NoSpacing"/>
                        <w:jc w:val="center"/>
                        <w:rPr>
                          <w:color w:val="4F81BD" w:themeColor="accent1"/>
                          <w:sz w:val="28"/>
                          <w:szCs w:val="28"/>
                        </w:rPr>
                      </w:pPr>
                      <w:sdt>
                        <w:sdtPr>
                          <w:rPr>
                            <w:color w:val="4F81BD" w:themeColor="accent1"/>
                            <w:sz w:val="28"/>
                            <w:szCs w:val="28"/>
                          </w:rPr>
                          <w:alias w:val="Address"/>
                          <w:id w:val="-726379553"/>
                          <w:dataBinding w:prefixMappings="xmlns:ns0='http://schemas.microsoft.com/office/2006/coverPageProps' " w:xpath="/ns0:CoverPageProperties[1]/ns0:CompanyAddress[1]" w:storeItemID="{55AF091B-3C7A-41E3-B477-F2FDAA23CFDA}"/>
                          <w:text/>
                        </w:sdtPr>
                        <w:sdtContent>
                          <w:r>
                            <w:rPr>
                              <w:color w:val="4F81BD" w:themeColor="accent1"/>
                              <w:sz w:val="28"/>
                              <w:szCs w:val="28"/>
                            </w:rPr>
                            <w:t>PRATHMESH JAGTAP</w:t>
                          </w:r>
                        </w:sdtContent>
                      </w:sdt>
                    </w:p>
                  </w:txbxContent>
                </v:textbox>
                <w10:wrap anchorx="page" anchory="page"/>
              </v:shape>
            </w:pict>
          </w:r>
          <w:r>
            <w:rPr>
              <w:noProof/>
              <w:color w:val="4F81BD" w:themeColor="accent1"/>
            </w:rPr>
            <w:drawing>
              <wp:inline distT="0" distB="0" distL="0" distR="0" wp14:anchorId="08ACEFB2" wp14:editId="6D74343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DD43C6" w14:textId="77777777" w:rsidR="00A84486" w:rsidRDefault="00000000">
          <w:r>
            <w:br w:type="page"/>
          </w:r>
        </w:p>
      </w:sdtContent>
    </w:sdt>
    <w:sdt>
      <w:sdtPr>
        <w:rPr>
          <w:rFonts w:asciiTheme="minorHAnsi" w:eastAsiaTheme="minorHAnsi" w:hAnsiTheme="minorHAnsi" w:cstheme="minorBidi"/>
          <w:color w:val="auto"/>
          <w:sz w:val="24"/>
          <w:szCs w:val="24"/>
        </w:rPr>
        <w:id w:val="-753666383"/>
        <w:docPartObj>
          <w:docPartGallery w:val="Table of Contents"/>
          <w:docPartUnique/>
        </w:docPartObj>
      </w:sdtPr>
      <w:sdtEndPr>
        <w:rPr>
          <w:b/>
          <w:bCs/>
        </w:rPr>
      </w:sdtEndPr>
      <w:sdtContent>
        <w:p w14:paraId="0F7DDBDF" w14:textId="77777777" w:rsidR="00A84486" w:rsidRDefault="00000000">
          <w:pPr>
            <w:pStyle w:val="TOCHeading1"/>
            <w:spacing w:line="360" w:lineRule="auto"/>
          </w:pPr>
          <w:r>
            <w:t>Contents</w:t>
          </w:r>
        </w:p>
        <w:p w14:paraId="3EB7B548" w14:textId="7C95DD09" w:rsidR="002C66B1" w:rsidRDefault="00000000">
          <w:pPr>
            <w:pStyle w:val="TOC1"/>
            <w:tabs>
              <w:tab w:val="right" w:leader="dot" w:pos="9350"/>
            </w:tabs>
            <w:rPr>
              <w:rFonts w:eastAsiaTheme="minorEastAsia"/>
              <w:noProof/>
              <w:sz w:val="22"/>
              <w:szCs w:val="20"/>
              <w:lang w:bidi="hi-IN"/>
            </w:rPr>
          </w:pPr>
          <w:r>
            <w:fldChar w:fldCharType="begin"/>
          </w:r>
          <w:r>
            <w:instrText xml:space="preserve"> TOC \o "1-3" \h \z \u </w:instrText>
          </w:r>
          <w:r>
            <w:fldChar w:fldCharType="separate"/>
          </w:r>
          <w:hyperlink w:anchor="_Toc123905213" w:history="1">
            <w:r w:rsidR="002C66B1" w:rsidRPr="00B97DC4">
              <w:rPr>
                <w:rStyle w:val="Hyperlink"/>
                <w:noProof/>
              </w:rPr>
              <w:t>Abstract</w:t>
            </w:r>
            <w:r w:rsidR="002C66B1">
              <w:rPr>
                <w:noProof/>
                <w:webHidden/>
              </w:rPr>
              <w:tab/>
            </w:r>
            <w:r w:rsidR="002C66B1">
              <w:rPr>
                <w:noProof/>
                <w:webHidden/>
              </w:rPr>
              <w:fldChar w:fldCharType="begin"/>
            </w:r>
            <w:r w:rsidR="002C66B1">
              <w:rPr>
                <w:noProof/>
                <w:webHidden/>
              </w:rPr>
              <w:instrText xml:space="preserve"> PAGEREF _Toc123905213 \h </w:instrText>
            </w:r>
            <w:r w:rsidR="002C66B1">
              <w:rPr>
                <w:noProof/>
                <w:webHidden/>
              </w:rPr>
            </w:r>
            <w:r w:rsidR="002C66B1">
              <w:rPr>
                <w:noProof/>
                <w:webHidden/>
              </w:rPr>
              <w:fldChar w:fldCharType="separate"/>
            </w:r>
            <w:r w:rsidR="002C66B1">
              <w:rPr>
                <w:noProof/>
                <w:webHidden/>
              </w:rPr>
              <w:t>2</w:t>
            </w:r>
            <w:r w:rsidR="002C66B1">
              <w:rPr>
                <w:noProof/>
                <w:webHidden/>
              </w:rPr>
              <w:fldChar w:fldCharType="end"/>
            </w:r>
          </w:hyperlink>
        </w:p>
        <w:p w14:paraId="28B263F3" w14:textId="034F780E" w:rsidR="002C66B1" w:rsidRDefault="00000000">
          <w:pPr>
            <w:pStyle w:val="TOC1"/>
            <w:tabs>
              <w:tab w:val="right" w:leader="dot" w:pos="9350"/>
            </w:tabs>
            <w:rPr>
              <w:rFonts w:eastAsiaTheme="minorEastAsia"/>
              <w:noProof/>
              <w:sz w:val="22"/>
              <w:szCs w:val="20"/>
              <w:lang w:bidi="hi-IN"/>
            </w:rPr>
          </w:pPr>
          <w:hyperlink w:anchor="_Toc123905214" w:history="1">
            <w:r w:rsidR="002C66B1" w:rsidRPr="00B97DC4">
              <w:rPr>
                <w:rStyle w:val="Hyperlink"/>
                <w:noProof/>
              </w:rPr>
              <w:t>1. Introduction</w:t>
            </w:r>
            <w:r w:rsidR="002C66B1">
              <w:rPr>
                <w:noProof/>
                <w:webHidden/>
              </w:rPr>
              <w:tab/>
            </w:r>
            <w:r w:rsidR="002C66B1">
              <w:rPr>
                <w:noProof/>
                <w:webHidden/>
              </w:rPr>
              <w:fldChar w:fldCharType="begin"/>
            </w:r>
            <w:r w:rsidR="002C66B1">
              <w:rPr>
                <w:noProof/>
                <w:webHidden/>
              </w:rPr>
              <w:instrText xml:space="preserve"> PAGEREF _Toc123905214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5EB11E1E" w14:textId="775D1E78" w:rsidR="002C66B1" w:rsidRDefault="00000000">
          <w:pPr>
            <w:pStyle w:val="TOC2"/>
            <w:tabs>
              <w:tab w:val="right" w:leader="dot" w:pos="9350"/>
            </w:tabs>
            <w:rPr>
              <w:rFonts w:eastAsiaTheme="minorEastAsia"/>
              <w:noProof/>
              <w:sz w:val="22"/>
              <w:szCs w:val="20"/>
              <w:lang w:bidi="hi-IN"/>
            </w:rPr>
          </w:pPr>
          <w:hyperlink w:anchor="_Toc123905215" w:history="1">
            <w:r w:rsidR="002C66B1" w:rsidRPr="00B97DC4">
              <w:rPr>
                <w:rStyle w:val="Hyperlink"/>
                <w:noProof/>
              </w:rPr>
              <w:t>1.1 Purpose</w:t>
            </w:r>
            <w:r w:rsidR="002C66B1">
              <w:rPr>
                <w:noProof/>
                <w:webHidden/>
              </w:rPr>
              <w:tab/>
            </w:r>
            <w:r w:rsidR="002C66B1">
              <w:rPr>
                <w:noProof/>
                <w:webHidden/>
              </w:rPr>
              <w:fldChar w:fldCharType="begin"/>
            </w:r>
            <w:r w:rsidR="002C66B1">
              <w:rPr>
                <w:noProof/>
                <w:webHidden/>
              </w:rPr>
              <w:instrText xml:space="preserve"> PAGEREF _Toc123905215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4BDD519E" w14:textId="79E80786" w:rsidR="002C66B1" w:rsidRDefault="00000000">
          <w:pPr>
            <w:pStyle w:val="TOC2"/>
            <w:tabs>
              <w:tab w:val="right" w:leader="dot" w:pos="9350"/>
            </w:tabs>
            <w:rPr>
              <w:rFonts w:eastAsiaTheme="minorEastAsia"/>
              <w:noProof/>
              <w:sz w:val="22"/>
              <w:szCs w:val="20"/>
              <w:lang w:bidi="hi-IN"/>
            </w:rPr>
          </w:pPr>
          <w:hyperlink w:anchor="_Toc123905216" w:history="1">
            <w:r w:rsidR="002C66B1" w:rsidRPr="00B97DC4">
              <w:rPr>
                <w:rStyle w:val="Hyperlink"/>
                <w:noProof/>
              </w:rPr>
              <w:t>1.2 Scope</w:t>
            </w:r>
            <w:r w:rsidR="002C66B1">
              <w:rPr>
                <w:noProof/>
                <w:webHidden/>
              </w:rPr>
              <w:tab/>
            </w:r>
            <w:r w:rsidR="002C66B1">
              <w:rPr>
                <w:noProof/>
                <w:webHidden/>
              </w:rPr>
              <w:fldChar w:fldCharType="begin"/>
            </w:r>
            <w:r w:rsidR="002C66B1">
              <w:rPr>
                <w:noProof/>
                <w:webHidden/>
              </w:rPr>
              <w:instrText xml:space="preserve"> PAGEREF _Toc123905216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049109BF" w14:textId="4E4E9E4A" w:rsidR="002C66B1" w:rsidRDefault="00000000">
          <w:pPr>
            <w:pStyle w:val="TOC2"/>
            <w:tabs>
              <w:tab w:val="right" w:leader="dot" w:pos="9350"/>
            </w:tabs>
            <w:rPr>
              <w:rFonts w:eastAsiaTheme="minorEastAsia"/>
              <w:noProof/>
              <w:sz w:val="22"/>
              <w:szCs w:val="20"/>
              <w:lang w:bidi="hi-IN"/>
            </w:rPr>
          </w:pPr>
          <w:hyperlink w:anchor="_Toc123905217" w:history="1">
            <w:r w:rsidR="002C66B1" w:rsidRPr="00B97DC4">
              <w:rPr>
                <w:rStyle w:val="Hyperlink"/>
                <w:noProof/>
              </w:rPr>
              <w:t>1.3 Definitions, Acronyms and Abbreviations</w:t>
            </w:r>
            <w:r w:rsidR="002C66B1">
              <w:rPr>
                <w:noProof/>
                <w:webHidden/>
              </w:rPr>
              <w:tab/>
            </w:r>
            <w:r w:rsidR="002C66B1">
              <w:rPr>
                <w:noProof/>
                <w:webHidden/>
              </w:rPr>
              <w:fldChar w:fldCharType="begin"/>
            </w:r>
            <w:r w:rsidR="002C66B1">
              <w:rPr>
                <w:noProof/>
                <w:webHidden/>
              </w:rPr>
              <w:instrText xml:space="preserve"> PAGEREF _Toc123905217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4B2F94B7" w14:textId="500A9F8F" w:rsidR="002C66B1" w:rsidRDefault="00000000">
          <w:pPr>
            <w:pStyle w:val="TOC1"/>
            <w:tabs>
              <w:tab w:val="right" w:leader="dot" w:pos="9350"/>
            </w:tabs>
            <w:rPr>
              <w:rFonts w:eastAsiaTheme="minorEastAsia"/>
              <w:noProof/>
              <w:sz w:val="22"/>
              <w:szCs w:val="20"/>
              <w:lang w:bidi="hi-IN"/>
            </w:rPr>
          </w:pPr>
          <w:hyperlink w:anchor="_Toc123905218" w:history="1">
            <w:r w:rsidR="002C66B1" w:rsidRPr="00B97DC4">
              <w:rPr>
                <w:rStyle w:val="Hyperlink"/>
                <w:noProof/>
              </w:rPr>
              <w:t>2. Architectural Representation</w:t>
            </w:r>
            <w:r w:rsidR="002C66B1">
              <w:rPr>
                <w:noProof/>
                <w:webHidden/>
              </w:rPr>
              <w:tab/>
            </w:r>
            <w:r w:rsidR="002C66B1">
              <w:rPr>
                <w:noProof/>
                <w:webHidden/>
              </w:rPr>
              <w:fldChar w:fldCharType="begin"/>
            </w:r>
            <w:r w:rsidR="002C66B1">
              <w:rPr>
                <w:noProof/>
                <w:webHidden/>
              </w:rPr>
              <w:instrText xml:space="preserve"> PAGEREF _Toc123905218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7B691063" w14:textId="655E9A9F" w:rsidR="002C66B1" w:rsidRDefault="00000000">
          <w:pPr>
            <w:pStyle w:val="TOC2"/>
            <w:tabs>
              <w:tab w:val="right" w:leader="dot" w:pos="9350"/>
            </w:tabs>
            <w:rPr>
              <w:rFonts w:eastAsiaTheme="minorEastAsia"/>
              <w:noProof/>
              <w:sz w:val="22"/>
              <w:szCs w:val="20"/>
              <w:lang w:bidi="hi-IN"/>
            </w:rPr>
          </w:pPr>
          <w:hyperlink w:anchor="_Toc123905219" w:history="1">
            <w:r w:rsidR="002C66B1" w:rsidRPr="00B97DC4">
              <w:rPr>
                <w:rStyle w:val="Hyperlink"/>
                <w:noProof/>
              </w:rPr>
              <w:t>2.1 Scenarios</w:t>
            </w:r>
            <w:r w:rsidR="002C66B1">
              <w:rPr>
                <w:noProof/>
                <w:webHidden/>
              </w:rPr>
              <w:tab/>
            </w:r>
            <w:r w:rsidR="002C66B1">
              <w:rPr>
                <w:noProof/>
                <w:webHidden/>
              </w:rPr>
              <w:fldChar w:fldCharType="begin"/>
            </w:r>
            <w:r w:rsidR="002C66B1">
              <w:rPr>
                <w:noProof/>
                <w:webHidden/>
              </w:rPr>
              <w:instrText xml:space="preserve"> PAGEREF _Toc123905219 \h </w:instrText>
            </w:r>
            <w:r w:rsidR="002C66B1">
              <w:rPr>
                <w:noProof/>
                <w:webHidden/>
              </w:rPr>
            </w:r>
            <w:r w:rsidR="002C66B1">
              <w:rPr>
                <w:noProof/>
                <w:webHidden/>
              </w:rPr>
              <w:fldChar w:fldCharType="separate"/>
            </w:r>
            <w:r w:rsidR="002C66B1">
              <w:rPr>
                <w:noProof/>
                <w:webHidden/>
              </w:rPr>
              <w:t>3</w:t>
            </w:r>
            <w:r w:rsidR="002C66B1">
              <w:rPr>
                <w:noProof/>
                <w:webHidden/>
              </w:rPr>
              <w:fldChar w:fldCharType="end"/>
            </w:r>
          </w:hyperlink>
        </w:p>
        <w:p w14:paraId="08A692FD" w14:textId="66D2E975" w:rsidR="002C66B1" w:rsidRDefault="00000000">
          <w:pPr>
            <w:pStyle w:val="TOC2"/>
            <w:tabs>
              <w:tab w:val="right" w:leader="dot" w:pos="9350"/>
            </w:tabs>
            <w:rPr>
              <w:rFonts w:eastAsiaTheme="minorEastAsia"/>
              <w:noProof/>
              <w:sz w:val="22"/>
              <w:szCs w:val="20"/>
              <w:lang w:bidi="hi-IN"/>
            </w:rPr>
          </w:pPr>
          <w:hyperlink w:anchor="_Toc123905220" w:history="1">
            <w:r w:rsidR="002C66B1" w:rsidRPr="00B97DC4">
              <w:rPr>
                <w:rStyle w:val="Hyperlink"/>
                <w:noProof/>
              </w:rPr>
              <w:t>2.2 Logical view</w:t>
            </w:r>
            <w:r w:rsidR="002C66B1">
              <w:rPr>
                <w:noProof/>
                <w:webHidden/>
              </w:rPr>
              <w:tab/>
            </w:r>
            <w:r w:rsidR="002C66B1">
              <w:rPr>
                <w:noProof/>
                <w:webHidden/>
              </w:rPr>
              <w:fldChar w:fldCharType="begin"/>
            </w:r>
            <w:r w:rsidR="002C66B1">
              <w:rPr>
                <w:noProof/>
                <w:webHidden/>
              </w:rPr>
              <w:instrText xml:space="preserve"> PAGEREF _Toc123905220 \h </w:instrText>
            </w:r>
            <w:r w:rsidR="002C66B1">
              <w:rPr>
                <w:noProof/>
                <w:webHidden/>
              </w:rPr>
            </w:r>
            <w:r w:rsidR="002C66B1">
              <w:rPr>
                <w:noProof/>
                <w:webHidden/>
              </w:rPr>
              <w:fldChar w:fldCharType="separate"/>
            </w:r>
            <w:r w:rsidR="002C66B1">
              <w:rPr>
                <w:noProof/>
                <w:webHidden/>
              </w:rPr>
              <w:t>4</w:t>
            </w:r>
            <w:r w:rsidR="002C66B1">
              <w:rPr>
                <w:noProof/>
                <w:webHidden/>
              </w:rPr>
              <w:fldChar w:fldCharType="end"/>
            </w:r>
          </w:hyperlink>
        </w:p>
        <w:p w14:paraId="7961B279" w14:textId="32D59936" w:rsidR="002C66B1" w:rsidRDefault="00000000">
          <w:pPr>
            <w:pStyle w:val="TOC2"/>
            <w:tabs>
              <w:tab w:val="right" w:leader="dot" w:pos="9350"/>
            </w:tabs>
            <w:rPr>
              <w:rFonts w:eastAsiaTheme="minorEastAsia"/>
              <w:noProof/>
              <w:sz w:val="22"/>
              <w:szCs w:val="20"/>
              <w:lang w:bidi="hi-IN"/>
            </w:rPr>
          </w:pPr>
          <w:hyperlink w:anchor="_Toc123905221" w:history="1">
            <w:r w:rsidR="002C66B1" w:rsidRPr="00B97DC4">
              <w:rPr>
                <w:rStyle w:val="Hyperlink"/>
                <w:noProof/>
              </w:rPr>
              <w:t>2.3 Process View</w:t>
            </w:r>
            <w:r w:rsidR="002C66B1">
              <w:rPr>
                <w:noProof/>
                <w:webHidden/>
              </w:rPr>
              <w:tab/>
            </w:r>
            <w:r w:rsidR="002C66B1">
              <w:rPr>
                <w:noProof/>
                <w:webHidden/>
              </w:rPr>
              <w:fldChar w:fldCharType="begin"/>
            </w:r>
            <w:r w:rsidR="002C66B1">
              <w:rPr>
                <w:noProof/>
                <w:webHidden/>
              </w:rPr>
              <w:instrText xml:space="preserve"> PAGEREF _Toc123905221 \h </w:instrText>
            </w:r>
            <w:r w:rsidR="002C66B1">
              <w:rPr>
                <w:noProof/>
                <w:webHidden/>
              </w:rPr>
            </w:r>
            <w:r w:rsidR="002C66B1">
              <w:rPr>
                <w:noProof/>
                <w:webHidden/>
              </w:rPr>
              <w:fldChar w:fldCharType="separate"/>
            </w:r>
            <w:r w:rsidR="002C66B1">
              <w:rPr>
                <w:noProof/>
                <w:webHidden/>
              </w:rPr>
              <w:t>4</w:t>
            </w:r>
            <w:r w:rsidR="002C66B1">
              <w:rPr>
                <w:noProof/>
                <w:webHidden/>
              </w:rPr>
              <w:fldChar w:fldCharType="end"/>
            </w:r>
          </w:hyperlink>
        </w:p>
        <w:p w14:paraId="3408BF7F" w14:textId="34EC63DB" w:rsidR="002C66B1" w:rsidRDefault="00000000">
          <w:pPr>
            <w:pStyle w:val="TOC2"/>
            <w:tabs>
              <w:tab w:val="right" w:leader="dot" w:pos="9350"/>
            </w:tabs>
            <w:rPr>
              <w:rFonts w:eastAsiaTheme="minorEastAsia"/>
              <w:noProof/>
              <w:sz w:val="22"/>
              <w:szCs w:val="20"/>
              <w:lang w:bidi="hi-IN"/>
            </w:rPr>
          </w:pPr>
          <w:hyperlink w:anchor="_Toc123905222" w:history="1">
            <w:r w:rsidR="002C66B1" w:rsidRPr="00B97DC4">
              <w:rPr>
                <w:rStyle w:val="Hyperlink"/>
                <w:noProof/>
              </w:rPr>
              <w:t>2.4 Development View</w:t>
            </w:r>
            <w:r w:rsidR="002C66B1">
              <w:rPr>
                <w:noProof/>
                <w:webHidden/>
              </w:rPr>
              <w:tab/>
            </w:r>
            <w:r w:rsidR="002C66B1">
              <w:rPr>
                <w:noProof/>
                <w:webHidden/>
              </w:rPr>
              <w:fldChar w:fldCharType="begin"/>
            </w:r>
            <w:r w:rsidR="002C66B1">
              <w:rPr>
                <w:noProof/>
                <w:webHidden/>
              </w:rPr>
              <w:instrText xml:space="preserve"> PAGEREF _Toc123905222 \h </w:instrText>
            </w:r>
            <w:r w:rsidR="002C66B1">
              <w:rPr>
                <w:noProof/>
                <w:webHidden/>
              </w:rPr>
            </w:r>
            <w:r w:rsidR="002C66B1">
              <w:rPr>
                <w:noProof/>
                <w:webHidden/>
              </w:rPr>
              <w:fldChar w:fldCharType="separate"/>
            </w:r>
            <w:r w:rsidR="002C66B1">
              <w:rPr>
                <w:noProof/>
                <w:webHidden/>
              </w:rPr>
              <w:t>4</w:t>
            </w:r>
            <w:r w:rsidR="002C66B1">
              <w:rPr>
                <w:noProof/>
                <w:webHidden/>
              </w:rPr>
              <w:fldChar w:fldCharType="end"/>
            </w:r>
          </w:hyperlink>
        </w:p>
        <w:p w14:paraId="4EA74892" w14:textId="1A43449D" w:rsidR="002C66B1" w:rsidRDefault="00000000">
          <w:pPr>
            <w:pStyle w:val="TOC2"/>
            <w:tabs>
              <w:tab w:val="right" w:leader="dot" w:pos="9350"/>
            </w:tabs>
            <w:rPr>
              <w:rFonts w:eastAsiaTheme="minorEastAsia"/>
              <w:noProof/>
              <w:sz w:val="22"/>
              <w:szCs w:val="20"/>
              <w:lang w:bidi="hi-IN"/>
            </w:rPr>
          </w:pPr>
          <w:hyperlink w:anchor="_Toc123905223" w:history="1">
            <w:r w:rsidR="002C66B1" w:rsidRPr="00B97DC4">
              <w:rPr>
                <w:rStyle w:val="Hyperlink"/>
                <w:noProof/>
              </w:rPr>
              <w:t>2.5 Physical View</w:t>
            </w:r>
            <w:r w:rsidR="002C66B1">
              <w:rPr>
                <w:noProof/>
                <w:webHidden/>
              </w:rPr>
              <w:tab/>
            </w:r>
            <w:r w:rsidR="002C66B1">
              <w:rPr>
                <w:noProof/>
                <w:webHidden/>
              </w:rPr>
              <w:fldChar w:fldCharType="begin"/>
            </w:r>
            <w:r w:rsidR="002C66B1">
              <w:rPr>
                <w:noProof/>
                <w:webHidden/>
              </w:rPr>
              <w:instrText xml:space="preserve"> PAGEREF _Toc123905223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0297F64A" w14:textId="37493169" w:rsidR="002C66B1" w:rsidRDefault="00000000">
          <w:pPr>
            <w:pStyle w:val="TOC1"/>
            <w:tabs>
              <w:tab w:val="right" w:leader="dot" w:pos="9350"/>
            </w:tabs>
            <w:rPr>
              <w:rFonts w:eastAsiaTheme="minorEastAsia"/>
              <w:noProof/>
              <w:sz w:val="22"/>
              <w:szCs w:val="20"/>
              <w:lang w:bidi="hi-IN"/>
            </w:rPr>
          </w:pPr>
          <w:hyperlink w:anchor="_Toc123905224" w:history="1">
            <w:r w:rsidR="002C66B1" w:rsidRPr="00B97DC4">
              <w:rPr>
                <w:rStyle w:val="Hyperlink"/>
                <w:noProof/>
              </w:rPr>
              <w:t>3. Architectural Goals and Constraints</w:t>
            </w:r>
            <w:r w:rsidR="002C66B1">
              <w:rPr>
                <w:noProof/>
                <w:webHidden/>
              </w:rPr>
              <w:tab/>
            </w:r>
            <w:r w:rsidR="002C66B1">
              <w:rPr>
                <w:noProof/>
                <w:webHidden/>
              </w:rPr>
              <w:fldChar w:fldCharType="begin"/>
            </w:r>
            <w:r w:rsidR="002C66B1">
              <w:rPr>
                <w:noProof/>
                <w:webHidden/>
              </w:rPr>
              <w:instrText xml:space="preserve"> PAGEREF _Toc123905224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1AD021EB" w14:textId="529EEF0A" w:rsidR="002C66B1" w:rsidRDefault="00000000">
          <w:pPr>
            <w:pStyle w:val="TOC2"/>
            <w:tabs>
              <w:tab w:val="right" w:leader="dot" w:pos="9350"/>
            </w:tabs>
            <w:rPr>
              <w:rFonts w:eastAsiaTheme="minorEastAsia"/>
              <w:noProof/>
              <w:sz w:val="22"/>
              <w:szCs w:val="20"/>
              <w:lang w:bidi="hi-IN"/>
            </w:rPr>
          </w:pPr>
          <w:hyperlink w:anchor="_Toc123905225" w:history="1">
            <w:r w:rsidR="002C66B1" w:rsidRPr="00B97DC4">
              <w:rPr>
                <w:rStyle w:val="Hyperlink"/>
                <w:noProof/>
              </w:rPr>
              <w:t>3.1 Server side</w:t>
            </w:r>
            <w:r w:rsidR="002C66B1">
              <w:rPr>
                <w:noProof/>
                <w:webHidden/>
              </w:rPr>
              <w:tab/>
            </w:r>
            <w:r w:rsidR="002C66B1">
              <w:rPr>
                <w:noProof/>
                <w:webHidden/>
              </w:rPr>
              <w:fldChar w:fldCharType="begin"/>
            </w:r>
            <w:r w:rsidR="002C66B1">
              <w:rPr>
                <w:noProof/>
                <w:webHidden/>
              </w:rPr>
              <w:instrText xml:space="preserve"> PAGEREF _Toc123905225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3DB1EE38" w14:textId="03B85764" w:rsidR="002C66B1" w:rsidRDefault="00000000">
          <w:pPr>
            <w:pStyle w:val="TOC2"/>
            <w:tabs>
              <w:tab w:val="right" w:leader="dot" w:pos="9350"/>
            </w:tabs>
            <w:rPr>
              <w:rFonts w:eastAsiaTheme="minorEastAsia"/>
              <w:noProof/>
              <w:sz w:val="22"/>
              <w:szCs w:val="20"/>
              <w:lang w:bidi="hi-IN"/>
            </w:rPr>
          </w:pPr>
          <w:hyperlink w:anchor="_Toc123905226" w:history="1">
            <w:r w:rsidR="002C66B1" w:rsidRPr="00B97DC4">
              <w:rPr>
                <w:rStyle w:val="Hyperlink"/>
                <w:noProof/>
              </w:rPr>
              <w:t>3.2 Client side</w:t>
            </w:r>
            <w:r w:rsidR="002C66B1">
              <w:rPr>
                <w:noProof/>
                <w:webHidden/>
              </w:rPr>
              <w:tab/>
            </w:r>
            <w:r w:rsidR="002C66B1">
              <w:rPr>
                <w:noProof/>
                <w:webHidden/>
              </w:rPr>
              <w:fldChar w:fldCharType="begin"/>
            </w:r>
            <w:r w:rsidR="002C66B1">
              <w:rPr>
                <w:noProof/>
                <w:webHidden/>
              </w:rPr>
              <w:instrText xml:space="preserve"> PAGEREF _Toc123905226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6E0CAD83" w14:textId="26FB8627" w:rsidR="002C66B1" w:rsidRDefault="00000000">
          <w:pPr>
            <w:pStyle w:val="TOC2"/>
            <w:tabs>
              <w:tab w:val="right" w:leader="dot" w:pos="9350"/>
            </w:tabs>
            <w:rPr>
              <w:rFonts w:eastAsiaTheme="minorEastAsia"/>
              <w:noProof/>
              <w:sz w:val="22"/>
              <w:szCs w:val="20"/>
              <w:lang w:bidi="hi-IN"/>
            </w:rPr>
          </w:pPr>
          <w:hyperlink w:anchor="_Toc123905227" w:history="1">
            <w:r w:rsidR="002C66B1" w:rsidRPr="00B97DC4">
              <w:rPr>
                <w:rStyle w:val="Hyperlink"/>
                <w:noProof/>
              </w:rPr>
              <w:t>3.3 Development Tools</w:t>
            </w:r>
            <w:r w:rsidR="002C66B1">
              <w:rPr>
                <w:noProof/>
                <w:webHidden/>
              </w:rPr>
              <w:tab/>
            </w:r>
            <w:r w:rsidR="002C66B1">
              <w:rPr>
                <w:noProof/>
                <w:webHidden/>
              </w:rPr>
              <w:fldChar w:fldCharType="begin"/>
            </w:r>
            <w:r w:rsidR="002C66B1">
              <w:rPr>
                <w:noProof/>
                <w:webHidden/>
              </w:rPr>
              <w:instrText xml:space="preserve"> PAGEREF _Toc123905227 \h </w:instrText>
            </w:r>
            <w:r w:rsidR="002C66B1">
              <w:rPr>
                <w:noProof/>
                <w:webHidden/>
              </w:rPr>
            </w:r>
            <w:r w:rsidR="002C66B1">
              <w:rPr>
                <w:noProof/>
                <w:webHidden/>
              </w:rPr>
              <w:fldChar w:fldCharType="separate"/>
            </w:r>
            <w:r w:rsidR="002C66B1">
              <w:rPr>
                <w:noProof/>
                <w:webHidden/>
              </w:rPr>
              <w:t>5</w:t>
            </w:r>
            <w:r w:rsidR="002C66B1">
              <w:rPr>
                <w:noProof/>
                <w:webHidden/>
              </w:rPr>
              <w:fldChar w:fldCharType="end"/>
            </w:r>
          </w:hyperlink>
        </w:p>
        <w:p w14:paraId="77696C41" w14:textId="199DB2F1" w:rsidR="002C66B1" w:rsidRDefault="00000000">
          <w:pPr>
            <w:pStyle w:val="TOC1"/>
            <w:tabs>
              <w:tab w:val="right" w:leader="dot" w:pos="9350"/>
            </w:tabs>
            <w:rPr>
              <w:rFonts w:eastAsiaTheme="minorEastAsia"/>
              <w:noProof/>
              <w:sz w:val="22"/>
              <w:szCs w:val="20"/>
              <w:lang w:bidi="hi-IN"/>
            </w:rPr>
          </w:pPr>
          <w:hyperlink w:anchor="_Toc123905228" w:history="1">
            <w:r w:rsidR="002C66B1" w:rsidRPr="00B97DC4">
              <w:rPr>
                <w:rStyle w:val="Hyperlink"/>
                <w:noProof/>
              </w:rPr>
              <w:t>4. Use Case View</w:t>
            </w:r>
            <w:r w:rsidR="002C66B1">
              <w:rPr>
                <w:noProof/>
                <w:webHidden/>
              </w:rPr>
              <w:tab/>
            </w:r>
            <w:r w:rsidR="002C66B1">
              <w:rPr>
                <w:noProof/>
                <w:webHidden/>
              </w:rPr>
              <w:fldChar w:fldCharType="begin"/>
            </w:r>
            <w:r w:rsidR="002C66B1">
              <w:rPr>
                <w:noProof/>
                <w:webHidden/>
              </w:rPr>
              <w:instrText xml:space="preserve"> PAGEREF _Toc123905228 \h </w:instrText>
            </w:r>
            <w:r w:rsidR="002C66B1">
              <w:rPr>
                <w:noProof/>
                <w:webHidden/>
              </w:rPr>
            </w:r>
            <w:r w:rsidR="002C66B1">
              <w:rPr>
                <w:noProof/>
                <w:webHidden/>
              </w:rPr>
              <w:fldChar w:fldCharType="separate"/>
            </w:r>
            <w:r w:rsidR="002C66B1">
              <w:rPr>
                <w:noProof/>
                <w:webHidden/>
              </w:rPr>
              <w:t>6</w:t>
            </w:r>
            <w:r w:rsidR="002C66B1">
              <w:rPr>
                <w:noProof/>
                <w:webHidden/>
              </w:rPr>
              <w:fldChar w:fldCharType="end"/>
            </w:r>
          </w:hyperlink>
        </w:p>
        <w:p w14:paraId="226AE896" w14:textId="391DA1BB" w:rsidR="002C66B1" w:rsidRDefault="00000000">
          <w:pPr>
            <w:pStyle w:val="TOC2"/>
            <w:tabs>
              <w:tab w:val="right" w:leader="dot" w:pos="9350"/>
            </w:tabs>
            <w:rPr>
              <w:rFonts w:eastAsiaTheme="minorEastAsia"/>
              <w:noProof/>
              <w:sz w:val="22"/>
              <w:szCs w:val="20"/>
              <w:lang w:bidi="hi-IN"/>
            </w:rPr>
          </w:pPr>
          <w:hyperlink w:anchor="_Toc123905229" w:history="1">
            <w:r w:rsidR="002C66B1" w:rsidRPr="00B97DC4">
              <w:rPr>
                <w:rStyle w:val="Hyperlink"/>
                <w:noProof/>
              </w:rPr>
              <w:t>4.1 Use case diagrams</w:t>
            </w:r>
            <w:r w:rsidR="002C66B1">
              <w:rPr>
                <w:noProof/>
                <w:webHidden/>
              </w:rPr>
              <w:tab/>
            </w:r>
            <w:r w:rsidR="002C66B1">
              <w:rPr>
                <w:noProof/>
                <w:webHidden/>
              </w:rPr>
              <w:fldChar w:fldCharType="begin"/>
            </w:r>
            <w:r w:rsidR="002C66B1">
              <w:rPr>
                <w:noProof/>
                <w:webHidden/>
              </w:rPr>
              <w:instrText xml:space="preserve"> PAGEREF _Toc123905229 \h </w:instrText>
            </w:r>
            <w:r w:rsidR="002C66B1">
              <w:rPr>
                <w:noProof/>
                <w:webHidden/>
              </w:rPr>
            </w:r>
            <w:r w:rsidR="002C66B1">
              <w:rPr>
                <w:noProof/>
                <w:webHidden/>
              </w:rPr>
              <w:fldChar w:fldCharType="separate"/>
            </w:r>
            <w:r w:rsidR="002C66B1">
              <w:rPr>
                <w:noProof/>
                <w:webHidden/>
              </w:rPr>
              <w:t>6</w:t>
            </w:r>
            <w:r w:rsidR="002C66B1">
              <w:rPr>
                <w:noProof/>
                <w:webHidden/>
              </w:rPr>
              <w:fldChar w:fldCharType="end"/>
            </w:r>
          </w:hyperlink>
        </w:p>
        <w:p w14:paraId="749C5681" w14:textId="7A69766A" w:rsidR="00A84486" w:rsidRDefault="00000000">
          <w:r>
            <w:rPr>
              <w:b/>
              <w:bCs/>
            </w:rPr>
            <w:fldChar w:fldCharType="end"/>
          </w:r>
        </w:p>
      </w:sdtContent>
    </w:sdt>
    <w:p w14:paraId="2CAF8009" w14:textId="77777777" w:rsidR="00A84486" w:rsidRDefault="00A84486"/>
    <w:p w14:paraId="63CFA5C5" w14:textId="77777777" w:rsidR="00A84486" w:rsidRDefault="00000000">
      <w:r>
        <w:br w:type="page"/>
      </w:r>
    </w:p>
    <w:p w14:paraId="301761DD" w14:textId="77777777" w:rsidR="00A84486" w:rsidRDefault="00000000">
      <w:pPr>
        <w:pStyle w:val="Heading1"/>
      </w:pPr>
      <w:bookmarkStart w:id="0" w:name="_Toc123905213"/>
      <w:r>
        <w:lastRenderedPageBreak/>
        <w:t>Abstract</w:t>
      </w:r>
      <w:bookmarkEnd w:id="0"/>
    </w:p>
    <w:p w14:paraId="0C123953" w14:textId="77777777" w:rsidR="00A84486" w:rsidRDefault="00000000">
      <w:pPr>
        <w:jc w:val="both"/>
        <w:rPr>
          <w:sz w:val="26"/>
          <w:szCs w:val="26"/>
        </w:rPr>
      </w:pPr>
      <w:r>
        <w:rPr>
          <w:sz w:val="26"/>
          <w:szCs w:val="26"/>
        </w:rPr>
        <w:t>Machine Learning is a category of algorithms that allows software application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Taking various aspects of a dataset collected form people and the methodology followed for building a predictive model.</w:t>
      </w:r>
    </w:p>
    <w:p w14:paraId="322DD70E" w14:textId="77777777" w:rsidR="00A84486" w:rsidRDefault="00000000">
      <w:pPr>
        <w:rPr>
          <w:sz w:val="26"/>
          <w:szCs w:val="26"/>
        </w:rPr>
      </w:pPr>
      <w:r>
        <w:rPr>
          <w:sz w:val="26"/>
          <w:szCs w:val="26"/>
        </w:rPr>
        <w:br w:type="page"/>
      </w:r>
    </w:p>
    <w:p w14:paraId="23A00CE1" w14:textId="77777777" w:rsidR="00A84486" w:rsidRDefault="00000000">
      <w:pPr>
        <w:pStyle w:val="Heading1"/>
      </w:pPr>
      <w:bookmarkStart w:id="1" w:name="_Toc123905214"/>
      <w:r>
        <w:lastRenderedPageBreak/>
        <w:t>1. Introduction</w:t>
      </w:r>
      <w:bookmarkEnd w:id="1"/>
    </w:p>
    <w:p w14:paraId="4E1AD094" w14:textId="77777777" w:rsidR="00A84486" w:rsidRDefault="00000000">
      <w:pPr>
        <w:pStyle w:val="Heading2"/>
      </w:pPr>
      <w:bookmarkStart w:id="2" w:name="_Toc123905215"/>
      <w:r>
        <w:t>1.1 Purpose</w:t>
      </w:r>
      <w:bookmarkEnd w:id="2"/>
    </w:p>
    <w:p w14:paraId="75C0AA7C" w14:textId="77777777" w:rsidR="00A84486" w:rsidRDefault="00000000">
      <w:pPr>
        <w:jc w:val="both"/>
      </w:pPr>
      <w:r>
        <w:t>This document provides a comprehensive architectural overview of the system, using a number of different architectural views to depict different aspects of the system. It is intended to capture and convey the significant architectural decision which have been made on the system. This document elaborates the architecture of the system in 5 different views. Bothe static and dynamic behavior of the system is described in this document, All the required diagrams and their descriptions are available in this document.</w:t>
      </w:r>
    </w:p>
    <w:p w14:paraId="7B594663" w14:textId="77777777" w:rsidR="00A84486" w:rsidRDefault="00000000">
      <w:pPr>
        <w:pStyle w:val="Heading2"/>
      </w:pPr>
      <w:bookmarkStart w:id="3" w:name="_Toc123905216"/>
      <w:r>
        <w:t>1.2 Scope</w:t>
      </w:r>
      <w:bookmarkEnd w:id="3"/>
    </w:p>
    <w:p w14:paraId="2AEE412C" w14:textId="77777777" w:rsidR="00A84486" w:rsidRDefault="00000000">
      <w:pPr>
        <w:jc w:val="both"/>
      </w:pPr>
      <w:r>
        <w:t>The software architecture document applies to each static and dynamic aspect of the system. This document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1146FC8B" w14:textId="77777777" w:rsidR="00A84486" w:rsidRDefault="00000000">
      <w:pPr>
        <w:pStyle w:val="Heading2"/>
      </w:pPr>
      <w:bookmarkStart w:id="4" w:name="_Toc123905217"/>
      <w:r>
        <w:t>1.3 Definitions, Acronyms and Abbreviations</w:t>
      </w:r>
      <w:bookmarkEnd w:id="4"/>
    </w:p>
    <w:p w14:paraId="6B5325E1" w14:textId="77777777" w:rsidR="00A84486" w:rsidRDefault="00000000">
      <w:pPr>
        <w:rPr>
          <w:sz w:val="26"/>
          <w:szCs w:val="26"/>
        </w:rPr>
      </w:pPr>
      <w:r>
        <w:rPr>
          <w:b/>
          <w:bCs/>
          <w:sz w:val="26"/>
          <w:szCs w:val="26"/>
        </w:rPr>
        <w:t>OOP</w:t>
      </w:r>
      <w:r>
        <w:rPr>
          <w:sz w:val="26"/>
          <w:szCs w:val="26"/>
        </w:rPr>
        <w:t xml:space="preserve"> -Object Oriented Programming</w:t>
      </w:r>
    </w:p>
    <w:p w14:paraId="6FE10A38" w14:textId="77777777" w:rsidR="00A84486" w:rsidRDefault="00000000">
      <w:pPr>
        <w:rPr>
          <w:sz w:val="26"/>
          <w:szCs w:val="26"/>
        </w:rPr>
      </w:pPr>
      <w:r>
        <w:rPr>
          <w:b/>
          <w:bCs/>
          <w:sz w:val="26"/>
          <w:szCs w:val="26"/>
        </w:rPr>
        <w:t>MVC</w:t>
      </w:r>
      <w:r>
        <w:rPr>
          <w:sz w:val="26"/>
          <w:szCs w:val="26"/>
        </w:rPr>
        <w:t xml:space="preserve"> – Model View Control Architecture</w:t>
      </w:r>
    </w:p>
    <w:p w14:paraId="2751EC53" w14:textId="77777777" w:rsidR="00A84486" w:rsidRDefault="00000000">
      <w:pPr>
        <w:pStyle w:val="Heading1"/>
      </w:pPr>
      <w:bookmarkStart w:id="5" w:name="_Toc123905218"/>
      <w:r>
        <w:t>2. Architectural Representation</w:t>
      </w:r>
      <w:bookmarkEnd w:id="5"/>
    </w:p>
    <w:p w14:paraId="0CE3E7E0" w14:textId="77777777" w:rsidR="00A84486" w:rsidRDefault="00000000">
      <w:pPr>
        <w:pStyle w:val="Heading2"/>
      </w:pPr>
      <w:bookmarkStart w:id="6" w:name="_Toc123905219"/>
      <w:r>
        <w:t>2.1 Scenarios</w:t>
      </w:r>
      <w:bookmarkEnd w:id="6"/>
    </w:p>
    <w:p w14:paraId="1E4326F0" w14:textId="77777777" w:rsidR="00A84486" w:rsidRDefault="00000000">
      <w:pPr>
        <w:rPr>
          <w:sz w:val="28"/>
          <w:szCs w:val="28"/>
        </w:rPr>
      </w:pPr>
      <w:r>
        <w:rPr>
          <w:b/>
          <w:bCs/>
          <w:sz w:val="28"/>
          <w:szCs w:val="28"/>
        </w:rPr>
        <w:t>Audience:</w:t>
      </w:r>
    </w:p>
    <w:p w14:paraId="11397F43" w14:textId="77777777" w:rsidR="00A84486" w:rsidRDefault="00000000">
      <w:r>
        <w:t>All the stakeholders of the system, including the end-users.</w:t>
      </w:r>
    </w:p>
    <w:p w14:paraId="65D3D80C" w14:textId="77777777" w:rsidR="00A84486" w:rsidRDefault="00000000">
      <w:pPr>
        <w:rPr>
          <w:sz w:val="28"/>
          <w:szCs w:val="28"/>
        </w:rPr>
      </w:pPr>
      <w:r>
        <w:rPr>
          <w:b/>
          <w:bCs/>
          <w:sz w:val="28"/>
          <w:szCs w:val="28"/>
        </w:rPr>
        <w:t>Area:</w:t>
      </w:r>
    </w:p>
    <w:p w14:paraId="0B1432BB" w14:textId="77777777" w:rsidR="00A84486" w:rsidRDefault="00000000">
      <w:r>
        <w:lastRenderedPageBreak/>
        <w:t>Describe the set of scenarios and/or use cases that represent some significant, central functionality of the system. Describe the actors and use cases for the system, Other than the basic work flow the documents addresses the exception cases, exception outputs, and other related use cases.</w:t>
      </w:r>
    </w:p>
    <w:p w14:paraId="20EAF8C4" w14:textId="77777777" w:rsidR="00A84486" w:rsidRDefault="00000000">
      <w:pPr>
        <w:pStyle w:val="Heading2"/>
      </w:pPr>
      <w:bookmarkStart w:id="7" w:name="_Toc123905220"/>
      <w:r>
        <w:t>2.2 Logical view</w:t>
      </w:r>
      <w:bookmarkEnd w:id="7"/>
    </w:p>
    <w:p w14:paraId="71563FF5" w14:textId="77777777" w:rsidR="00A84486" w:rsidRDefault="00000000">
      <w:pPr>
        <w:rPr>
          <w:sz w:val="28"/>
          <w:szCs w:val="28"/>
        </w:rPr>
      </w:pPr>
      <w:r>
        <w:rPr>
          <w:b/>
          <w:bCs/>
          <w:sz w:val="28"/>
          <w:szCs w:val="28"/>
        </w:rPr>
        <w:t>Audience:</w:t>
      </w:r>
    </w:p>
    <w:p w14:paraId="14E08228" w14:textId="77777777" w:rsidR="00A84486" w:rsidRDefault="00000000">
      <w:r>
        <w:t>Designers, Programmers, Testing staff</w:t>
      </w:r>
    </w:p>
    <w:p w14:paraId="03EDFE98" w14:textId="77777777" w:rsidR="00A84486" w:rsidRDefault="00000000">
      <w:pPr>
        <w:rPr>
          <w:b/>
          <w:bCs/>
          <w:sz w:val="28"/>
          <w:szCs w:val="28"/>
        </w:rPr>
      </w:pPr>
      <w:r>
        <w:rPr>
          <w:b/>
          <w:bCs/>
          <w:sz w:val="28"/>
          <w:szCs w:val="28"/>
        </w:rPr>
        <w:t>Area:</w:t>
      </w:r>
    </w:p>
    <w:p w14:paraId="5C4CBA53" w14:textId="77777777" w:rsidR="00A84486" w:rsidRDefault="00000000">
      <w:r>
        <w:t>Functional requirements, object hierarchy, system layers</w:t>
      </w:r>
    </w:p>
    <w:p w14:paraId="0694E955" w14:textId="77777777" w:rsidR="00A84486" w:rsidRDefault="00000000">
      <w:r>
        <w:t>Describes the design of object model. Also describes the subsystems of the system and their relationships.</w:t>
      </w:r>
    </w:p>
    <w:p w14:paraId="19C819EE" w14:textId="77777777" w:rsidR="00A84486" w:rsidRDefault="00000000">
      <w:pPr>
        <w:pStyle w:val="Heading2"/>
      </w:pPr>
      <w:bookmarkStart w:id="8" w:name="_Toc123905221"/>
      <w:r>
        <w:t>2.3 Process View</w:t>
      </w:r>
      <w:bookmarkEnd w:id="8"/>
    </w:p>
    <w:p w14:paraId="2C976DD8" w14:textId="77777777" w:rsidR="00A84486" w:rsidRDefault="00000000">
      <w:pPr>
        <w:rPr>
          <w:sz w:val="28"/>
          <w:szCs w:val="28"/>
        </w:rPr>
      </w:pPr>
      <w:r>
        <w:rPr>
          <w:b/>
          <w:bCs/>
          <w:sz w:val="28"/>
          <w:szCs w:val="28"/>
        </w:rPr>
        <w:t>Audience:</w:t>
      </w:r>
    </w:p>
    <w:p w14:paraId="485DBBA7" w14:textId="77777777" w:rsidR="00A84486" w:rsidRDefault="00000000">
      <w:r>
        <w:t>Integrators, Programmers</w:t>
      </w:r>
    </w:p>
    <w:p w14:paraId="4EF4DABF" w14:textId="77777777" w:rsidR="00A84486" w:rsidRDefault="00000000">
      <w:pPr>
        <w:rPr>
          <w:b/>
          <w:bCs/>
          <w:sz w:val="28"/>
          <w:szCs w:val="28"/>
        </w:rPr>
      </w:pPr>
      <w:r>
        <w:rPr>
          <w:b/>
          <w:bCs/>
          <w:sz w:val="28"/>
          <w:szCs w:val="28"/>
        </w:rPr>
        <w:t>Area:</w:t>
      </w:r>
    </w:p>
    <w:p w14:paraId="2278AC80" w14:textId="77777777" w:rsidR="00A84486" w:rsidRDefault="00000000">
      <w:r>
        <w:t>Non-functional requirements, describe the design’s concurrency and synchronization aspects. Elaborates the run time behavior of the system.</w:t>
      </w:r>
    </w:p>
    <w:p w14:paraId="0A7E7F8C" w14:textId="77777777" w:rsidR="00A84486" w:rsidRDefault="00000000">
      <w:pPr>
        <w:pStyle w:val="Heading2"/>
      </w:pPr>
      <w:bookmarkStart w:id="9" w:name="_Toc123905222"/>
      <w:r>
        <w:t>2.4 Development View</w:t>
      </w:r>
      <w:bookmarkEnd w:id="9"/>
    </w:p>
    <w:p w14:paraId="31EFD78E" w14:textId="77777777" w:rsidR="00A84486" w:rsidRDefault="00000000">
      <w:pPr>
        <w:rPr>
          <w:b/>
          <w:bCs/>
          <w:sz w:val="28"/>
          <w:szCs w:val="28"/>
        </w:rPr>
      </w:pPr>
      <w:r>
        <w:rPr>
          <w:b/>
          <w:bCs/>
          <w:sz w:val="28"/>
          <w:szCs w:val="28"/>
        </w:rPr>
        <w:t>Audience:</w:t>
      </w:r>
    </w:p>
    <w:p w14:paraId="592D372E" w14:textId="77777777" w:rsidR="00A84486" w:rsidRDefault="00000000">
      <w:r>
        <w:t>Programmers, Code testers</w:t>
      </w:r>
    </w:p>
    <w:p w14:paraId="36AABC53" w14:textId="77777777" w:rsidR="00A84486" w:rsidRDefault="00000000">
      <w:pPr>
        <w:rPr>
          <w:b/>
          <w:bCs/>
          <w:sz w:val="28"/>
          <w:szCs w:val="28"/>
        </w:rPr>
      </w:pPr>
      <w:r>
        <w:rPr>
          <w:b/>
          <w:bCs/>
          <w:sz w:val="28"/>
          <w:szCs w:val="28"/>
        </w:rPr>
        <w:t>Area:</w:t>
      </w:r>
    </w:p>
    <w:p w14:paraId="4F07831C" w14:textId="77777777" w:rsidR="00A84486" w:rsidRDefault="00000000">
      <w:r>
        <w:t>Software components: describe the modules and subsystem divisions of the system.</w:t>
      </w:r>
    </w:p>
    <w:p w14:paraId="6E3DA388" w14:textId="77777777" w:rsidR="00A84486" w:rsidRDefault="00A84486"/>
    <w:p w14:paraId="4DB79ADB" w14:textId="77777777" w:rsidR="00A84486" w:rsidRDefault="00A84486"/>
    <w:p w14:paraId="17BCA68B" w14:textId="77777777" w:rsidR="00A84486" w:rsidRDefault="00A84486"/>
    <w:p w14:paraId="3B4DD3F3" w14:textId="77777777" w:rsidR="00A84486" w:rsidRDefault="00000000">
      <w:pPr>
        <w:pStyle w:val="Heading2"/>
      </w:pPr>
      <w:bookmarkStart w:id="10" w:name="_Toc123905223"/>
      <w:r>
        <w:t>2.5 Physical View</w:t>
      </w:r>
      <w:bookmarkEnd w:id="10"/>
    </w:p>
    <w:p w14:paraId="33C8E69F" w14:textId="77777777" w:rsidR="00A84486" w:rsidRDefault="00000000">
      <w:pPr>
        <w:rPr>
          <w:b/>
          <w:bCs/>
          <w:sz w:val="28"/>
          <w:szCs w:val="28"/>
        </w:rPr>
      </w:pPr>
      <w:r>
        <w:rPr>
          <w:b/>
          <w:bCs/>
          <w:sz w:val="28"/>
          <w:szCs w:val="28"/>
        </w:rPr>
        <w:t>Audience:</w:t>
      </w:r>
    </w:p>
    <w:p w14:paraId="3D443755" w14:textId="77777777" w:rsidR="00A84486" w:rsidRDefault="00000000">
      <w:r>
        <w:t>Database administrators, System engineers, Deployment managers</w:t>
      </w:r>
    </w:p>
    <w:p w14:paraId="7D0B7BFC" w14:textId="77777777" w:rsidR="00A84486" w:rsidRDefault="00000000">
      <w:r>
        <w:rPr>
          <w:b/>
          <w:bCs/>
          <w:sz w:val="28"/>
          <w:szCs w:val="28"/>
        </w:rPr>
        <w:t>Area:</w:t>
      </w:r>
      <w:r>
        <w:tab/>
      </w:r>
    </w:p>
    <w:p w14:paraId="3CA07705" w14:textId="77777777" w:rsidR="00A84486" w:rsidRDefault="00000000">
      <w:r>
        <w:t>Persistence: describes the architecturally significant persistent elements in the data model. Describe the mapping of the software onto the hardware and shows the system’s distributed aspects.</w:t>
      </w:r>
    </w:p>
    <w:p w14:paraId="7302DA0C" w14:textId="77777777" w:rsidR="00A84486" w:rsidRDefault="00000000">
      <w:pPr>
        <w:pStyle w:val="Heading1"/>
      </w:pPr>
      <w:bookmarkStart w:id="11" w:name="_Toc123905224"/>
      <w:r>
        <w:t>3. Architectural Goals and Constraints</w:t>
      </w:r>
      <w:bookmarkEnd w:id="11"/>
    </w:p>
    <w:p w14:paraId="4F73F964" w14:textId="77777777" w:rsidR="00A84486" w:rsidRDefault="00000000">
      <w:pPr>
        <w:pStyle w:val="Heading2"/>
      </w:pPr>
      <w:bookmarkStart w:id="12" w:name="_Toc123905225"/>
      <w:r>
        <w:t>3.1 Server side</w:t>
      </w:r>
      <w:bookmarkEnd w:id="12"/>
    </w:p>
    <w:p w14:paraId="2F33550F" w14:textId="77777777" w:rsidR="00A84486" w:rsidRDefault="00000000">
      <w:pPr>
        <w:jc w:val="both"/>
      </w:pPr>
      <w:r>
        <w:t>This system will be hosted at “</w:t>
      </w:r>
      <w:r>
        <w:rPr>
          <w:b/>
          <w:bCs/>
        </w:rPr>
        <w:t xml:space="preserve">Heroku” </w:t>
      </w:r>
      <w:r>
        <w:t>JSP server. Being a web-based application, this underlying client OS can be any PC operating system. All communication with the client has to comply with public HTTPS, TCP/IP communication Protocol standards.</w:t>
      </w:r>
    </w:p>
    <w:p w14:paraId="5F52F138" w14:textId="77777777" w:rsidR="00A84486" w:rsidRDefault="00000000">
      <w:pPr>
        <w:pStyle w:val="Heading2"/>
      </w:pPr>
      <w:bookmarkStart w:id="13" w:name="_Toc123905226"/>
      <w:r>
        <w:t>3.2 Client side</w:t>
      </w:r>
      <w:bookmarkEnd w:id="13"/>
    </w:p>
    <w:p w14:paraId="0BFCEA35" w14:textId="77777777" w:rsidR="00A84486" w:rsidRDefault="00000000">
      <w:r>
        <w:t>Users will be able to access this system only online. Client/Users are expected to use a modern web browser such as Google Chrome or Safari to get full user experience.</w:t>
      </w:r>
    </w:p>
    <w:p w14:paraId="00B1A636" w14:textId="77777777" w:rsidR="00A84486" w:rsidRDefault="00000000">
      <w:pPr>
        <w:pStyle w:val="Heading2"/>
      </w:pPr>
      <w:bookmarkStart w:id="14" w:name="_Toc123905227"/>
      <w:r>
        <w:t>3.3 Development Tools</w:t>
      </w:r>
      <w:bookmarkEnd w:id="14"/>
    </w:p>
    <w:p w14:paraId="3A420683" w14:textId="77777777" w:rsidR="00A84486" w:rsidRDefault="00000000">
      <w:r>
        <w:t>The project incorporates many development tools.</w:t>
      </w:r>
    </w:p>
    <w:p w14:paraId="12009F78" w14:textId="77777777" w:rsidR="00A84486" w:rsidRDefault="00000000">
      <w:pPr>
        <w:spacing w:after="0"/>
      </w:pPr>
      <w:r>
        <w:rPr>
          <w:b/>
          <w:bCs/>
        </w:rPr>
        <w:t xml:space="preserve">Programming: </w:t>
      </w:r>
      <w:r>
        <w:t xml:space="preserve">VS Code, Adobe </w:t>
      </w:r>
      <w:proofErr w:type="spellStart"/>
      <w:r>
        <w:t>Dreamviewer</w:t>
      </w:r>
      <w:proofErr w:type="spellEnd"/>
      <w:r>
        <w:t>.</w:t>
      </w:r>
    </w:p>
    <w:p w14:paraId="3CF26F4C" w14:textId="77777777" w:rsidR="00A84486" w:rsidRDefault="00000000">
      <w:pPr>
        <w:spacing w:after="0"/>
      </w:pPr>
      <w:r>
        <w:rPr>
          <w:b/>
          <w:bCs/>
        </w:rPr>
        <w:t xml:space="preserve">Diagrams: </w:t>
      </w:r>
      <w:r>
        <w:t xml:space="preserve">Draw.IO, CREATLY, </w:t>
      </w:r>
      <w:proofErr w:type="spellStart"/>
      <w:r>
        <w:t>smartdraw</w:t>
      </w:r>
      <w:proofErr w:type="spellEnd"/>
      <w:r>
        <w:t>.</w:t>
      </w:r>
    </w:p>
    <w:p w14:paraId="3BA492FF" w14:textId="77777777" w:rsidR="00A84486" w:rsidRDefault="00000000">
      <w:pPr>
        <w:pStyle w:val="Heading1"/>
      </w:pPr>
      <w:bookmarkStart w:id="15" w:name="_Toc123905228"/>
      <w:r>
        <w:lastRenderedPageBreak/>
        <w:t>4. Use Case View</w:t>
      </w:r>
      <w:bookmarkEnd w:id="15"/>
    </w:p>
    <w:p w14:paraId="33A8190E" w14:textId="77777777" w:rsidR="00A84486" w:rsidRDefault="00000000">
      <w:pPr>
        <w:pStyle w:val="Heading2"/>
      </w:pPr>
      <w:bookmarkStart w:id="16" w:name="_Toc123905229"/>
      <w:r>
        <w:t>4.1 Use case diagrams</w:t>
      </w:r>
      <w:bookmarkEnd w:id="16"/>
    </w:p>
    <w:p w14:paraId="52D5EE73" w14:textId="77777777" w:rsidR="00A84486" w:rsidRDefault="00000000">
      <w:r>
        <w:rPr>
          <w:noProof/>
        </w:rPr>
        <w:drawing>
          <wp:inline distT="0" distB="0" distL="0" distR="0" wp14:anchorId="1E02FBF1" wp14:editId="7388129B">
            <wp:extent cx="651764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BEBA8EAE-BF5A-486C-A8C5-ECC9F3942E4B}">
                          <a14:imgProps xmlns:a14="http://schemas.microsoft.com/office/drawing/2010/main">
                            <a14:imgLayer r:embed="rId13">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6524062" cy="4519217"/>
                    </a:xfrm>
                    <a:prstGeom prst="rect">
                      <a:avLst/>
                    </a:prstGeom>
                  </pic:spPr>
                </pic:pic>
              </a:graphicData>
            </a:graphic>
          </wp:inline>
        </w:drawing>
      </w:r>
    </w:p>
    <w:p w14:paraId="3CC5F8AC" w14:textId="625F0B5B" w:rsidR="00A84486" w:rsidRDefault="00A84486" w:rsidP="0011092D">
      <w:pPr>
        <w:pStyle w:val="Heading3"/>
      </w:pPr>
    </w:p>
    <w:sectPr w:rsidR="00A84486">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3486" w14:textId="77777777" w:rsidR="006E00B8" w:rsidRDefault="006E00B8">
      <w:pPr>
        <w:spacing w:line="240" w:lineRule="auto"/>
      </w:pPr>
      <w:r>
        <w:separator/>
      </w:r>
    </w:p>
  </w:endnote>
  <w:endnote w:type="continuationSeparator" w:id="0">
    <w:p w14:paraId="65D906C5" w14:textId="77777777" w:rsidR="006E00B8" w:rsidRDefault="006E0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68DD" w14:textId="77777777" w:rsidR="006E00B8" w:rsidRDefault="006E00B8">
      <w:pPr>
        <w:spacing w:after="0"/>
      </w:pPr>
      <w:r>
        <w:separator/>
      </w:r>
    </w:p>
  </w:footnote>
  <w:footnote w:type="continuationSeparator" w:id="0">
    <w:p w14:paraId="5A3434F9" w14:textId="77777777" w:rsidR="006E00B8" w:rsidRDefault="006E00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75A7" w14:textId="77777777" w:rsidR="00A84486" w:rsidRDefault="00000000">
    <w:pPr>
      <w:pStyle w:val="Header"/>
    </w:pPr>
    <w:r>
      <w:pict w14:anchorId="618000EC">
        <v:shapetype id="_x0000_t202" coordsize="21600,21600" o:spt="202" path="m,l,21600r21600,l21600,xe">
          <v:stroke joinstyle="miter"/>
          <v:path gradientshapeok="t" o:connecttype="rect"/>
        </v:shapetype>
        <v:shape id="Text Box 218" o:spid="_x0000_s1026" type="#_x0000_t202" style="position:absolute;margin-left:1in;margin-top:28.65pt;width:468pt;height:13.45pt;z-index:251660288;mso-width-percent:1000;mso-position-horizontal-relative:page;mso-position-vertical-relative:page;mso-width-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4D82108" w14:textId="77777777" w:rsidR="00A84486" w:rsidRDefault="00000000">
                    <w:pPr>
                      <w:spacing w:after="0" w:line="240" w:lineRule="auto"/>
                    </w:pPr>
                    <w:r>
                      <w:t>Architecture design</w:t>
                    </w:r>
                  </w:p>
                </w:sdtContent>
              </w:sdt>
            </w:txbxContent>
          </v:textbox>
          <w10:wrap anchorx="page" anchory="page"/>
        </v:shape>
      </w:pict>
    </w:r>
    <w:r>
      <w:pict w14:anchorId="06B05074">
        <v:shape id="Text Box 219" o:spid="_x0000_s1025" type="#_x0000_t202" style="position:absolute;margin-left:.05pt;margin-top:28.65pt;width:1in;height:13.45pt;z-index:251659264;mso-width-percent:1000;mso-position-horizontal-relative:page;mso-position-vertical-relative:page;mso-width-percent:1000;mso-width-relative:left-margin-area;mso-height-relative:page;v-text-anchor:middle" o:allowincell="f" fillcolor="#8db3e2" stroked="f">
          <v:textbox style="mso-fit-shape-to-text:t" inset=",0,,0">
            <w:txbxContent>
              <w:p w14:paraId="745F5C02" w14:textId="77777777" w:rsidR="00A84486" w:rsidRDefault="00000000">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7A247"/>
    <w:multiLevelType w:val="singleLevel"/>
    <w:tmpl w:val="8AA7A247"/>
    <w:lvl w:ilvl="0">
      <w:start w:val="5"/>
      <w:numFmt w:val="decimal"/>
      <w:suff w:val="space"/>
      <w:lvlText w:val="%1."/>
      <w:lvlJc w:val="left"/>
    </w:lvl>
  </w:abstractNum>
  <w:num w:numId="1" w16cid:durableId="73015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D86"/>
    <w:rsid w:val="00033A0E"/>
    <w:rsid w:val="00055237"/>
    <w:rsid w:val="000F4F4C"/>
    <w:rsid w:val="0011092D"/>
    <w:rsid w:val="001823D7"/>
    <w:rsid w:val="001970E6"/>
    <w:rsid w:val="001F284B"/>
    <w:rsid w:val="002014CA"/>
    <w:rsid w:val="002C66B1"/>
    <w:rsid w:val="00314324"/>
    <w:rsid w:val="00411CE2"/>
    <w:rsid w:val="00497746"/>
    <w:rsid w:val="005356DB"/>
    <w:rsid w:val="005B3E0E"/>
    <w:rsid w:val="005E1446"/>
    <w:rsid w:val="005E6735"/>
    <w:rsid w:val="0060105E"/>
    <w:rsid w:val="006D3923"/>
    <w:rsid w:val="006E00B8"/>
    <w:rsid w:val="007639DD"/>
    <w:rsid w:val="007D2D31"/>
    <w:rsid w:val="00823785"/>
    <w:rsid w:val="00893D86"/>
    <w:rsid w:val="008A6D45"/>
    <w:rsid w:val="00966EDE"/>
    <w:rsid w:val="00A0606A"/>
    <w:rsid w:val="00A84486"/>
    <w:rsid w:val="00B64A42"/>
    <w:rsid w:val="00C12BC7"/>
    <w:rsid w:val="00C7254B"/>
    <w:rsid w:val="00CD41F8"/>
    <w:rsid w:val="00D56FE2"/>
    <w:rsid w:val="00D64C99"/>
    <w:rsid w:val="00D67EB6"/>
    <w:rsid w:val="00DC48A7"/>
    <w:rsid w:val="00DF51FA"/>
    <w:rsid w:val="00E361D7"/>
    <w:rsid w:val="00E50D56"/>
    <w:rsid w:val="00E7595A"/>
    <w:rsid w:val="00EB76DF"/>
    <w:rsid w:val="00F031A5"/>
    <w:rsid w:val="00FF4399"/>
    <w:rsid w:val="4DAA357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33C8E14D"/>
  <w15:docId w15:val="{50E79309-55B5-461B-B877-88A4BF70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lang w:bidi="ar-SA"/>
    </w:rPr>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pPr>
      <w:keepNext/>
      <w:keepLines/>
      <w:spacing w:before="160" w:after="120" w:line="360" w:lineRule="auto"/>
      <w:outlineLvl w:val="1"/>
    </w:pPr>
    <w:rPr>
      <w:rFonts w:asciiTheme="majorHAnsi" w:eastAsiaTheme="majorEastAsia" w:hAnsiTheme="majorHAnsi" w:cstheme="majorBidi"/>
      <w:color w:val="365F91" w:themeColor="accent1" w:themeShade="BF"/>
      <w:sz w:val="40"/>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40"/>
      <w:szCs w:val="26"/>
    </w:rPr>
  </w:style>
  <w:style w:type="paragraph" w:styleId="NoSpacing">
    <w:name w:val="No Spacing"/>
    <w:link w:val="NoSpacingChar"/>
    <w:uiPriority w:val="1"/>
    <w:qFormat/>
    <w:rPr>
      <w:rFonts w:eastAsiaTheme="minorEastAsia"/>
      <w:sz w:val="24"/>
      <w:szCs w:val="24"/>
      <w:lang w:bidi="ar-SA"/>
    </w:rPr>
  </w:style>
  <w:style w:type="character" w:customStyle="1" w:styleId="NoSpacingChar">
    <w:name w:val="No Spacing Char"/>
    <w:basedOn w:val="DefaultParagraphFont"/>
    <w:link w:val="NoSpacing"/>
    <w:uiPriority w:val="1"/>
    <w:rPr>
      <w:rFonts w:eastAsiaTheme="minorEastAsi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spacing w:before="240" w:after="0" w:line="259" w:lineRule="auto"/>
      <w:outlineLvl w:val="9"/>
    </w:pPr>
    <w:rPr>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A63C2648CE401EBAB6CAF01B700053"/>
        <w:category>
          <w:name w:val="General"/>
          <w:gallery w:val="placeholder"/>
        </w:category>
        <w:types>
          <w:type w:val="bbPlcHdr"/>
        </w:types>
        <w:behaviors>
          <w:behavior w:val="content"/>
        </w:behaviors>
        <w:guid w:val="{8CB76883-37C5-40BE-92B1-887903EF4047}"/>
      </w:docPartPr>
      <w:docPartBody>
        <w:p w:rsidR="0087340A" w:rsidRDefault="00000000">
          <w:pPr>
            <w:pStyle w:val="9CA63C2648CE401EBAB6CAF01B700053"/>
          </w:pPr>
          <w:r>
            <w:rPr>
              <w:rFonts w:asciiTheme="majorHAnsi" w:eastAsiaTheme="majorEastAsia" w:hAnsiTheme="majorHAnsi" w:cstheme="majorBidi"/>
              <w:caps/>
              <w:color w:val="4472C4" w:themeColor="accent1"/>
              <w:sz w:val="80"/>
              <w:szCs w:val="80"/>
            </w:rPr>
            <w:t>[Document title]</w:t>
          </w:r>
        </w:p>
      </w:docPartBody>
    </w:docPart>
    <w:docPart>
      <w:docPartPr>
        <w:name w:val="FAE4C47A359B4E9EB96035C0B3EA570B"/>
        <w:category>
          <w:name w:val="General"/>
          <w:gallery w:val="placeholder"/>
        </w:category>
        <w:types>
          <w:type w:val="bbPlcHdr"/>
        </w:types>
        <w:behaviors>
          <w:behavior w:val="content"/>
        </w:behaviors>
        <w:guid w:val="{90CF7EA4-9D56-42ED-BB23-214DDF164914}"/>
      </w:docPartPr>
      <w:docPartBody>
        <w:p w:rsidR="0087340A" w:rsidRDefault="00000000">
          <w:pPr>
            <w:pStyle w:val="FAE4C47A359B4E9EB96035C0B3EA570B"/>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5796" w:rsidRDefault="002A5796">
      <w:pPr>
        <w:spacing w:line="240" w:lineRule="auto"/>
      </w:pPr>
      <w:r>
        <w:separator/>
      </w:r>
    </w:p>
  </w:endnote>
  <w:endnote w:type="continuationSeparator" w:id="0">
    <w:p w:rsidR="002A5796" w:rsidRDefault="002A579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5796" w:rsidRDefault="002A5796">
      <w:pPr>
        <w:spacing w:after="0"/>
      </w:pPr>
      <w:r>
        <w:separator/>
      </w:r>
    </w:p>
  </w:footnote>
  <w:footnote w:type="continuationSeparator" w:id="0">
    <w:p w:rsidR="002A5796" w:rsidRDefault="002A579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B23"/>
    <w:rsid w:val="00023B23"/>
    <w:rsid w:val="002A5796"/>
    <w:rsid w:val="0087340A"/>
    <w:rsid w:val="00E6179F"/>
    <w:rsid w:val="00F03B1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i-IN"/>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63C2648CE401EBAB6CAF01B700053">
    <w:name w:val="9CA63C2648CE401EBAB6CAF01B700053"/>
    <w:pPr>
      <w:spacing w:after="160" w:line="259" w:lineRule="auto"/>
    </w:pPr>
    <w:rPr>
      <w:sz w:val="22"/>
    </w:rPr>
  </w:style>
  <w:style w:type="paragraph" w:customStyle="1" w:styleId="FAE4C47A359B4E9EB96035C0B3EA570B">
    <w:name w:val="FAE4C47A359B4E9EB96035C0B3EA570B"/>
    <w:pPr>
      <w:spacing w:after="160" w:line="259" w:lineRule="auto"/>
    </w:pPr>
    <w:rPr>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PRATHMESH JAGTAP</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2050"/>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42EF444-4A0D-4F2C-911F-BD9CEA73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8868</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Architecture design</vt:lpstr>
    </vt:vector>
  </TitlesOfParts>
  <Company>iNeuron</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Credit Card Default Prediction</dc:subject>
  <dc:creator>prathm jagtap</dc:creator>
  <cp:lastModifiedBy>prathm jagtap</cp:lastModifiedBy>
  <cp:revision>11</cp:revision>
  <dcterms:created xsi:type="dcterms:W3CDTF">2022-12-29T16:05:00Z</dcterms:created>
  <dcterms:modified xsi:type="dcterms:W3CDTF">2023-01-06T08:17:00Z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3D8CA68152C647BDA2A08D3E4DA447DE</vt:lpwstr>
  </property>
</Properties>
</file>