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INDIA RUNS — TRACK 1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SCOUT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AI Recruiter Intelligence Platform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Complete Project Blueprint  |  Hackathon Master Document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8"/>
                <w:szCs w:val="18"/>
              </w:rPr>
              <w:t xml:space="preserve">Redrob AI × Hack2Skill  |  Submission Deadline: June 28, 2026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1. Hackathon Brief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India Runs is a national-level open hackathon by Redrob AI and Hack2Skill with a ₹50L+ prize pool across three tracks. Track 1 — The Data &amp; AI Challenge — asks participants to build an intelligent candidate ranking system that moves beyond keyword filtering to semantic understanding, behavioral signal integration, and explainable scoring.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What Gets Judged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Core Deliverables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Three things and three things only: (1) a GitHub repo with clean, working code; (2) a README documenting your methodology, tech choices, and architecture; (3) a ranked output file — top 100 candidates in predefined CSV format. No sandbox link, no mobile app, no live leaderboard.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Evaluation Lens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Judges are Redrob's own engineers, AI researchers, and founders. They will evaluate engineering decisions and architectural thinking — not just output quality. The evaluation is explicitly designed so that AI-only submissions fail at deeper stages. Real engineering must be evident.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Prize Structure (Track 1 — ₹10L Pool)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Prize</w:t>
            </w:r>
          </w:p>
        </w:tc>
        <w:tc>
          <w:tcPr>
            <w:tcW w:type="dxa" w:w="49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Winners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Grand Champion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₹2,00,000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winner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Elite Builders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₹5,00,000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winners — ₹1L each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Strong Performers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₹1,00,000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winners — ₹10K each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Special Tech Awards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₹2,00,000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50+ winners — flexible pool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Key Insight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Special Tech Awards category (50+ winners) is your realistic baseline target. The credibility/honeypot engine is your path to Elite Builders and above — it is the differentiator that almost no team will build properly.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2. Project Overview — Scout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Scout is a candidate ranking intelligence system. A recruiter pastes a job description. Scout parses it, retrieves the most semantically relevant candidates from a pool of 100,000, validates profiles for honeypots and fake expertise, scores candidates across four dimensions, fuses those scores into a final ranked list, and generates a plain-language explanation for each candidate's position.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Problem Scout 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Keyword filters miss candidates who describe the same skill in different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existing tool detects profile inflation or keyword stuffing at this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Recruiters get a ranked list but no reasoning — they can't trust or verify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Behavioral signals (response rate, engagement, recruiter saves) are ignored entirely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Scout's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Semantic retrieval using sentence embeddings — understands meaning, not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Structured multi-dimensional scoring across experience, skills, education,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Behavioral signal integration from Redrob's 23 platform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Credibility engine that detects skill inflation, keyword stuffing, and honeypots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Explainable output: every candidate in the top 100 gets a 1–2 sentence justification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2.3 What Scout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Scope Boundary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Scout is not a full product. It is an engineering proof-of-concept with a clean API and a minimal demo UI — exactly what this hackathon rewards. No Flutter app. No Next.js analytics dashboard. No CSV export feature. Every hour spent on those is an hour stolen from the credibility engine.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3. System Architecture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Scout operates as a five-stage pipeline. Each stage produces a scored or filtered candidate set that feeds the next. The pipeline runs on every JD submission and completes in under 5 minutes for the full 100K candidate pool on CPU.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2800"/>
      </w:tblGrid>
      <w:tr>
        <w:tc>
          <w:tcPr>
            <w:tcW w:type="dxa" w:w="1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→ Output</w:t>
            </w:r>
          </w:p>
        </w:tc>
        <w:tc>
          <w:tcPr>
            <w:tcW w:type="dxa" w:w="28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Technique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 Engine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100K raw candidates → ~99.9K valid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Rule-based schema + honeypot detection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JD Parser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Raw JD text → structured JSON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Regex + skill dictionary + rule-based extraction (deterministic, no API)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Semantic Retrieval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 candidates → Top 500 by similarity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Sentence embeddings + FAISS ANN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Structured Scorer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500 → scored on 4 dimensions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Rule-based weighted scoring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Credibility Engine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500 → credibility-adjusted scores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NLP evidence matching + statistical signals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Ranking + Reasoning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500 → Final Top 100 with explanations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fusion + LLM reasoning generation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3.2 Component Map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system has three deployment layers: a data layer (precomputed embeddings and scores on disk), a FastAPI backend (exposes pipeline via REST), and a demo UI (single-page form for recruiter interaction).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Layer</w:t>
            </w:r>
          </w:p>
        </w:tc>
        <w:tc>
          <w:tcPr>
            <w:tcW w:type="dxa" w:w="312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Layer</w:t>
            </w:r>
          </w:p>
        </w:tc>
        <w:tc>
          <w:tcPr>
            <w:tcW w:type="dxa" w:w="312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Layer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candidates.jsonl.gz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/analyze-jd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Single-page HTML/React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Precomputed FAISS index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/rank-candidates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JD paste box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candidate_features.parquet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/candidate/{id}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Top 100 ranked table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 flags file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 /export-csv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Candidate detail drawer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4. The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Why This Section Matters First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Define the formula before writing a line of code. Judges will ask you to defend every weight. If you built the system and reverse-engineered the formula, they will know. The formula drives architecture — not the other way around.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Final Score Composition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Final Score = (0.30 × Semantic) + (0.30 × Structured) + (0.20 × Behavioral) + (0.20 × Credibility Multiplier)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component is normalized to [0, 1]. The Credibility component is a multiplier — a score of 0.0 means the candidate is excluded regardless of other scores. Honeypot candidates receive a credibility score of 0.0 automatically.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Source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Semantic Score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Cosine similarity between candidate embedding and JD embedding (sentence-transformers)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Structured Score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Weighted sum: skills match 35%, experience fit 30%, education 20%, location/logistics 15%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Behavioral Score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Redrob platform signals: response rate, activity score, recruiter saves, interview completion rate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Credibility Multiplier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Evidence-to-claim ratio, keyword density, career narrative consistency, timeline validation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4.3 Structured Score — Sub-weights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Sub-Component</w:t>
            </w:r>
          </w:p>
        </w:tc>
        <w:tc>
          <w:tcPr>
            <w:tcW w:type="dxa" w:w="1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Computed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Skills Match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35%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Intersection of required skills / total required, bonus for preferred skills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Experience Fit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Years-in-role vs. JD requirement: exact match = 1.0, ±1 year = 0.85, ±2 = 0.65, beyond = 0.4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Education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Degree tier scoring: PhD = 1.0, Masters = 0.85, Bachelors in field = 0.75, other = 0.5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Logistics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Location match, remote/hybrid flag, notice period vs. urgency, salary band overlap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4.4 Behavioral Score — Signal Mapping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Redrob provides 23 behavioral signals. Use these four as primary inputs for the behavioral score, normalized and averaged.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response_rate: How often the candidate responds to recruiter outreach (0–1 normalized)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activity_score: Platform activity in the last 30 days — signals active job-search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recruiter_saves: Number of times recruiters have bookmarked this profile — a social proof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interview_completion_rate: Fraction of interview invitations that resulted in completion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Envelope Warning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dataset contains signal envelopes — if a candidate's behavioral signals are inconsistent with their profile tier (e.g., a 'Tier 5' candidate with elite behavioral signals), treat it as a credibility flag, not a score boost.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5. The Credibility Engine — Your Real USP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team will run semantic similarity. Almost no team will build a proper credibility engine. This is where Scout differentiates. The engine runs after retrieval and produces a credibility score [0, 1] for each candidate. A score below 0.2 disqualifies the candidate from the top 100.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What the Engine Detects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Type</w:t>
            </w:r>
          </w:p>
        </w:tc>
        <w:tc>
          <w:tcPr>
            <w:tcW w:type="dxa" w:w="34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Honeypot Profiles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Impossible date ranges, salary/experience contradictions, schema violations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Rule-based: date arithmetic, field cross-checks, statistical outlier detection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Skill Inflation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Claims expert-level skill but zero verifiable work experience using it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Match each claimed skill against job titles, project descriptions, and tenure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Keyword Stuffing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Density of high-value keywords (e.g., GPT, RAG, LoRA) with no supporting context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TF-IDF keyword density ratio vs. evidence sentence count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Career Contradictions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Title progression that doesn't follow industry norms (Junior to CTO in 18 months)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Seniority level extraction + expected tenure calculation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Behavioral Twins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Candidates with nearly identical behavioral signal profiles — mass-generated fakes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Pairwise cosine similarity on behavioral signal vectors, cluster flagging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5.2 Credibility Score Formula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credibility = 0.40 × evidence_ratio + 0.25 × timeline_validity + 0.20 × (1 − keyword_density_penalty) + 0.15 × career_progression_score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evidence_ratio: (skills with at least one supporting work/project context) / (total claimed skills)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timeline_validity: 1.0 if all experience date ranges are valid and non-overlapping, decrements per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keyword_density_penalty: fraction of top-50 ML/AI keywords present without supporting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career_progression_score: seniority jump between consecutive roles measured against industry median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Honeypot Hard Rule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If any of the following are true, credibility = 0.0 and the candidate is excluded: (a) overlapping employment dates &gt; 6 months, (b) experience years &gt; age implied by graduation year, (c) salary expectation &gt; 10x computed market rate for their tier, (d) identical behavioral signal vector to another candidate.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6. Tech Stack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6.1 Core ML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Justification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sentence-transformers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2.7+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Candidate and JD embedding generation. Primary model: all-MiniLM-L6-v2 (fast iteration, low memory, CPU-friendly on 100K candidates). Benchmark against bge-large-en-v1.5 on Day 8 once pipeline is stable.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FAISS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1.7+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Approximate nearest neighbor search on 100K embeddings. CPU IndexFlatIP for exact scores on shortlist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1.4+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TF-IDF for keyword density analysis, cosine similarity, normalization utilities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pandas + numpy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Candidate data loading, feature extraction, score computation across 100K records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pyarrow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Parquet read/write for candidate_features.parquet — the precomputed feature store built once on Day 2 and read by every downstream module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Justification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0.111+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REST API serving the ranking pipeline. Async, fast, clean OpenAPI docs out of the box.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Uvicorn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0.29+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ASGI server for FastAPI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2.0+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Request/response validation, JD structured output schema definition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key and config management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6.3 Demo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Justification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Streamlit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1.35+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Single-page demo UI. Fastest path to a working recruiter interface — no frontend build step, deploys to HuggingFace Spaces in one command.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Plotly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5.0+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breakdown charts in the candidate detail view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6.4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Railway / Render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tier sufficient. Deploy FastAPI with Dockerfile. $0 cost.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HuggingFace Spaces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Demo UI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Streamlit app with precomputed embeddings. Free, no cold-start issues for judges.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Code + submission CSV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Public repo. submission.csv committed directly. README is the primary evaluation document.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Embedding Model Strategy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Start with all-MiniLM-L6-v2: generates 100K embeddings in ~15 minutes on CPU, 384-dim vectors, small memory footprint. On Day 8 after everything else works, run model_benchmarks.ipynb: compare MiniLM vs. bge-large-en-v1.5 on top-20 retrieval overlap for the actual JD. If the top-100 list changes materially, switch. If not, document the benchmark and ship MiniLM. Either way you have a justified, benchmarked decision in the README.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7. Phase-Wise Build Plan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Ten days, six phases. Each phase ends with a concrete deliverable. The submission CSV should exist (even in draft form) by Day 4 so you have a baseline to improve. The credibility engine is the last ML component built because it requires understanding the data deeply first.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Days 1–2  |  Jun 18–19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1F3D"/>
                <w:sz w:val="22"/>
                <w:szCs w:val="22"/>
              </w:rPr>
              <w:t xml:space="preserve">Data Mastery &amp; Baseline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Understand the dataset completely. Build a naive ranker. Submit a first CSV — even a bad one — so you know the submission pipeline works.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Load and decompress candidates.jsonl.gz — verify all 100K records load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Read all six reference documents: job_description.md, submission_spec.md, redrob_signals_doc.md, candidate_schema.json, sample_candidates.json, validate_submission.py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Understand every field in the candidate schema — know which are populated, which are sparse, distributions of key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 validate_submission.py on a sample output to confirm you understand the CSV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a naive TF-IDF keyword ranker as baseline — this gives you a submission CSV immediately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EDA Focus Areas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Skill frequency distribution — what are the top 200 skills and how are they distributed?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Experience years histogram — understand the range and outliers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Behavioral signal distributions — which signals are most populated and least noisy?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Null/missing field analysis — which fields can you rely on and which need fallback handling?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Honeypot preliminary scan — manually inspect 10–20 candidates for obvious impossible profiles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Day 1–2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EDA notebook with annotated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candidate_features.parquet — built at end of Day 2, verified row count matches 100K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Naive baseline submission.csv — top 100 by TF-IDF keyword overlap with JD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Confirmed: validate_submission.py passes on your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Scoring formula finalized on paper (Section 4 of this document)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Day 1 Priority Rule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 not write any ML code on Day 1. Read the docs, load the data, explore the schema. Engineers who skip this step spend Days 5–8 debugging data issues.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Days 3–4  |  Jun 20–21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1F3D"/>
                <w:sz w:val="22"/>
                <w:szCs w:val="22"/>
              </w:rPr>
              <w:t xml:space="preserve">Validation Engine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Build the honeypot detector. This is your safety net — a submission with &gt;10% honeypots in the top 100 is automatically disqualified.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date validation: flag candidates with overlapping employment periods &gt;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experience plausibility: total claimed years vs. career start date arithmetic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salary sanity check: flag candidates where expected salary &gt; 10x computed market range for their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behavioral twin detection: pairwise similarity on signal vectors, flag near-identical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a validation_flags.json file that stores one flag object per candidate_id for fast lookup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Validation Flag Schema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candidate gets a flags object: { is_honeypot: bool, honeypot_reasons: list[str], credibility_warnings: list[str], validation_passed: bool }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Day 3–4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validation_engine.py — standalone module, importable by the main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validation_flags.json — all 100K candidates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Honeypot count report — how many candidates were flagged and why (document this in your README)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Updated submission.csv — rerun baseline ranker with honeypots excluded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Days 5–6  |  Jun 22–23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1F3D"/>
                <w:sz w:val="22"/>
                <w:szCs w:val="22"/>
              </w:rPr>
              <w:t xml:space="preserve">Feature Store + JD Parser + Semantic Retrieval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Build the candidate feature store (once, forever). Parse the JD deterministically. Generate embeddings and retrieve the top 500.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Candidate Feature Store — Build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candidate_features.parquet from the raw 100K JSONL — one row per 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Columns: candidate_id, years_exp, skills (list), location, education_tier, salary_expected, raw_text (pre-concatenated title + skills + summary for embedding), plus all four primary behavioral signal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once on Day 5, save to artifacts/. Every downstream module reads from this parquet — no re-parsing of 100K JSON records ever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single step will save 2–4 hours across the remaining phases — null checks, type coercions, and field access all happen once here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JD Parser — Deterministic, No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There is exactly one JD in this hackathon. Use a deterministic parser: regex patterns for experience ranges (e.g. '3-5 years'), a curated skill dictionary (500+ ML/tech terms) for skill extraction, and keyword matching for location/remote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Output schema: { required_skills: list[str], preferred_skills: list[str], min_years: int, max_years: int, seniority: str, location: str, remote_ok: bool, industry_context: str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Manually verify the output against the actual job_description.md — adjust regex patterns until the extracted fields are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Zero API cost, zero failure points, fully reproducible. Mention in README that LLM-assisted extraction was explored as an optional enhancement for multi-JD scale-out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Embedding &amp;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Model: all-MiniLM-L6-v2 — load via sentence-transformers. Generates 100K embeddings in ~15 min on CPU, 384-dim vectors, ~150MB .npy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 raw_text column from candidate_features.parquet as embedding input — no re-parsing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Embed the JD's required_skills + role description concatenated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FAISS IndexFlatIP index — retrieve top 500 candidates by cosine 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Day 8: run model_benchmarks.ipynb comparing MiniLM vs. bge-large-en-v1.5 on top-20 retrieval overlap. Switch if lists differ materially, document either way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Day 5–6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candidate_features.parquet — the feature store, built once, used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jd_parser.py — deterministic, returns verified structured JD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embedder.py — generates and stores embeddings from parquet raw_text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retrieval.py — FAISS-based top-K retrieval, configurable 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Updated submission.csv — now using semantic retrieval instead of TF-IDF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Compute Note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MiniLM embeddings for 100K candidates take ~15 minutes on CPU and ~4 minutes on a free Colab T4. Run on Colab, save the .npy immediately, upload to HuggingFace Hub. You will never regenerate this file.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Day 7  |  Jun 24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1F3D"/>
                <w:sz w:val="22"/>
                <w:szCs w:val="22"/>
              </w:rPr>
              <w:t xml:space="preserve">Structured Scorer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Implement the four-component structured score for the top 500 retrieved candidates.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Skills match scorer: extract candidate skills, compare against JD required and preferred lists, compute weighted intersection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Experience fit scorer: extract total years of relevant experience, compute distance from JD range, apply the penalty curve defined in Section 4.3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Education scorer: extract highest degree and field, map to tier score using lookup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Logistics scorer: compare candidate location to JD location, check remote flag, compute notice period vs. urgency gap, estimate salary band overlap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Day 7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structured_scorer.py — accepts a candidate dict and JD dict, returns structured_score [0,1] with sub-scores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500 retrieved candidates scored and stored in a DataFrame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Updated submission.csv — semantic + structured score combined (equal weights for now)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Days 8–9  |  Jun 25–26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1F3D"/>
                <w:sz w:val="22"/>
                <w:szCs w:val="22"/>
              </w:rPr>
              <w:t xml:space="preserve">Credibility Engine + Behavioral Scorer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Build Scout's real differentiator — the credibility engine — plus behavioral signal integration.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Behavioral Scorer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Pull response_rate, activity_score, recruiter_saves, interview_completion_rate from redrob_signals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Normalize each signal to [0, 1] using the signal envelopes documented in redrob_signals_doc.md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Check for behavioral twins (already flagged in Phase 2) — apply 0.3 penalty to flagged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Behavioral score = weighted average: response_rate 35%, activity_score 30%, recruiter_saves 20%, completion_rate 15%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Credibility Engine — Implementation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1 — Evidence extraction: for each claimed skill, search the candidate's work history text for co-occurring job titles, project descriptions, or technology mentions. Build an evidence_map: { skill: [supporting_text_snippets]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2 — Evidence ratio: len(skills with at least 1 supporting snippet) / len(total claimed skills)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3 — Timeline validation: parse all employment date pairs, check for overlaps &gt; 6 months, check that graduation year + degree duration &lt;= first job start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4 — Keyword density: compute TF-IDF of candidate's full text profile. Measure fraction of top-50 JD keywords present in the profile. Compare against fraction that appear in supporting sentences. Gap = penalty.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5 — Career progression: extract seniority level from each job title using a lookup table. Flag if seniority jumps more than 2 levels in under 18 months without a corresponding company-size or education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6 — Apply honeypot hard rules from Section 5.2. If any rule fires, credibility = 0.0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Day 8–9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behavioral_scorer.py — returns behavioral_score [0,1] per 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credibility_engine.py — returns credibility_score [0,1] per candidate with flag reasons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model_benchmarks.ipynb — MiniLM vs. bge-large top-20 overlap comparison on actual JD (run on Day 8 before Phase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Updated scores DataFrame with all four components populated for top 500 candidates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BEAFE"/>
                <w:sz w:val="16"/>
                <w:szCs w:val="16"/>
              </w:rPr>
              <w:t xml:space="preserve">Days 10  |  Jun 27–28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1F3D"/>
                <w:sz w:val="22"/>
                <w:szCs w:val="22"/>
              </w:rPr>
              <w:t xml:space="preserve">Score Fusion, Reasoning, API &amp; Submission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Combine all scores, generate explanations, deploy the API, validate and submit.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Score 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Apply formula: Final = 0.30×Semantic + 0.30×Structured + 0.20×Behavioral + 0.20×Credibility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Sort by final score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Exclude any candidate with credibility_score &lt; 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Take top 100 — this is your submission shortlist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Reasoning Generation — Template-Based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Generate explanations using an adaptive template that surfaces each candidate's two strongest scoring components, not a fixed three-field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Logic: rank the four component scores, identify the top two, select the matching template clause and fill with actual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Example output: 'Strong semantic alignment (0.91) with 6 years of directly relevant ML engineering experience; high recruiter engagement signals active job-search intent.'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Template clauses cover: semantic match, skills overlap %, years of experience, education tier, location fit, behavioral engagement, credibility strength — pick the two highest per 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Result: every candidate gets a distinct, data-driven explanation. Zero API cost, runs in milliseconds, fully reproducible across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Note in README: the template engine was designed to be drop-in replaceable with LLM-generated reasoning for multi-JD production use — the data passed to the template is the same data an LLM call would receive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FastAPI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 /analyze-jd: accepts raw JD text, returns structured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 /rank-candidates: accepts JD text, runs full pipeline, returns top 100 with scores and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/candidate/{id}: returns full candidate profile with score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/export-csv: returns submission-format CSV for the last ranking run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 validate_submission.py on final submission.csv — must pass with 0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Confirm top 100 contains fewer than 10 honeypot candidates (&lt; 10%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GitHub repo: clean structure, no data files &gt; 100MB committed, .gitignore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README.md written (see Section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Deploy backend to Railway/Render — confirm /rank-candidates endpoint responds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Deploy Streamlit demo to HuggingFace Spaces — confirm recruiter flow works end to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Submit: CSV + GitHub URL via Hack2Skill portal before June 28 23:59 IST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8. README Structure — What Judges Actually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 README Is Half Your Score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submission checklist explicitly weights documentation equally with code and output. Most teams write three sentences. Write 800–1200 words with a clear architecture section, formula justification, and a reproducibility guide.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Required Sections (in this order)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Scout — One-paragraph description of the system and what makes it different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Architecture Diagram — ASCII or image of the 6-stage pipeline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Scoring Formula — Full formula with weight justification (one paragraph per component)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Credibility Engine — How it works, what it detects, why the thresholds are set where they are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Embedding Model Choice — MiniLM vs. bge-large benchmark table from model_benchmarks.ipynb, decision and justification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Honeypot Analysis — How many detected, what types, your detection rate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How To Run — Three commands from clone to ranked CSV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</w:rPr>
        <w:t xml:space="preserve">Demo — Link to deployed Streamlit + screenshot of ranked output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What Not to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 not describe features you planned but did not build (Flutter app, analytics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 not use vague language like 'advanced AI' or 'intelligent system' without specifics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 not list every library in your requirements.txt as if it were an architectural decision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9. 10-Day Timeline Summary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80"/>
        <w:gridCol w:w="3680"/>
      </w:tblGrid>
      <w:tr>
        <w:tc>
          <w:tcPr>
            <w:tcW w:type="dxa" w:w="10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68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Task</w:t>
            </w:r>
          </w:p>
        </w:tc>
        <w:tc>
          <w:tcPr>
            <w:tcW w:type="dxa" w:w="368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End-of-Day Deliverable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18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Read all docs. Load 100K candidates. EDA start.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Schema mastery, null analysis complete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19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Complete EDA. Build candidate_features.parquet. Build naive TF-IDF ranker. Finalize formula.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Baseline submission.csv validated. Feature store complete.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 engine — date checks, experience plausibility, salary outliers.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validation_flags.json for all 100K candidates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21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Behavioral twin detection. Rerun baseline with honeypots excluded.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Updated submission.csv, honeypot count documented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22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Deterministic JD parser (regex + skill dict). Start MiniLM embedding generation.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jd_parser.py verified, embeddings running (Colab)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FAISS index. Top-500 retrieval. Verify semantic results make sense.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retrieval.py, updated CSV (semantic)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Structured scorer — all four sub-components. Read from parquet.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structured_scorer.py, all 500 scored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Behavioral scorer. Credibility engine (evidence extraction + keyword density).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behavioral_scorer.py, evidence_map built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Credibility engine complete. MiniLM vs. bge-large benchmark. Score fusion.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credibility_engine.py, model_benchmarks.ipynb, final ranked list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27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Template reasoning. FastAPI backend. Deploy to HuggingFace Spaces. Write README.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Live demo, submission.csv with reasoning column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Jun 28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Final validate_submission.py run. GitHub cleanup. Submit by 23:59 IST.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SUBMITTED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Buffer Rule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Day 28 is not a development day. It is a submission and validation day only. If anything is unfinished by June 27 evening, cut it — submit what works cleanly over submitting something broken that looks ambitious.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10. Repository Structure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Maintain this structure from Day 1. Judges clone the repo — first impressions from structure matter.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scout/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Root package directory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  pipeline/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validation_engine.py, jd_parser.py, embedder.py, retrieval.py, structured_scorer.py, behavioral_scorer.py, credibility_engine.py, ranker.py, reasoning.py (template engine)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  api/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main.py (FastAPI app), schemas.py (Pydantic models), routes/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  demo/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app.py (Streamlit UI)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  data/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.gitkeep only — data files in .gitignore. Instructions in README to download.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  artifacts/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validation_flags.json, candidate_features.parquet (precomputed feature store). embeddings.npy stored on HuggingFace Hub.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notebooks/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eda.ipynb, model_benchmarks.ipynb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submission.csv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Final ranked output — committed directly to repo root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evaluation document — see Section 8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Pinned versions for all dependencies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Dockerfile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 Railway/Render deployment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*.gz, *.npy, *.json (large data files), .env, __pycache__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F1F3D"/>
          <w:sz w:val="32"/>
          <w:szCs w:val="32"/>
        </w:rPr>
        <w:t xml:space="preserve">11. Risks &amp; Mitigations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0F1F3D" w:sz="4"/>
              <w:left w:val="single" w:color="0F1F3D" w:sz="4"/>
              <w:bottom w:val="single" w:color="0F1F3D" w:sz="4"/>
              <w:right w:val="single" w:color="0F1F3D" w:sz="4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Embedding generation takes &gt; 3 hours on CPU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Blocks Phase 3 and all downstream work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on Colab T4 GPU (free). Save .npy immediately. Upload to HuggingFace Hub.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Honeypot detection rate &gt; 10% in top 100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Automatic disqualification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 engine runs before retrieval — honeypots never enter the pipeline. Run validate_submission.py and check honeypot_count column.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JD parser extracts wrong skills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Entire retrieval stage retrieves wrong candidates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Manually verify jd_parser.py output against job_description.md before running embeddings. Parser is deterministic — fix regex and re-run in seconds.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Submission CSV format error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Submission rejected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Run validate_submission.py daily from Day 2 onward. Never modify CSV schema.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Sparse or null fields in candidate data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Structured scorer returns NaN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EDA on Day 1 maps all null rates. All scorers implement null-safe fallbacks returning 0.5 (neutral) for missing fields.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Railway/Render cold start too slow for judges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Demo appears broken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 HuggingFace Spaces for demo UI (no cold start). Backend is secondary — Streamlit can call pipeline directly.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3D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0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wins this hackathon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A working submission CSV with &lt; 10% honeypots, a credibility engine that is documented and defensible, an embedding model choice that is benchmarked and justified, and a README that engineers actually want to read.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DD3FC"/>
                <w:sz w:val="20"/>
                <w:szCs w:val="20"/>
              </w:rPr>
              <w:t xml:space="preserve">Not a Flutter app. Not a Next.js dashboard. Not clever branding.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2026-06-18T10:53:19.347Z</dcterms:created>
  <dcterms:modified xsi:type="dcterms:W3CDTF">2026-06-18T10:53:19.360Z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