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B93" w:rsidRPr="00676B93" w:rsidRDefault="00676B93" w:rsidP="00676B93">
      <w:pPr>
        <w:shd w:val="clear" w:color="auto" w:fill="FFFFFF"/>
        <w:spacing w:after="0" w:line="449" w:lineRule="atLeast"/>
        <w:jc w:val="both"/>
        <w:rPr>
          <w:rFonts w:eastAsia="Times New Roman" w:cstheme="minorHAnsi"/>
          <w:b/>
          <w:color w:val="000000"/>
          <w:sz w:val="32"/>
          <w:szCs w:val="32"/>
          <w:bdr w:val="none" w:sz="0" w:space="0" w:color="auto" w:frame="1"/>
        </w:rPr>
      </w:pPr>
      <w:r w:rsidRPr="00676B93">
        <w:rPr>
          <w:rFonts w:eastAsia="Times New Roman" w:cstheme="minorHAnsi"/>
          <w:b/>
          <w:color w:val="000000"/>
          <w:sz w:val="32"/>
          <w:szCs w:val="32"/>
          <w:bdr w:val="none" w:sz="0" w:space="0" w:color="auto" w:frame="1"/>
        </w:rPr>
        <w:t>LCD</w:t>
      </w:r>
    </w:p>
    <w:p w:rsidR="00676B93" w:rsidRPr="00676B93" w:rsidRDefault="00676B93" w:rsidP="00676B93">
      <w:pPr>
        <w:shd w:val="clear" w:color="auto" w:fill="FFFFFF"/>
        <w:spacing w:after="0" w:line="449" w:lineRule="atLeast"/>
        <w:jc w:val="both"/>
        <w:rPr>
          <w:rFonts w:eastAsia="Times New Roman" w:cstheme="minorHAnsi"/>
          <w:color w:val="000000"/>
          <w:sz w:val="32"/>
          <w:szCs w:val="32"/>
          <w:bdr w:val="none" w:sz="0" w:space="0" w:color="auto" w:frame="1"/>
        </w:rPr>
      </w:pPr>
    </w:p>
    <w:p w:rsidR="00676B93" w:rsidRPr="00676B93" w:rsidRDefault="00676B93" w:rsidP="00676B93">
      <w:pPr>
        <w:shd w:val="clear" w:color="auto" w:fill="FFFFFF"/>
        <w:spacing w:after="0" w:line="449" w:lineRule="atLeast"/>
        <w:jc w:val="both"/>
        <w:rPr>
          <w:rFonts w:eastAsia="Times New Roman" w:cstheme="minorHAnsi"/>
          <w:color w:val="000000"/>
          <w:sz w:val="32"/>
          <w:szCs w:val="32"/>
        </w:rPr>
      </w:pPr>
      <w:r w:rsidRPr="00676B93">
        <w:rPr>
          <w:rFonts w:eastAsia="Times New Roman" w:cstheme="minorHAnsi"/>
          <w:color w:val="000000"/>
          <w:sz w:val="32"/>
          <w:szCs w:val="32"/>
          <w:bdr w:val="none" w:sz="0" w:space="0" w:color="auto" w:frame="1"/>
        </w:rPr>
        <w:t>LCD (Liquid Crystal Display) screen is an electronic display module and find a wide range of applications. A 16x2 LCD display is very basic module and is very commonly used in various devices and circuits. These modules are preferred over</w:t>
      </w:r>
      <w:r w:rsidRPr="00676B93">
        <w:rPr>
          <w:rFonts w:eastAsia="Times New Roman" w:cstheme="minorHAnsi"/>
          <w:color w:val="000000"/>
          <w:sz w:val="32"/>
          <w:szCs w:val="32"/>
        </w:rPr>
        <w:t> </w:t>
      </w:r>
      <w:hyperlink r:id="rId4" w:history="1">
        <w:r w:rsidRPr="00676B93">
          <w:rPr>
            <w:rFonts w:eastAsia="Times New Roman" w:cstheme="minorHAnsi"/>
            <w:color w:val="0088CC"/>
            <w:sz w:val="32"/>
            <w:szCs w:val="32"/>
            <w:u w:val="single"/>
          </w:rPr>
          <w:t>seven segments</w:t>
        </w:r>
      </w:hyperlink>
      <w:r w:rsidRPr="00676B93">
        <w:rPr>
          <w:rFonts w:eastAsia="Times New Roman" w:cstheme="minorHAnsi"/>
          <w:color w:val="000000"/>
          <w:sz w:val="32"/>
          <w:szCs w:val="32"/>
        </w:rPr>
        <w:t> </w:t>
      </w:r>
      <w:r w:rsidRPr="00676B93">
        <w:rPr>
          <w:rFonts w:eastAsia="Times New Roman" w:cstheme="minorHAnsi"/>
          <w:color w:val="000000"/>
          <w:sz w:val="32"/>
          <w:szCs w:val="32"/>
          <w:bdr w:val="none" w:sz="0" w:space="0" w:color="auto" w:frame="1"/>
        </w:rPr>
        <w:t>and other multi segment</w:t>
      </w:r>
      <w:r w:rsidRPr="00676B93">
        <w:rPr>
          <w:rFonts w:eastAsia="Times New Roman" w:cstheme="minorHAnsi"/>
          <w:color w:val="000000"/>
          <w:sz w:val="32"/>
          <w:szCs w:val="32"/>
        </w:rPr>
        <w:t> </w:t>
      </w:r>
      <w:hyperlink r:id="rId5" w:history="1">
        <w:r w:rsidRPr="00676B93">
          <w:rPr>
            <w:rFonts w:eastAsia="Times New Roman" w:cstheme="minorHAnsi"/>
            <w:color w:val="0088CC"/>
            <w:sz w:val="32"/>
            <w:szCs w:val="32"/>
            <w:u w:val="single"/>
          </w:rPr>
          <w:t>LED</w:t>
        </w:r>
      </w:hyperlink>
      <w:r w:rsidRPr="00676B93">
        <w:rPr>
          <w:rFonts w:eastAsia="Times New Roman" w:cstheme="minorHAnsi"/>
          <w:color w:val="000000"/>
          <w:sz w:val="32"/>
          <w:szCs w:val="32"/>
          <w:bdr w:val="none" w:sz="0" w:space="0" w:color="auto" w:frame="1"/>
        </w:rPr>
        <w:t>s. The reasons being: LCDs are economical; easily programmable; have no limitation of displaying special &amp; even</w:t>
      </w:r>
      <w:r w:rsidRPr="00676B93">
        <w:rPr>
          <w:rFonts w:eastAsia="Times New Roman" w:cstheme="minorHAnsi"/>
          <w:color w:val="000000"/>
          <w:sz w:val="32"/>
          <w:szCs w:val="32"/>
        </w:rPr>
        <w:t> </w:t>
      </w:r>
      <w:hyperlink r:id="rId6" w:history="1">
        <w:r w:rsidRPr="00676B93">
          <w:rPr>
            <w:rFonts w:eastAsia="Times New Roman" w:cstheme="minorHAnsi"/>
            <w:color w:val="0088CC"/>
            <w:sz w:val="32"/>
            <w:szCs w:val="32"/>
            <w:u w:val="single"/>
          </w:rPr>
          <w:t>custom characters</w:t>
        </w:r>
      </w:hyperlink>
      <w:r w:rsidRPr="00676B93">
        <w:rPr>
          <w:rFonts w:eastAsia="Times New Roman" w:cstheme="minorHAnsi"/>
          <w:color w:val="000000"/>
          <w:sz w:val="32"/>
          <w:szCs w:val="32"/>
        </w:rPr>
        <w:t> </w:t>
      </w:r>
      <w:r w:rsidRPr="00676B93">
        <w:rPr>
          <w:rFonts w:eastAsia="Times New Roman" w:cstheme="minorHAnsi"/>
          <w:color w:val="000000"/>
          <w:sz w:val="32"/>
          <w:szCs w:val="32"/>
          <w:bdr w:val="none" w:sz="0" w:space="0" w:color="auto" w:frame="1"/>
        </w:rPr>
        <w:t>(unlike in seven segments),</w:t>
      </w:r>
      <w:r w:rsidRPr="00676B93">
        <w:rPr>
          <w:rFonts w:eastAsia="Times New Roman" w:cstheme="minorHAnsi"/>
          <w:color w:val="000000"/>
          <w:sz w:val="32"/>
          <w:szCs w:val="32"/>
        </w:rPr>
        <w:t> </w:t>
      </w:r>
      <w:hyperlink r:id="rId7" w:history="1">
        <w:r w:rsidRPr="00676B93">
          <w:rPr>
            <w:rFonts w:eastAsia="Times New Roman" w:cstheme="minorHAnsi"/>
            <w:color w:val="0088CC"/>
            <w:sz w:val="32"/>
            <w:szCs w:val="32"/>
            <w:u w:val="single"/>
          </w:rPr>
          <w:t>animations</w:t>
        </w:r>
      </w:hyperlink>
      <w:r w:rsidRPr="00676B93">
        <w:rPr>
          <w:rFonts w:eastAsia="Times New Roman" w:cstheme="minorHAnsi"/>
          <w:color w:val="000000"/>
          <w:sz w:val="32"/>
          <w:szCs w:val="32"/>
        </w:rPr>
        <w:t> </w:t>
      </w:r>
      <w:r w:rsidRPr="00676B93">
        <w:rPr>
          <w:rFonts w:eastAsia="Times New Roman" w:cstheme="minorHAnsi"/>
          <w:color w:val="000000"/>
          <w:sz w:val="32"/>
          <w:szCs w:val="32"/>
          <w:bdr w:val="none" w:sz="0" w:space="0" w:color="auto" w:frame="1"/>
        </w:rPr>
        <w:t>and so on.</w:t>
      </w:r>
    </w:p>
    <w:p w:rsidR="00676B93" w:rsidRPr="00676B93" w:rsidRDefault="00676B93" w:rsidP="00676B93">
      <w:pPr>
        <w:shd w:val="clear" w:color="auto" w:fill="FFFFFF"/>
        <w:spacing w:after="0" w:line="449" w:lineRule="atLeast"/>
        <w:jc w:val="both"/>
        <w:rPr>
          <w:rFonts w:eastAsia="Times New Roman" w:cstheme="minorHAnsi"/>
          <w:color w:val="000000"/>
          <w:sz w:val="32"/>
          <w:szCs w:val="32"/>
        </w:rPr>
      </w:pPr>
      <w:r w:rsidRPr="00676B93">
        <w:rPr>
          <w:rFonts w:eastAsia="Times New Roman" w:cstheme="minorHAnsi"/>
          <w:color w:val="000000"/>
          <w:sz w:val="32"/>
          <w:szCs w:val="32"/>
          <w:bdr w:val="none" w:sz="0" w:space="0" w:color="auto" w:frame="1"/>
        </w:rPr>
        <w:t>A</w:t>
      </w:r>
      <w:r w:rsidRPr="00676B93">
        <w:rPr>
          <w:rFonts w:eastAsia="Times New Roman" w:cstheme="minorHAnsi"/>
          <w:color w:val="000000"/>
          <w:sz w:val="32"/>
          <w:szCs w:val="32"/>
        </w:rPr>
        <w:t> </w:t>
      </w:r>
      <w:r w:rsidRPr="00676B93">
        <w:rPr>
          <w:rFonts w:eastAsia="Times New Roman" w:cstheme="minorHAnsi"/>
          <w:b/>
          <w:bCs/>
          <w:color w:val="000000"/>
          <w:sz w:val="32"/>
          <w:szCs w:val="32"/>
        </w:rPr>
        <w:t>16x2 LCD</w:t>
      </w:r>
      <w:r w:rsidRPr="00676B93">
        <w:rPr>
          <w:rFonts w:eastAsia="Times New Roman" w:cstheme="minorHAnsi"/>
          <w:color w:val="000000"/>
          <w:sz w:val="32"/>
          <w:szCs w:val="32"/>
        </w:rPr>
        <w:t> </w:t>
      </w:r>
      <w:r w:rsidRPr="00676B93">
        <w:rPr>
          <w:rFonts w:eastAsia="Times New Roman" w:cstheme="minorHAnsi"/>
          <w:color w:val="000000"/>
          <w:sz w:val="32"/>
          <w:szCs w:val="32"/>
          <w:bdr w:val="none" w:sz="0" w:space="0" w:color="auto" w:frame="1"/>
        </w:rPr>
        <w:t>means it can display 16 characters per line and there are 2 such lines. In this LCD each character is displayed in 5x7 pixel matrix. This LCD has two registers, namely, Command and Data.</w:t>
      </w:r>
    </w:p>
    <w:p w:rsidR="00676B93" w:rsidRPr="00676B93" w:rsidRDefault="00676B93" w:rsidP="00676B93">
      <w:pPr>
        <w:shd w:val="clear" w:color="auto" w:fill="FFFFFF"/>
        <w:spacing w:after="0" w:line="598" w:lineRule="atLeast"/>
        <w:jc w:val="both"/>
        <w:rPr>
          <w:rFonts w:eastAsia="Times New Roman" w:cstheme="minorHAnsi"/>
          <w:color w:val="000000"/>
          <w:sz w:val="32"/>
          <w:szCs w:val="32"/>
        </w:rPr>
      </w:pPr>
      <w:r w:rsidRPr="00676B93">
        <w:rPr>
          <w:rFonts w:eastAsia="Times New Roman" w:cstheme="minorHAnsi"/>
          <w:color w:val="000000"/>
          <w:sz w:val="32"/>
          <w:szCs w:val="32"/>
          <w:bdr w:val="none" w:sz="0" w:space="0" w:color="auto" w:frame="1"/>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w:t>
      </w:r>
      <w:r w:rsidRPr="00676B93">
        <w:rPr>
          <w:rFonts w:eastAsia="Times New Roman" w:cstheme="minorHAnsi"/>
          <w:color w:val="000000"/>
          <w:sz w:val="32"/>
          <w:szCs w:val="32"/>
        </w:rPr>
        <w:t> </w:t>
      </w:r>
      <w:hyperlink r:id="rId8" w:history="1">
        <w:r w:rsidRPr="00676B93">
          <w:rPr>
            <w:rFonts w:eastAsia="Times New Roman" w:cstheme="minorHAnsi"/>
            <w:color w:val="0088CC"/>
            <w:sz w:val="32"/>
            <w:szCs w:val="32"/>
            <w:u w:val="single"/>
          </w:rPr>
          <w:t>LCD</w:t>
        </w:r>
      </w:hyperlink>
      <w:r w:rsidRPr="00676B93">
        <w:rPr>
          <w:rFonts w:eastAsia="Times New Roman" w:cstheme="minorHAnsi"/>
          <w:color w:val="000000"/>
          <w:sz w:val="32"/>
          <w:szCs w:val="32"/>
          <w:bdr w:val="none" w:sz="0" w:space="0" w:color="auto" w:frame="1"/>
        </w:rPr>
        <w:t>.</w:t>
      </w:r>
    </w:p>
    <w:p w:rsidR="00676B93" w:rsidRPr="00676B93" w:rsidRDefault="00676B93" w:rsidP="00676B93">
      <w:pPr>
        <w:shd w:val="clear" w:color="auto" w:fill="FFFFFF"/>
        <w:spacing w:after="0" w:line="598" w:lineRule="atLeast"/>
        <w:jc w:val="both"/>
        <w:rPr>
          <w:rFonts w:eastAsia="Times New Roman" w:cstheme="minorHAnsi"/>
          <w:color w:val="000000"/>
          <w:sz w:val="32"/>
          <w:szCs w:val="32"/>
        </w:rPr>
      </w:pPr>
      <w:r w:rsidRPr="00676B93">
        <w:rPr>
          <w:rFonts w:eastAsia="Times New Roman" w:cstheme="minorHAnsi"/>
          <w:color w:val="000000"/>
          <w:sz w:val="32"/>
          <w:szCs w:val="32"/>
        </w:rPr>
        <w:t> </w:t>
      </w:r>
    </w:p>
    <w:p w:rsidR="00676B93" w:rsidRPr="00676B93" w:rsidRDefault="00676B93" w:rsidP="00676B93">
      <w:pPr>
        <w:spacing w:after="0" w:line="449" w:lineRule="atLeast"/>
        <w:jc w:val="both"/>
        <w:rPr>
          <w:rFonts w:eastAsia="Times New Roman" w:cstheme="minorHAnsi"/>
          <w:b/>
          <w:bCs/>
          <w:color w:val="000000"/>
          <w:sz w:val="32"/>
          <w:szCs w:val="32"/>
        </w:rPr>
      </w:pPr>
      <w:r w:rsidRPr="00676B93">
        <w:rPr>
          <w:rFonts w:eastAsia="Times New Roman" w:cstheme="minorHAnsi"/>
          <w:b/>
          <w:bCs/>
          <w:color w:val="000000"/>
          <w:sz w:val="32"/>
          <w:szCs w:val="32"/>
        </w:rPr>
        <w:t>Pin Diagram: </w:t>
      </w:r>
    </w:p>
    <w:p w:rsidR="00676B93" w:rsidRPr="00676B93" w:rsidRDefault="00676B93" w:rsidP="00676B93">
      <w:pPr>
        <w:shd w:val="clear" w:color="auto" w:fill="FFFFFF"/>
        <w:spacing w:after="0" w:line="449" w:lineRule="atLeast"/>
        <w:jc w:val="both"/>
        <w:rPr>
          <w:rFonts w:eastAsia="Times New Roman" w:cstheme="minorHAnsi"/>
          <w:color w:val="000000"/>
          <w:sz w:val="32"/>
          <w:szCs w:val="32"/>
        </w:rPr>
      </w:pPr>
      <w:r w:rsidRPr="00676B93">
        <w:rPr>
          <w:rFonts w:eastAsia="Times New Roman" w:cstheme="minorHAnsi"/>
          <w:noProof/>
          <w:color w:val="000000"/>
          <w:sz w:val="32"/>
          <w:szCs w:val="32"/>
        </w:rPr>
        <w:lastRenderedPageBreak/>
        <w:drawing>
          <wp:inline distT="0" distB="0" distL="0" distR="0">
            <wp:extent cx="6092190" cy="4572000"/>
            <wp:effectExtent l="19050" t="0" r="3810" b="0"/>
            <wp:docPr id="1" name="Picture 1" descr="16 x 2 LCD PinOut | 16x2 Character LCD Module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x 2 LCD PinOut | 16x2 Character LCD Module Pin diagram"/>
                    <pic:cNvPicPr>
                      <a:picLocks noChangeAspect="1" noChangeArrowheads="1"/>
                    </pic:cNvPicPr>
                  </pic:nvPicPr>
                  <pic:blipFill>
                    <a:blip r:embed="rId9"/>
                    <a:srcRect/>
                    <a:stretch>
                      <a:fillRect/>
                    </a:stretch>
                  </pic:blipFill>
                  <pic:spPr bwMode="auto">
                    <a:xfrm>
                      <a:off x="0" y="0"/>
                      <a:ext cx="6092190" cy="4572000"/>
                    </a:xfrm>
                    <a:prstGeom prst="rect">
                      <a:avLst/>
                    </a:prstGeom>
                    <a:noFill/>
                    <a:ln w="9525">
                      <a:noFill/>
                      <a:miter lim="800000"/>
                      <a:headEnd/>
                      <a:tailEnd/>
                    </a:ln>
                  </pic:spPr>
                </pic:pic>
              </a:graphicData>
            </a:graphic>
          </wp:inline>
        </w:drawing>
      </w:r>
    </w:p>
    <w:p w:rsidR="00676B93" w:rsidRPr="00676B93" w:rsidRDefault="00676B93" w:rsidP="00676B93">
      <w:pPr>
        <w:spacing w:after="0" w:line="449" w:lineRule="atLeast"/>
        <w:jc w:val="both"/>
        <w:rPr>
          <w:rFonts w:eastAsia="Times New Roman" w:cstheme="minorHAnsi"/>
          <w:b/>
          <w:bCs/>
          <w:color w:val="000000"/>
          <w:sz w:val="32"/>
          <w:szCs w:val="32"/>
        </w:rPr>
      </w:pPr>
      <w:r w:rsidRPr="00676B93">
        <w:rPr>
          <w:rFonts w:eastAsia="Times New Roman" w:cstheme="minorHAnsi"/>
          <w:b/>
          <w:bCs/>
          <w:color w:val="000000"/>
          <w:sz w:val="32"/>
          <w:szCs w:val="32"/>
        </w:rPr>
        <w:t>Pin Description: </w:t>
      </w:r>
    </w:p>
    <w:p w:rsidR="00676B93" w:rsidRPr="00676B93" w:rsidRDefault="00676B93" w:rsidP="00676B93">
      <w:pPr>
        <w:spacing w:before="281" w:after="281" w:line="449" w:lineRule="atLeast"/>
        <w:jc w:val="both"/>
        <w:rPr>
          <w:rFonts w:eastAsia="Times New Roman" w:cstheme="minorHAnsi"/>
          <w:color w:val="000000"/>
          <w:sz w:val="32"/>
          <w:szCs w:val="32"/>
        </w:rPr>
      </w:pPr>
      <w:r w:rsidRPr="00676B93">
        <w:rPr>
          <w:rFonts w:eastAsia="Times New Roman" w:cstheme="minorHAnsi"/>
          <w:color w:val="000000"/>
          <w:sz w:val="32"/>
          <w:szCs w:val="32"/>
        </w:rPr>
        <w:t> </w:t>
      </w:r>
    </w:p>
    <w:tbl>
      <w:tblPr>
        <w:tblW w:w="5000" w:type="pct"/>
        <w:jc w:val="center"/>
        <w:tblCellMar>
          <w:left w:w="0" w:type="dxa"/>
          <w:right w:w="0" w:type="dxa"/>
        </w:tblCellMar>
        <w:tblLook w:val="04A0"/>
      </w:tblPr>
      <w:tblGrid>
        <w:gridCol w:w="967"/>
        <w:gridCol w:w="6770"/>
        <w:gridCol w:w="1839"/>
      </w:tblGrid>
      <w:tr w:rsidR="00676B93" w:rsidRPr="00676B93" w:rsidTr="00676B93">
        <w:trPr>
          <w:jc w:val="center"/>
        </w:trPr>
        <w:tc>
          <w:tcPr>
            <w:tcW w:w="500" w:type="pc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 </w:t>
            </w:r>
            <w:r w:rsidRPr="00676B93">
              <w:rPr>
                <w:rFonts w:eastAsia="Times New Roman" w:cstheme="minorHAnsi"/>
                <w:b/>
                <w:bCs/>
                <w:sz w:val="32"/>
                <w:szCs w:val="32"/>
                <w:bdr w:val="none" w:sz="0" w:space="0" w:color="auto" w:frame="1"/>
              </w:rPr>
              <w:t>Pin No</w:t>
            </w:r>
          </w:p>
        </w:tc>
        <w:tc>
          <w:tcPr>
            <w:tcW w:w="350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 </w:t>
            </w:r>
            <w:r w:rsidRPr="00676B93">
              <w:rPr>
                <w:rFonts w:eastAsia="Times New Roman" w:cstheme="minorHAnsi"/>
                <w:b/>
                <w:bCs/>
                <w:sz w:val="32"/>
                <w:szCs w:val="32"/>
                <w:bdr w:val="none" w:sz="0" w:space="0" w:color="auto" w:frame="1"/>
              </w:rPr>
              <w:t>Function</w:t>
            </w:r>
          </w:p>
        </w:tc>
        <w:tc>
          <w:tcPr>
            <w:tcW w:w="95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 </w:t>
            </w:r>
            <w:r w:rsidRPr="00676B93">
              <w:rPr>
                <w:rFonts w:eastAsia="Times New Roman" w:cstheme="minorHAnsi"/>
                <w:b/>
                <w:bCs/>
                <w:sz w:val="32"/>
                <w:szCs w:val="32"/>
                <w:bdr w:val="none" w:sz="0" w:space="0" w:color="auto" w:frame="1"/>
              </w:rPr>
              <w:t>Name</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1</w:t>
            </w:r>
          </w:p>
        </w:tc>
        <w:tc>
          <w:tcPr>
            <w:tcW w:w="350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Ground (0V)</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Ground</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2</w:t>
            </w:r>
          </w:p>
        </w:tc>
        <w:tc>
          <w:tcPr>
            <w:tcW w:w="350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Supply voltage; 5V (4.7V – 5.3V)</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 </w:t>
            </w:r>
            <w:proofErr w:type="spellStart"/>
            <w:r w:rsidRPr="00676B93">
              <w:rPr>
                <w:rFonts w:eastAsia="Times New Roman" w:cstheme="minorHAnsi"/>
                <w:sz w:val="32"/>
                <w:szCs w:val="32"/>
                <w:bdr w:val="none" w:sz="0" w:space="0" w:color="auto" w:frame="1"/>
              </w:rPr>
              <w:t>Vcc</w:t>
            </w:r>
            <w:proofErr w:type="spellEnd"/>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3</w:t>
            </w:r>
          </w:p>
        </w:tc>
        <w:tc>
          <w:tcPr>
            <w:tcW w:w="350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Contrast adjustment; through a variable resistor</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 V</w:t>
            </w:r>
            <w:r w:rsidRPr="00676B93">
              <w:rPr>
                <w:rFonts w:eastAsia="Times New Roman" w:cstheme="minorHAnsi"/>
                <w:sz w:val="32"/>
                <w:szCs w:val="32"/>
                <w:bdr w:val="none" w:sz="0" w:space="0" w:color="auto" w:frame="1"/>
                <w:vertAlign w:val="subscript"/>
              </w:rPr>
              <w:t>EE</w:t>
            </w:r>
          </w:p>
        </w:tc>
      </w:tr>
      <w:tr w:rsidR="00676B93" w:rsidRPr="00676B93" w:rsidTr="00676B93">
        <w:trPr>
          <w:trHeight w:val="639"/>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4</w:t>
            </w:r>
          </w:p>
        </w:tc>
        <w:tc>
          <w:tcPr>
            <w:tcW w:w="350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Selects command register when low; and data register when high</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Register Select</w:t>
            </w:r>
          </w:p>
        </w:tc>
      </w:tr>
      <w:tr w:rsidR="00676B93" w:rsidRPr="00676B93" w:rsidTr="00676B93">
        <w:trPr>
          <w:trHeight w:val="265"/>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65" w:lineRule="atLeast"/>
              <w:jc w:val="both"/>
              <w:rPr>
                <w:rFonts w:eastAsia="Times New Roman" w:cstheme="minorHAnsi"/>
                <w:sz w:val="32"/>
                <w:szCs w:val="32"/>
              </w:rPr>
            </w:pPr>
            <w:r w:rsidRPr="00676B93">
              <w:rPr>
                <w:rFonts w:eastAsia="Times New Roman" w:cstheme="minorHAnsi"/>
                <w:sz w:val="32"/>
                <w:szCs w:val="32"/>
                <w:bdr w:val="none" w:sz="0" w:space="0" w:color="auto" w:frame="1"/>
              </w:rPr>
              <w:t>5</w:t>
            </w:r>
          </w:p>
        </w:tc>
        <w:tc>
          <w:tcPr>
            <w:tcW w:w="350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65" w:lineRule="atLeast"/>
              <w:jc w:val="both"/>
              <w:rPr>
                <w:rFonts w:eastAsia="Times New Roman" w:cstheme="minorHAnsi"/>
                <w:sz w:val="32"/>
                <w:szCs w:val="32"/>
              </w:rPr>
            </w:pPr>
            <w:r w:rsidRPr="00676B93">
              <w:rPr>
                <w:rFonts w:eastAsia="Times New Roman" w:cstheme="minorHAnsi"/>
                <w:sz w:val="32"/>
                <w:szCs w:val="32"/>
                <w:bdr w:val="none" w:sz="0" w:space="0" w:color="auto" w:frame="1"/>
              </w:rPr>
              <w:t>Low to write to the register; High to read from the register</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65" w:lineRule="atLeast"/>
              <w:jc w:val="both"/>
              <w:rPr>
                <w:rFonts w:eastAsia="Times New Roman" w:cstheme="minorHAnsi"/>
                <w:sz w:val="32"/>
                <w:szCs w:val="32"/>
              </w:rPr>
            </w:pPr>
            <w:r w:rsidRPr="00676B93">
              <w:rPr>
                <w:rFonts w:eastAsia="Times New Roman" w:cstheme="minorHAnsi"/>
                <w:sz w:val="32"/>
                <w:szCs w:val="32"/>
                <w:bdr w:val="none" w:sz="0" w:space="0" w:color="auto" w:frame="1"/>
              </w:rPr>
              <w:t>Read/write</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6</w:t>
            </w:r>
          </w:p>
        </w:tc>
        <w:tc>
          <w:tcPr>
            <w:tcW w:w="350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 xml:space="preserve">Sends data to data pins when a high to low pulse </w:t>
            </w:r>
            <w:r w:rsidRPr="00676B93">
              <w:rPr>
                <w:rFonts w:eastAsia="Times New Roman" w:cstheme="minorHAnsi"/>
                <w:sz w:val="32"/>
                <w:szCs w:val="32"/>
                <w:bdr w:val="none" w:sz="0" w:space="0" w:color="auto" w:frame="1"/>
              </w:rPr>
              <w:lastRenderedPageBreak/>
              <w:t>is given</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lastRenderedPageBreak/>
              <w:t>Enable</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lastRenderedPageBreak/>
              <w:t>7</w:t>
            </w:r>
          </w:p>
        </w:tc>
        <w:tc>
          <w:tcPr>
            <w:tcW w:w="3500" w:type="pct"/>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8-bit data pins</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DB0</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8</w:t>
            </w:r>
          </w:p>
        </w:tc>
        <w:tc>
          <w:tcPr>
            <w:tcW w:w="0" w:type="auto"/>
            <w:vMerge/>
            <w:tcBorders>
              <w:top w:val="nil"/>
              <w:left w:val="nil"/>
              <w:bottom w:val="single" w:sz="8" w:space="0" w:color="auto"/>
              <w:right w:val="single" w:sz="8" w:space="0" w:color="auto"/>
            </w:tcBorders>
            <w:shd w:val="clear" w:color="auto" w:fill="auto"/>
            <w:vAlign w:val="center"/>
            <w:hideMark/>
          </w:tcPr>
          <w:p w:rsidR="00676B93" w:rsidRPr="00676B93" w:rsidRDefault="00676B93" w:rsidP="00676B93">
            <w:pPr>
              <w:spacing w:after="0" w:line="240" w:lineRule="auto"/>
              <w:jc w:val="both"/>
              <w:rPr>
                <w:rFonts w:eastAsia="Times New Roman" w:cstheme="minorHAnsi"/>
                <w:sz w:val="32"/>
                <w:szCs w:val="32"/>
              </w:rPr>
            </w:pP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DB1</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9</w:t>
            </w:r>
          </w:p>
        </w:tc>
        <w:tc>
          <w:tcPr>
            <w:tcW w:w="0" w:type="auto"/>
            <w:vMerge/>
            <w:tcBorders>
              <w:top w:val="nil"/>
              <w:left w:val="nil"/>
              <w:bottom w:val="single" w:sz="8" w:space="0" w:color="auto"/>
              <w:right w:val="single" w:sz="8" w:space="0" w:color="auto"/>
            </w:tcBorders>
            <w:shd w:val="clear" w:color="auto" w:fill="auto"/>
            <w:vAlign w:val="center"/>
            <w:hideMark/>
          </w:tcPr>
          <w:p w:rsidR="00676B93" w:rsidRPr="00676B93" w:rsidRDefault="00676B93" w:rsidP="00676B93">
            <w:pPr>
              <w:spacing w:after="0" w:line="240" w:lineRule="auto"/>
              <w:jc w:val="both"/>
              <w:rPr>
                <w:rFonts w:eastAsia="Times New Roman" w:cstheme="minorHAnsi"/>
                <w:sz w:val="32"/>
                <w:szCs w:val="32"/>
              </w:rPr>
            </w:pP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DB2</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10</w:t>
            </w:r>
          </w:p>
        </w:tc>
        <w:tc>
          <w:tcPr>
            <w:tcW w:w="0" w:type="auto"/>
            <w:vMerge/>
            <w:tcBorders>
              <w:top w:val="nil"/>
              <w:left w:val="nil"/>
              <w:bottom w:val="single" w:sz="8" w:space="0" w:color="auto"/>
              <w:right w:val="single" w:sz="8" w:space="0" w:color="auto"/>
            </w:tcBorders>
            <w:shd w:val="clear" w:color="auto" w:fill="auto"/>
            <w:vAlign w:val="center"/>
            <w:hideMark/>
          </w:tcPr>
          <w:p w:rsidR="00676B93" w:rsidRPr="00676B93" w:rsidRDefault="00676B93" w:rsidP="00676B93">
            <w:pPr>
              <w:spacing w:after="0" w:line="240" w:lineRule="auto"/>
              <w:jc w:val="both"/>
              <w:rPr>
                <w:rFonts w:eastAsia="Times New Roman" w:cstheme="minorHAnsi"/>
                <w:sz w:val="32"/>
                <w:szCs w:val="32"/>
              </w:rPr>
            </w:pP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DB3</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11</w:t>
            </w:r>
          </w:p>
        </w:tc>
        <w:tc>
          <w:tcPr>
            <w:tcW w:w="0" w:type="auto"/>
            <w:vMerge/>
            <w:tcBorders>
              <w:top w:val="nil"/>
              <w:left w:val="nil"/>
              <w:bottom w:val="single" w:sz="8" w:space="0" w:color="auto"/>
              <w:right w:val="single" w:sz="8" w:space="0" w:color="auto"/>
            </w:tcBorders>
            <w:shd w:val="clear" w:color="auto" w:fill="auto"/>
            <w:vAlign w:val="center"/>
            <w:hideMark/>
          </w:tcPr>
          <w:p w:rsidR="00676B93" w:rsidRPr="00676B93" w:rsidRDefault="00676B93" w:rsidP="00676B93">
            <w:pPr>
              <w:spacing w:after="0" w:line="240" w:lineRule="auto"/>
              <w:jc w:val="both"/>
              <w:rPr>
                <w:rFonts w:eastAsia="Times New Roman" w:cstheme="minorHAnsi"/>
                <w:sz w:val="32"/>
                <w:szCs w:val="32"/>
              </w:rPr>
            </w:pP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DB4</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12</w:t>
            </w:r>
          </w:p>
        </w:tc>
        <w:tc>
          <w:tcPr>
            <w:tcW w:w="0" w:type="auto"/>
            <w:vMerge/>
            <w:tcBorders>
              <w:top w:val="nil"/>
              <w:left w:val="nil"/>
              <w:bottom w:val="single" w:sz="8" w:space="0" w:color="auto"/>
              <w:right w:val="single" w:sz="8" w:space="0" w:color="auto"/>
            </w:tcBorders>
            <w:shd w:val="clear" w:color="auto" w:fill="auto"/>
            <w:vAlign w:val="center"/>
            <w:hideMark/>
          </w:tcPr>
          <w:p w:rsidR="00676B93" w:rsidRPr="00676B93" w:rsidRDefault="00676B93" w:rsidP="00676B93">
            <w:pPr>
              <w:spacing w:after="0" w:line="240" w:lineRule="auto"/>
              <w:jc w:val="both"/>
              <w:rPr>
                <w:rFonts w:eastAsia="Times New Roman" w:cstheme="minorHAnsi"/>
                <w:sz w:val="32"/>
                <w:szCs w:val="32"/>
              </w:rPr>
            </w:pP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DB5</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13</w:t>
            </w:r>
          </w:p>
        </w:tc>
        <w:tc>
          <w:tcPr>
            <w:tcW w:w="0" w:type="auto"/>
            <w:vMerge/>
            <w:tcBorders>
              <w:top w:val="nil"/>
              <w:left w:val="nil"/>
              <w:bottom w:val="single" w:sz="8" w:space="0" w:color="auto"/>
              <w:right w:val="single" w:sz="8" w:space="0" w:color="auto"/>
            </w:tcBorders>
            <w:shd w:val="clear" w:color="auto" w:fill="auto"/>
            <w:vAlign w:val="center"/>
            <w:hideMark/>
          </w:tcPr>
          <w:p w:rsidR="00676B93" w:rsidRPr="00676B93" w:rsidRDefault="00676B93" w:rsidP="00676B93">
            <w:pPr>
              <w:spacing w:after="0" w:line="240" w:lineRule="auto"/>
              <w:jc w:val="both"/>
              <w:rPr>
                <w:rFonts w:eastAsia="Times New Roman" w:cstheme="minorHAnsi"/>
                <w:sz w:val="32"/>
                <w:szCs w:val="32"/>
              </w:rPr>
            </w:pP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DB6</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14</w:t>
            </w:r>
          </w:p>
        </w:tc>
        <w:tc>
          <w:tcPr>
            <w:tcW w:w="0" w:type="auto"/>
            <w:vMerge/>
            <w:tcBorders>
              <w:top w:val="nil"/>
              <w:left w:val="nil"/>
              <w:bottom w:val="single" w:sz="8" w:space="0" w:color="auto"/>
              <w:right w:val="single" w:sz="8" w:space="0" w:color="auto"/>
            </w:tcBorders>
            <w:shd w:val="clear" w:color="auto" w:fill="auto"/>
            <w:vAlign w:val="center"/>
            <w:hideMark/>
          </w:tcPr>
          <w:p w:rsidR="00676B93" w:rsidRPr="00676B93" w:rsidRDefault="00676B93" w:rsidP="00676B93">
            <w:pPr>
              <w:spacing w:after="0" w:line="240" w:lineRule="auto"/>
              <w:jc w:val="both"/>
              <w:rPr>
                <w:rFonts w:eastAsia="Times New Roman" w:cstheme="minorHAnsi"/>
                <w:sz w:val="32"/>
                <w:szCs w:val="32"/>
              </w:rPr>
            </w:pP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DB7</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15</w:t>
            </w:r>
          </w:p>
        </w:tc>
        <w:tc>
          <w:tcPr>
            <w:tcW w:w="350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Backlight V</w:t>
            </w:r>
            <w:r w:rsidRPr="00676B93">
              <w:rPr>
                <w:rFonts w:eastAsia="Times New Roman" w:cstheme="minorHAnsi"/>
                <w:sz w:val="32"/>
                <w:szCs w:val="32"/>
                <w:bdr w:val="none" w:sz="0" w:space="0" w:color="auto" w:frame="1"/>
                <w:vertAlign w:val="subscript"/>
              </w:rPr>
              <w:t>CC</w:t>
            </w:r>
            <w:r w:rsidRPr="00676B93">
              <w:rPr>
                <w:rFonts w:eastAsia="Times New Roman" w:cstheme="minorHAnsi"/>
                <w:sz w:val="32"/>
                <w:szCs w:val="32"/>
              </w:rPr>
              <w:t> </w:t>
            </w:r>
            <w:r w:rsidRPr="00676B93">
              <w:rPr>
                <w:rFonts w:eastAsia="Times New Roman" w:cstheme="minorHAnsi"/>
                <w:sz w:val="32"/>
                <w:szCs w:val="32"/>
                <w:bdr w:val="none" w:sz="0" w:space="0" w:color="auto" w:frame="1"/>
              </w:rPr>
              <w:t>(5V)</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Led+</w:t>
            </w:r>
          </w:p>
        </w:tc>
      </w:tr>
      <w:tr w:rsidR="00676B93" w:rsidRPr="00676B93" w:rsidTr="00676B93">
        <w:trPr>
          <w:jc w:val="center"/>
        </w:trPr>
        <w:tc>
          <w:tcPr>
            <w:tcW w:w="5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16</w:t>
            </w:r>
          </w:p>
        </w:tc>
        <w:tc>
          <w:tcPr>
            <w:tcW w:w="350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Backlight Ground (0V)</w:t>
            </w:r>
          </w:p>
        </w:tc>
        <w:tc>
          <w:tcPr>
            <w:tcW w:w="9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76B93" w:rsidRPr="00676B93" w:rsidRDefault="00676B93" w:rsidP="00676B93">
            <w:pPr>
              <w:spacing w:after="0" w:line="240" w:lineRule="auto"/>
              <w:jc w:val="both"/>
              <w:rPr>
                <w:rFonts w:eastAsia="Times New Roman" w:cstheme="minorHAnsi"/>
                <w:sz w:val="32"/>
                <w:szCs w:val="32"/>
              </w:rPr>
            </w:pPr>
            <w:r w:rsidRPr="00676B93">
              <w:rPr>
                <w:rFonts w:eastAsia="Times New Roman" w:cstheme="minorHAnsi"/>
                <w:sz w:val="32"/>
                <w:szCs w:val="32"/>
                <w:bdr w:val="none" w:sz="0" w:space="0" w:color="auto" w:frame="1"/>
              </w:rPr>
              <w:t>Led-</w:t>
            </w:r>
          </w:p>
        </w:tc>
      </w:tr>
    </w:tbl>
    <w:p w:rsidR="00676B93" w:rsidRPr="00676B93" w:rsidRDefault="00676B93" w:rsidP="00676B93">
      <w:pPr>
        <w:spacing w:after="0" w:line="449" w:lineRule="atLeast"/>
        <w:jc w:val="both"/>
        <w:rPr>
          <w:rFonts w:eastAsia="Times New Roman" w:cstheme="minorHAnsi"/>
          <w:color w:val="000000"/>
          <w:sz w:val="32"/>
          <w:szCs w:val="32"/>
        </w:rPr>
      </w:pPr>
      <w:r w:rsidRPr="00676B93">
        <w:rPr>
          <w:rFonts w:eastAsia="Times New Roman" w:cstheme="minorHAnsi"/>
          <w:color w:val="000000"/>
          <w:sz w:val="32"/>
          <w:szCs w:val="32"/>
          <w:bdr w:val="none" w:sz="0" w:space="0" w:color="auto" w:frame="1"/>
        </w:rPr>
        <w:t> </w:t>
      </w:r>
    </w:p>
    <w:p w:rsidR="00466B0C" w:rsidRPr="00676B93" w:rsidRDefault="00466B0C" w:rsidP="00676B93">
      <w:pPr>
        <w:jc w:val="both"/>
        <w:rPr>
          <w:rFonts w:cstheme="minorHAnsi"/>
          <w:sz w:val="32"/>
          <w:szCs w:val="32"/>
        </w:rPr>
      </w:pPr>
    </w:p>
    <w:sectPr w:rsidR="00466B0C" w:rsidRPr="00676B93" w:rsidSect="00466B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76B93"/>
    <w:rsid w:val="00466B0C"/>
    <w:rsid w:val="00676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6B93"/>
  </w:style>
  <w:style w:type="character" w:styleId="Hyperlink">
    <w:name w:val="Hyperlink"/>
    <w:basedOn w:val="DefaultParagraphFont"/>
    <w:uiPriority w:val="99"/>
    <w:semiHidden/>
    <w:unhideWhenUsed/>
    <w:rsid w:val="00676B93"/>
    <w:rPr>
      <w:color w:val="0000FF"/>
      <w:u w:val="single"/>
    </w:rPr>
  </w:style>
  <w:style w:type="character" w:styleId="Strong">
    <w:name w:val="Strong"/>
    <w:basedOn w:val="DefaultParagraphFont"/>
    <w:uiPriority w:val="22"/>
    <w:qFormat/>
    <w:rsid w:val="00676B93"/>
    <w:rPr>
      <w:b/>
      <w:bCs/>
    </w:rPr>
  </w:style>
  <w:style w:type="paragraph" w:styleId="BalloonText">
    <w:name w:val="Balloon Text"/>
    <w:basedOn w:val="Normal"/>
    <w:link w:val="BalloonTextChar"/>
    <w:uiPriority w:val="99"/>
    <w:semiHidden/>
    <w:unhideWhenUsed/>
    <w:rsid w:val="0067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B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7266106">
      <w:bodyDiv w:val="1"/>
      <w:marLeft w:val="0"/>
      <w:marRight w:val="0"/>
      <w:marTop w:val="0"/>
      <w:marBottom w:val="0"/>
      <w:divBdr>
        <w:top w:val="none" w:sz="0" w:space="0" w:color="auto"/>
        <w:left w:val="none" w:sz="0" w:space="0" w:color="auto"/>
        <w:bottom w:val="none" w:sz="0" w:space="0" w:color="auto"/>
        <w:right w:val="none" w:sz="0" w:space="0" w:color="auto"/>
      </w:divBdr>
      <w:divsChild>
        <w:div w:id="1741050892">
          <w:marLeft w:val="0"/>
          <w:marRight w:val="0"/>
          <w:marTop w:val="0"/>
          <w:marBottom w:val="0"/>
          <w:divBdr>
            <w:top w:val="none" w:sz="0" w:space="0" w:color="auto"/>
            <w:left w:val="none" w:sz="0" w:space="0" w:color="auto"/>
            <w:bottom w:val="none" w:sz="0" w:space="0" w:color="auto"/>
            <w:right w:val="none" w:sz="0" w:space="0" w:color="auto"/>
          </w:divBdr>
          <w:divsChild>
            <w:div w:id="1153522667">
              <w:marLeft w:val="0"/>
              <w:marRight w:val="0"/>
              <w:marTop w:val="0"/>
              <w:marBottom w:val="0"/>
              <w:divBdr>
                <w:top w:val="none" w:sz="0" w:space="0" w:color="auto"/>
                <w:left w:val="none" w:sz="0" w:space="0" w:color="auto"/>
                <w:bottom w:val="none" w:sz="0" w:space="0" w:color="auto"/>
                <w:right w:val="none" w:sz="0" w:space="0" w:color="auto"/>
              </w:divBdr>
            </w:div>
            <w:div w:id="2095735791">
              <w:marLeft w:val="0"/>
              <w:marRight w:val="0"/>
              <w:marTop w:val="0"/>
              <w:marBottom w:val="0"/>
              <w:divBdr>
                <w:top w:val="none" w:sz="0" w:space="0" w:color="auto"/>
                <w:left w:val="none" w:sz="0" w:space="0" w:color="auto"/>
                <w:bottom w:val="none" w:sz="0" w:space="0" w:color="auto"/>
                <w:right w:val="none" w:sz="0" w:space="0" w:color="auto"/>
              </w:divBdr>
              <w:divsChild>
                <w:div w:id="15721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707">
          <w:marLeft w:val="0"/>
          <w:marRight w:val="0"/>
          <w:marTop w:val="0"/>
          <w:marBottom w:val="0"/>
          <w:divBdr>
            <w:top w:val="none" w:sz="0" w:space="0" w:color="auto"/>
            <w:left w:val="none" w:sz="0" w:space="0" w:color="auto"/>
            <w:bottom w:val="none" w:sz="0" w:space="0" w:color="auto"/>
            <w:right w:val="none" w:sz="0" w:space="0" w:color="auto"/>
          </w:divBdr>
          <w:divsChild>
            <w:div w:id="1597401769">
              <w:marLeft w:val="0"/>
              <w:marRight w:val="0"/>
              <w:marTop w:val="0"/>
              <w:marBottom w:val="0"/>
              <w:divBdr>
                <w:top w:val="none" w:sz="0" w:space="0" w:color="auto"/>
                <w:left w:val="none" w:sz="0" w:space="0" w:color="auto"/>
                <w:bottom w:val="none" w:sz="0" w:space="0" w:color="auto"/>
                <w:right w:val="none" w:sz="0" w:space="0" w:color="auto"/>
              </w:divBdr>
            </w:div>
            <w:div w:id="140929332">
              <w:marLeft w:val="0"/>
              <w:marRight w:val="0"/>
              <w:marTop w:val="0"/>
              <w:marBottom w:val="0"/>
              <w:divBdr>
                <w:top w:val="none" w:sz="0" w:space="0" w:color="auto"/>
                <w:left w:val="none" w:sz="0" w:space="0" w:color="auto"/>
                <w:bottom w:val="none" w:sz="0" w:space="0" w:color="auto"/>
                <w:right w:val="none" w:sz="0" w:space="0" w:color="auto"/>
              </w:divBdr>
              <w:divsChild>
                <w:div w:id="1422021618">
                  <w:marLeft w:val="0"/>
                  <w:marRight w:val="0"/>
                  <w:marTop w:val="0"/>
                  <w:marBottom w:val="0"/>
                  <w:divBdr>
                    <w:top w:val="none" w:sz="0" w:space="0" w:color="auto"/>
                    <w:left w:val="none" w:sz="0" w:space="0" w:color="auto"/>
                    <w:bottom w:val="none" w:sz="0" w:space="0" w:color="auto"/>
                    <w:right w:val="none" w:sz="0" w:space="0" w:color="auto"/>
                  </w:divBdr>
                  <w:divsChild>
                    <w:div w:id="2055081829">
                      <w:marLeft w:val="316"/>
                      <w:marRight w:val="0"/>
                      <w:marTop w:val="0"/>
                      <w:marBottom w:val="0"/>
                      <w:divBdr>
                        <w:top w:val="none" w:sz="0" w:space="0" w:color="auto"/>
                        <w:left w:val="none" w:sz="0" w:space="0" w:color="auto"/>
                        <w:bottom w:val="none" w:sz="0" w:space="0" w:color="auto"/>
                        <w:right w:val="none" w:sz="0" w:space="0" w:color="auto"/>
                      </w:divBdr>
                    </w:div>
                    <w:div w:id="784158439">
                      <w:marLeft w:val="234"/>
                      <w:marRight w:val="0"/>
                      <w:marTop w:val="0"/>
                      <w:marBottom w:val="0"/>
                      <w:divBdr>
                        <w:top w:val="none" w:sz="0" w:space="0" w:color="auto"/>
                        <w:left w:val="none" w:sz="0" w:space="0" w:color="auto"/>
                        <w:bottom w:val="none" w:sz="0" w:space="0" w:color="auto"/>
                        <w:right w:val="none" w:sz="0" w:space="0" w:color="auto"/>
                      </w:divBdr>
                    </w:div>
                    <w:div w:id="318850116">
                      <w:marLeft w:val="339"/>
                      <w:marRight w:val="0"/>
                      <w:marTop w:val="0"/>
                      <w:marBottom w:val="0"/>
                      <w:divBdr>
                        <w:top w:val="none" w:sz="0" w:space="0" w:color="auto"/>
                        <w:left w:val="none" w:sz="0" w:space="0" w:color="auto"/>
                        <w:bottom w:val="none" w:sz="0" w:space="0" w:color="auto"/>
                        <w:right w:val="none" w:sz="0" w:space="0" w:color="auto"/>
                      </w:divBdr>
                    </w:div>
                    <w:div w:id="96678687">
                      <w:marLeft w:val="234"/>
                      <w:marRight w:val="0"/>
                      <w:marTop w:val="0"/>
                      <w:marBottom w:val="0"/>
                      <w:divBdr>
                        <w:top w:val="none" w:sz="0" w:space="0" w:color="auto"/>
                        <w:left w:val="none" w:sz="0" w:space="0" w:color="auto"/>
                        <w:bottom w:val="none" w:sz="0" w:space="0" w:color="auto"/>
                        <w:right w:val="none" w:sz="0" w:space="0" w:color="auto"/>
                      </w:divBdr>
                    </w:div>
                    <w:div w:id="1126777357">
                      <w:marLeft w:val="339"/>
                      <w:marRight w:val="0"/>
                      <w:marTop w:val="0"/>
                      <w:marBottom w:val="0"/>
                      <w:divBdr>
                        <w:top w:val="none" w:sz="0" w:space="0" w:color="auto"/>
                        <w:left w:val="none" w:sz="0" w:space="0" w:color="auto"/>
                        <w:bottom w:val="none" w:sz="0" w:space="0" w:color="auto"/>
                        <w:right w:val="none" w:sz="0" w:space="0" w:color="auto"/>
                      </w:divBdr>
                    </w:div>
                    <w:div w:id="2056812119">
                      <w:marLeft w:val="234"/>
                      <w:marRight w:val="0"/>
                      <w:marTop w:val="0"/>
                      <w:marBottom w:val="0"/>
                      <w:divBdr>
                        <w:top w:val="none" w:sz="0" w:space="0" w:color="auto"/>
                        <w:left w:val="none" w:sz="0" w:space="0" w:color="auto"/>
                        <w:bottom w:val="none" w:sz="0" w:space="0" w:color="auto"/>
                        <w:right w:val="none" w:sz="0" w:space="0" w:color="auto"/>
                      </w:divBdr>
                    </w:div>
                    <w:div w:id="140120788">
                      <w:marLeft w:val="339"/>
                      <w:marRight w:val="0"/>
                      <w:marTop w:val="0"/>
                      <w:marBottom w:val="0"/>
                      <w:divBdr>
                        <w:top w:val="none" w:sz="0" w:space="0" w:color="auto"/>
                        <w:left w:val="none" w:sz="0" w:space="0" w:color="auto"/>
                        <w:bottom w:val="none" w:sz="0" w:space="0" w:color="auto"/>
                        <w:right w:val="none" w:sz="0" w:space="0" w:color="auto"/>
                      </w:divBdr>
                    </w:div>
                    <w:div w:id="1620799710">
                      <w:marLeft w:val="234"/>
                      <w:marRight w:val="0"/>
                      <w:marTop w:val="0"/>
                      <w:marBottom w:val="0"/>
                      <w:divBdr>
                        <w:top w:val="none" w:sz="0" w:space="0" w:color="auto"/>
                        <w:left w:val="none" w:sz="0" w:space="0" w:color="auto"/>
                        <w:bottom w:val="none" w:sz="0" w:space="0" w:color="auto"/>
                        <w:right w:val="none" w:sz="0" w:space="0" w:color="auto"/>
                      </w:divBdr>
                    </w:div>
                    <w:div w:id="212696632">
                      <w:marLeft w:val="339"/>
                      <w:marRight w:val="0"/>
                      <w:marTop w:val="0"/>
                      <w:marBottom w:val="0"/>
                      <w:divBdr>
                        <w:top w:val="none" w:sz="0" w:space="0" w:color="auto"/>
                        <w:left w:val="none" w:sz="0" w:space="0" w:color="auto"/>
                        <w:bottom w:val="none" w:sz="0" w:space="0" w:color="auto"/>
                        <w:right w:val="none" w:sz="0" w:space="0" w:color="auto"/>
                      </w:divBdr>
                    </w:div>
                    <w:div w:id="1630162374">
                      <w:marLeft w:val="234"/>
                      <w:marRight w:val="0"/>
                      <w:marTop w:val="0"/>
                      <w:marBottom w:val="0"/>
                      <w:divBdr>
                        <w:top w:val="none" w:sz="0" w:space="0" w:color="auto"/>
                        <w:left w:val="none" w:sz="0" w:space="0" w:color="auto"/>
                        <w:bottom w:val="none" w:sz="0" w:space="0" w:color="auto"/>
                        <w:right w:val="none" w:sz="0" w:space="0" w:color="auto"/>
                      </w:divBdr>
                    </w:div>
                    <w:div w:id="897860161">
                      <w:marLeft w:val="339"/>
                      <w:marRight w:val="0"/>
                      <w:marTop w:val="0"/>
                      <w:marBottom w:val="0"/>
                      <w:divBdr>
                        <w:top w:val="none" w:sz="0" w:space="0" w:color="auto"/>
                        <w:left w:val="none" w:sz="0" w:space="0" w:color="auto"/>
                        <w:bottom w:val="none" w:sz="0" w:space="0" w:color="auto"/>
                        <w:right w:val="none" w:sz="0" w:space="0" w:color="auto"/>
                      </w:divBdr>
                    </w:div>
                    <w:div w:id="1269898375">
                      <w:marLeft w:val="234"/>
                      <w:marRight w:val="0"/>
                      <w:marTop w:val="0"/>
                      <w:marBottom w:val="0"/>
                      <w:divBdr>
                        <w:top w:val="none" w:sz="0" w:space="0" w:color="auto"/>
                        <w:left w:val="none" w:sz="0" w:space="0" w:color="auto"/>
                        <w:bottom w:val="none" w:sz="0" w:space="0" w:color="auto"/>
                        <w:right w:val="none" w:sz="0" w:space="0" w:color="auto"/>
                      </w:divBdr>
                    </w:div>
                    <w:div w:id="152338321">
                      <w:marLeft w:val="339"/>
                      <w:marRight w:val="0"/>
                      <w:marTop w:val="0"/>
                      <w:marBottom w:val="0"/>
                      <w:divBdr>
                        <w:top w:val="none" w:sz="0" w:space="0" w:color="auto"/>
                        <w:left w:val="none" w:sz="0" w:space="0" w:color="auto"/>
                        <w:bottom w:val="none" w:sz="0" w:space="0" w:color="auto"/>
                        <w:right w:val="none" w:sz="0" w:space="0" w:color="auto"/>
                      </w:divBdr>
                    </w:div>
                    <w:div w:id="11346505">
                      <w:marLeft w:val="234"/>
                      <w:marRight w:val="0"/>
                      <w:marTop w:val="0"/>
                      <w:marBottom w:val="0"/>
                      <w:divBdr>
                        <w:top w:val="none" w:sz="0" w:space="0" w:color="auto"/>
                        <w:left w:val="none" w:sz="0" w:space="0" w:color="auto"/>
                        <w:bottom w:val="none" w:sz="0" w:space="0" w:color="auto"/>
                        <w:right w:val="none" w:sz="0" w:space="0" w:color="auto"/>
                      </w:divBdr>
                    </w:div>
                    <w:div w:id="1639803754">
                      <w:marLeft w:val="339"/>
                      <w:marRight w:val="0"/>
                      <w:marTop w:val="0"/>
                      <w:marBottom w:val="0"/>
                      <w:divBdr>
                        <w:top w:val="none" w:sz="0" w:space="0" w:color="auto"/>
                        <w:left w:val="none" w:sz="0" w:space="0" w:color="auto"/>
                        <w:bottom w:val="none" w:sz="0" w:space="0" w:color="auto"/>
                        <w:right w:val="none" w:sz="0" w:space="0" w:color="auto"/>
                      </w:divBdr>
                    </w:div>
                    <w:div w:id="1921672462">
                      <w:marLeft w:val="234"/>
                      <w:marRight w:val="0"/>
                      <w:marTop w:val="0"/>
                      <w:marBottom w:val="0"/>
                      <w:divBdr>
                        <w:top w:val="none" w:sz="0" w:space="0" w:color="auto"/>
                        <w:left w:val="none" w:sz="0" w:space="0" w:color="auto"/>
                        <w:bottom w:val="none" w:sz="0" w:space="0" w:color="auto"/>
                        <w:right w:val="none" w:sz="0" w:space="0" w:color="auto"/>
                      </w:divBdr>
                    </w:div>
                    <w:div w:id="1740790332">
                      <w:marLeft w:val="234"/>
                      <w:marRight w:val="0"/>
                      <w:marTop w:val="0"/>
                      <w:marBottom w:val="0"/>
                      <w:divBdr>
                        <w:top w:val="none" w:sz="0" w:space="0" w:color="auto"/>
                        <w:left w:val="none" w:sz="0" w:space="0" w:color="auto"/>
                        <w:bottom w:val="none" w:sz="0" w:space="0" w:color="auto"/>
                        <w:right w:val="none" w:sz="0" w:space="0" w:color="auto"/>
                      </w:divBdr>
                    </w:div>
                    <w:div w:id="1264605587">
                      <w:marLeft w:val="234"/>
                      <w:marRight w:val="0"/>
                      <w:marTop w:val="0"/>
                      <w:marBottom w:val="0"/>
                      <w:divBdr>
                        <w:top w:val="none" w:sz="0" w:space="0" w:color="auto"/>
                        <w:left w:val="none" w:sz="0" w:space="0" w:color="auto"/>
                        <w:bottom w:val="none" w:sz="0" w:space="0" w:color="auto"/>
                        <w:right w:val="none" w:sz="0" w:space="0" w:color="auto"/>
                      </w:divBdr>
                    </w:div>
                    <w:div w:id="219875501">
                      <w:marLeft w:val="234"/>
                      <w:marRight w:val="0"/>
                      <w:marTop w:val="0"/>
                      <w:marBottom w:val="0"/>
                      <w:divBdr>
                        <w:top w:val="none" w:sz="0" w:space="0" w:color="auto"/>
                        <w:left w:val="none" w:sz="0" w:space="0" w:color="auto"/>
                        <w:bottom w:val="none" w:sz="0" w:space="0" w:color="auto"/>
                        <w:right w:val="none" w:sz="0" w:space="0" w:color="auto"/>
                      </w:divBdr>
                    </w:div>
                    <w:div w:id="1609923728">
                      <w:marLeft w:val="234"/>
                      <w:marRight w:val="0"/>
                      <w:marTop w:val="0"/>
                      <w:marBottom w:val="0"/>
                      <w:divBdr>
                        <w:top w:val="none" w:sz="0" w:space="0" w:color="auto"/>
                        <w:left w:val="none" w:sz="0" w:space="0" w:color="auto"/>
                        <w:bottom w:val="none" w:sz="0" w:space="0" w:color="auto"/>
                        <w:right w:val="none" w:sz="0" w:space="0" w:color="auto"/>
                      </w:divBdr>
                    </w:div>
                    <w:div w:id="1235504064">
                      <w:marLeft w:val="234"/>
                      <w:marRight w:val="0"/>
                      <w:marTop w:val="0"/>
                      <w:marBottom w:val="0"/>
                      <w:divBdr>
                        <w:top w:val="none" w:sz="0" w:space="0" w:color="auto"/>
                        <w:left w:val="none" w:sz="0" w:space="0" w:color="auto"/>
                        <w:bottom w:val="none" w:sz="0" w:space="0" w:color="auto"/>
                        <w:right w:val="none" w:sz="0" w:space="0" w:color="auto"/>
                      </w:divBdr>
                    </w:div>
                    <w:div w:id="864945307">
                      <w:marLeft w:val="234"/>
                      <w:marRight w:val="0"/>
                      <w:marTop w:val="0"/>
                      <w:marBottom w:val="0"/>
                      <w:divBdr>
                        <w:top w:val="none" w:sz="0" w:space="0" w:color="auto"/>
                        <w:left w:val="none" w:sz="0" w:space="0" w:color="auto"/>
                        <w:bottom w:val="none" w:sz="0" w:space="0" w:color="auto"/>
                        <w:right w:val="none" w:sz="0" w:space="0" w:color="auto"/>
                      </w:divBdr>
                    </w:div>
                    <w:div w:id="1015957564">
                      <w:marLeft w:val="234"/>
                      <w:marRight w:val="0"/>
                      <w:marTop w:val="0"/>
                      <w:marBottom w:val="0"/>
                      <w:divBdr>
                        <w:top w:val="none" w:sz="0" w:space="0" w:color="auto"/>
                        <w:left w:val="none" w:sz="0" w:space="0" w:color="auto"/>
                        <w:bottom w:val="none" w:sz="0" w:space="0" w:color="auto"/>
                        <w:right w:val="none" w:sz="0" w:space="0" w:color="auto"/>
                      </w:divBdr>
                    </w:div>
                    <w:div w:id="861943221">
                      <w:marLeft w:val="339"/>
                      <w:marRight w:val="0"/>
                      <w:marTop w:val="0"/>
                      <w:marBottom w:val="0"/>
                      <w:divBdr>
                        <w:top w:val="none" w:sz="0" w:space="0" w:color="auto"/>
                        <w:left w:val="none" w:sz="0" w:space="0" w:color="auto"/>
                        <w:bottom w:val="none" w:sz="0" w:space="0" w:color="auto"/>
                        <w:right w:val="none" w:sz="0" w:space="0" w:color="auto"/>
                      </w:divBdr>
                    </w:div>
                    <w:div w:id="1755934663">
                      <w:marLeft w:val="250"/>
                      <w:marRight w:val="0"/>
                      <w:marTop w:val="0"/>
                      <w:marBottom w:val="0"/>
                      <w:divBdr>
                        <w:top w:val="none" w:sz="0" w:space="0" w:color="auto"/>
                        <w:left w:val="none" w:sz="0" w:space="0" w:color="auto"/>
                        <w:bottom w:val="none" w:sz="0" w:space="0" w:color="auto"/>
                        <w:right w:val="none" w:sz="0" w:space="0" w:color="auto"/>
                      </w:divBdr>
                    </w:div>
                    <w:div w:id="1086849075">
                      <w:marLeft w:val="339"/>
                      <w:marRight w:val="0"/>
                      <w:marTop w:val="0"/>
                      <w:marBottom w:val="0"/>
                      <w:divBdr>
                        <w:top w:val="none" w:sz="0" w:space="0" w:color="auto"/>
                        <w:left w:val="none" w:sz="0" w:space="0" w:color="auto"/>
                        <w:bottom w:val="none" w:sz="0" w:space="0" w:color="auto"/>
                        <w:right w:val="none" w:sz="0" w:space="0" w:color="auto"/>
                      </w:divBdr>
                    </w:div>
                    <w:div w:id="1018508063">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insight/how-lcd-works" TargetMode="External"/><Relationship Id="rId3" Type="http://schemas.openxmlformats.org/officeDocument/2006/relationships/webSettings" Target="webSettings.xml"/><Relationship Id="rId7" Type="http://schemas.openxmlformats.org/officeDocument/2006/relationships/hyperlink" Target="http://www.engineersgarage.com/microcontroller/8051projects/display-custom-animations-LCD-AT89C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gineersgarage.com/microcontroller/8051projects/create-custom-characters-LCD-AT89C51" TargetMode="External"/><Relationship Id="rId11" Type="http://schemas.openxmlformats.org/officeDocument/2006/relationships/theme" Target="theme/theme1.xml"/><Relationship Id="rId5" Type="http://schemas.openxmlformats.org/officeDocument/2006/relationships/hyperlink" Target="http://www.engineersgarage.com/content/led" TargetMode="External"/><Relationship Id="rId10" Type="http://schemas.openxmlformats.org/officeDocument/2006/relationships/fontTable" Target="fontTable.xml"/><Relationship Id="rId4" Type="http://schemas.openxmlformats.org/officeDocument/2006/relationships/hyperlink" Target="http://www.engineersgarage.com/content/seven-segment-display"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309</Words>
  <Characters>1764</Characters>
  <Application>Microsoft Office Word</Application>
  <DocSecurity>0</DocSecurity>
  <Lines>14</Lines>
  <Paragraphs>4</Paragraphs>
  <ScaleCrop>false</ScaleCrop>
  <Company>Microsoft</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2014-11-07T06:25:00Z</dcterms:created>
  <dcterms:modified xsi:type="dcterms:W3CDTF">2014-11-07T06:29:00Z</dcterms:modified>
</cp:coreProperties>
</file>