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216F0" w:rsidP="00494974" w:rsidRDefault="00494974" w14:paraId="26361211" w14:textId="7424541E">
      <w:pPr>
        <w:pStyle w:val="Heading1"/>
        <w:spacing w:before="88"/>
        <w:ind w:left="0"/>
        <w:jc w:val="left"/>
        <w:rPr>
          <w:u w:val="none"/>
        </w:rPr>
      </w:pPr>
      <w:r w:rsidRPr="00494974">
        <w:rPr>
          <w:u w:val="none"/>
        </w:rPr>
        <w:t xml:space="preserve">                              </w:t>
      </w:r>
      <w:r>
        <w:t>Final Year B. Tech., Sem VII 2025-26</w:t>
      </w:r>
    </w:p>
    <w:p w:rsidR="004216F0" w:rsidRDefault="00B85289" w14:paraId="035FEF45" w14:textId="77777777">
      <w:pPr>
        <w:pStyle w:val="Title"/>
        <w:ind w:hanging="63"/>
        <w:jc w:val="left"/>
        <w:rPr>
          <w:u w:val="none"/>
        </w:rPr>
      </w:pPr>
      <w:r>
        <w:rPr>
          <w:color w:val="6F2F9F"/>
          <w:u w:val="none"/>
        </w:rPr>
        <w:t>High</w:t>
      </w:r>
      <w:r>
        <w:rPr>
          <w:color w:val="6F2F9F"/>
        </w:rPr>
        <w:t xml:space="preserve"> </w:t>
      </w:r>
      <w:r>
        <w:rPr>
          <w:color w:val="6F2F9F"/>
          <w:u w:val="none"/>
        </w:rPr>
        <w:t>Performance</w:t>
      </w:r>
      <w:r>
        <w:rPr>
          <w:color w:val="6F2F9F"/>
        </w:rPr>
        <w:t xml:space="preserve"> </w:t>
      </w:r>
      <w:r>
        <w:rPr>
          <w:color w:val="6F2F9F"/>
          <w:u w:val="none"/>
        </w:rPr>
        <w:t>Computing</w:t>
      </w:r>
      <w:r>
        <w:rPr>
          <w:color w:val="6F2F9F"/>
        </w:rPr>
        <w:t xml:space="preserve"> </w:t>
      </w:r>
      <w:r>
        <w:rPr>
          <w:color w:val="6F2F9F"/>
          <w:u w:val="none"/>
        </w:rPr>
        <w:t>Lab</w:t>
      </w:r>
    </w:p>
    <w:p w:rsidRPr="00494974" w:rsidR="004216F0" w:rsidP="189A75DB" w:rsidRDefault="00B85289" w14:paraId="126ADC6C" w14:textId="351B0D6F" w14:noSpellErr="1">
      <w:pPr>
        <w:spacing w:before="200"/>
        <w:ind w:left="1679" w:right="1601"/>
        <w:jc w:val="center"/>
        <w:rPr>
          <w:b w:val="1"/>
          <w:bCs w:val="1"/>
          <w:sz w:val="32"/>
          <w:szCs w:val="32"/>
          <w:lang w:val="en-US"/>
        </w:rPr>
      </w:pPr>
      <w:bookmarkStart w:name="_heading=h.k5mmtmag3fya" w:id="0"/>
      <w:bookmarkEnd w:id="0"/>
      <w:r w:rsidRPr="189A75DB" w:rsidR="00B85289">
        <w:rPr>
          <w:b w:val="1"/>
          <w:bCs w:val="1"/>
          <w:sz w:val="32"/>
          <w:szCs w:val="32"/>
          <w:lang w:val="en-US"/>
        </w:rPr>
        <w:t>Practical  No.</w:t>
      </w:r>
      <w:r w:rsidRPr="189A75DB" w:rsidR="00B85289">
        <w:rPr>
          <w:b w:val="1"/>
          <w:bCs w:val="1"/>
          <w:sz w:val="32"/>
          <w:szCs w:val="32"/>
          <w:lang w:val="en-US"/>
        </w:rPr>
        <w:t xml:space="preserve"> </w:t>
      </w:r>
      <w:r w:rsidRPr="189A75DB" w:rsidR="00494974">
        <w:rPr>
          <w:b w:val="1"/>
          <w:bCs w:val="1"/>
          <w:sz w:val="32"/>
          <w:szCs w:val="32"/>
          <w:lang w:val="en-US"/>
        </w:rPr>
        <w:t>7</w:t>
      </w:r>
    </w:p>
    <w:p w:rsidR="004216F0" w:rsidRDefault="004216F0" w14:paraId="2896D11C" w14:textId="77777777">
      <w:pPr>
        <w:pBdr>
          <w:top w:val="nil"/>
          <w:left w:val="nil"/>
          <w:bottom w:val="nil"/>
          <w:right w:val="nil"/>
          <w:between w:val="nil"/>
        </w:pBdr>
        <w:rPr>
          <w:b/>
          <w:color w:val="000000"/>
          <w:sz w:val="20"/>
          <w:szCs w:val="20"/>
        </w:rPr>
      </w:pPr>
    </w:p>
    <w:p w:rsidR="004216F0" w:rsidRDefault="00B85289" w14:paraId="3CE0E9A7" w14:textId="77777777">
      <w:pPr>
        <w:pBdr>
          <w:top w:val="nil"/>
          <w:left w:val="nil"/>
          <w:bottom w:val="nil"/>
          <w:right w:val="nil"/>
          <w:between w:val="nil"/>
        </w:pBdr>
        <w:spacing w:before="11"/>
        <w:rPr>
          <w:b/>
          <w:color w:val="000000"/>
          <w:sz w:val="18"/>
          <w:szCs w:val="18"/>
        </w:rPr>
      </w:pPr>
      <w:r>
        <w:rPr>
          <w:noProof/>
        </w:rPr>
        <mc:AlternateContent>
          <mc:Choice Requires="wps">
            <w:drawing>
              <wp:anchor distT="0" distB="0" distL="114300" distR="114300" simplePos="0" relativeHeight="251658240" behindDoc="0" locked="0" layoutInCell="1" hidden="0" allowOverlap="1" wp14:anchorId="79A71CF5" wp14:editId="1B0EE9F4">
                <wp:simplePos x="0" y="0"/>
                <wp:positionH relativeFrom="column">
                  <wp:posOffset>223838</wp:posOffset>
                </wp:positionH>
                <wp:positionV relativeFrom="paragraph">
                  <wp:posOffset>158433</wp:posOffset>
                </wp:positionV>
                <wp:extent cx="5741035" cy="29845"/>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480245" y="3769840"/>
                          <a:ext cx="5731510" cy="20320"/>
                        </a:xfrm>
                        <a:prstGeom prst="rect">
                          <a:avLst/>
                        </a:prstGeom>
                        <a:solidFill>
                          <a:srgbClr val="000000"/>
                        </a:solidFill>
                        <a:ln>
                          <a:noFill/>
                        </a:ln>
                      </wps:spPr>
                      <wps:txbx>
                        <w:txbxContent>
                          <w:p w:rsidR="004216F0" w:rsidRDefault="004216F0" w14:paraId="56C2AFC6" w14:textId="77777777">
                            <w:pPr>
                              <w:textDirection w:val="btLr"/>
                            </w:pPr>
                          </w:p>
                        </w:txbxContent>
                      </wps:txbx>
                      <wps:bodyPr spcFirstLastPara="1" wrap="square" lIns="91425" tIns="91425" rIns="91425" bIns="91425" anchor="ctr" anchorCtr="0">
                        <a:noAutofit/>
                      </wps:bodyPr>
                    </wps:wsp>
                  </a:graphicData>
                </a:graphic>
              </wp:anchor>
            </w:drawing>
          </mc:Choice>
          <mc:Fallback>
            <w:pict>
              <v:rect id="Rectangle 1" style="position:absolute;margin-left:17.65pt;margin-top:12.5pt;width:452.05pt;height:2.3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lack" stroked="f" w14:anchorId="79A71C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">
                <v:textbox inset="2.53958mm,2.53958mm,2.53958mm,2.53958mm">
                  <w:txbxContent>
                    <w:p w:rsidR="004216F0" w:rsidRDefault="004216F0" w14:paraId="56C2AFC6" w14:textId="77777777">
                      <w:pPr>
                        <w:textDirection w:val="btLr"/>
                      </w:pPr>
                    </w:p>
                  </w:txbxContent>
                </v:textbox>
                <w10:wrap type="topAndBottom"/>
              </v:rect>
            </w:pict>
          </mc:Fallback>
        </mc:AlternateContent>
      </w:r>
    </w:p>
    <w:p w:rsidR="004216F0" w:rsidP="189A75DB" w:rsidRDefault="004216F0" w14:paraId="1B707447" w14:textId="77777777" w14:noSpellErr="1">
      <w:pPr>
        <w:pBdr>
          <w:top w:val="nil" w:color="000000" w:sz="0" w:space="0"/>
          <w:left w:val="nil" w:color="000000" w:sz="0" w:space="0"/>
          <w:bottom w:val="nil" w:color="000000" w:sz="0" w:space="0"/>
          <w:right w:val="nil" w:color="000000" w:sz="0" w:space="0"/>
          <w:between w:val="nil" w:color="000000" w:sz="0" w:space="0"/>
        </w:pBdr>
        <w:spacing w:before="4"/>
        <w:rPr>
          <w:b w:val="1"/>
          <w:bCs w:val="1"/>
          <w:color w:val="000000"/>
          <w:sz w:val="11"/>
          <w:szCs w:val="11"/>
        </w:rPr>
      </w:pPr>
    </w:p>
    <w:p w:rsidR="189A75DB" w:rsidP="189A75DB" w:rsidRDefault="189A75DB" w14:paraId="1C09559C" w14:textId="44F86CA0">
      <w:pPr>
        <w:pBdr>
          <w:top w:val="nil" w:color="000000" w:sz="0" w:space="0"/>
          <w:left w:val="nil" w:color="000000" w:sz="0" w:space="0"/>
          <w:bottom w:val="nil" w:color="000000" w:sz="0" w:space="0"/>
          <w:right w:val="nil" w:color="000000" w:sz="0" w:space="0"/>
          <w:between w:val="nil" w:color="000000" w:sz="0" w:space="0"/>
        </w:pBdr>
        <w:spacing w:before="4"/>
        <w:rPr>
          <w:b w:val="1"/>
          <w:bCs w:val="1"/>
          <w:color w:val="000000" w:themeColor="text1" w:themeTint="FF" w:themeShade="FF"/>
          <w:sz w:val="11"/>
          <w:szCs w:val="11"/>
        </w:rPr>
      </w:pPr>
    </w:p>
    <w:p w:rsidR="0C8DD962" w:rsidP="189A75DB" w:rsidRDefault="0C8DD962" w14:paraId="431C2940" w14:textId="4B1F99E1">
      <w:pPr>
        <w:pBdr>
          <w:top w:val="nil" w:color="000000" w:sz="0" w:space="0"/>
          <w:left w:val="nil" w:color="000000" w:sz="0" w:space="0"/>
          <w:bottom w:val="nil" w:color="000000" w:sz="0" w:space="0"/>
          <w:right w:val="nil" w:color="000000" w:sz="0" w:space="0"/>
          <w:between w:val="nil" w:color="000000" w:sz="0" w:space="0"/>
        </w:pBdr>
        <w:spacing w:before="4"/>
        <w:rPr>
          <w:b w:val="1"/>
          <w:bCs w:val="1"/>
          <w:color w:val="000000" w:themeColor="text1" w:themeTint="FF" w:themeShade="FF"/>
          <w:sz w:val="28"/>
          <w:szCs w:val="28"/>
        </w:rPr>
      </w:pPr>
      <w:r w:rsidRPr="189A75DB" w:rsidR="0C8DD962">
        <w:rPr>
          <w:b w:val="1"/>
          <w:bCs w:val="1"/>
          <w:color w:val="000000" w:themeColor="text1" w:themeTint="FF" w:themeShade="FF"/>
          <w:sz w:val="28"/>
          <w:szCs w:val="28"/>
        </w:rPr>
        <w:t>Name – Prathmesh M. Sarwade</w:t>
      </w:r>
    </w:p>
    <w:p w:rsidR="0C8DD962" w:rsidP="189A75DB" w:rsidRDefault="0C8DD962" w14:paraId="5FE460F7" w14:textId="51687CBC">
      <w:pPr>
        <w:pBdr>
          <w:top w:val="nil" w:color="000000" w:sz="0" w:space="0"/>
          <w:left w:val="nil" w:color="000000" w:sz="0" w:space="0"/>
          <w:bottom w:val="nil" w:color="000000" w:sz="0" w:space="0"/>
          <w:right w:val="nil" w:color="000000" w:sz="0" w:space="0"/>
          <w:between w:val="nil" w:color="000000" w:sz="0" w:space="0"/>
        </w:pBdr>
        <w:spacing w:before="4"/>
        <w:rPr>
          <w:b w:val="1"/>
          <w:bCs w:val="1"/>
          <w:color w:val="000000" w:themeColor="text1" w:themeTint="FF" w:themeShade="FF"/>
          <w:sz w:val="28"/>
          <w:szCs w:val="28"/>
        </w:rPr>
      </w:pPr>
      <w:r w:rsidRPr="189A75DB" w:rsidR="0C8DD962">
        <w:rPr>
          <w:b w:val="1"/>
          <w:bCs w:val="1"/>
          <w:color w:val="000000" w:themeColor="text1" w:themeTint="FF" w:themeShade="FF"/>
          <w:sz w:val="28"/>
          <w:szCs w:val="28"/>
        </w:rPr>
        <w:t>PRN – 22510050</w:t>
      </w:r>
      <w:r>
        <w:br/>
      </w:r>
      <w:r w:rsidRPr="189A75DB" w:rsidR="2995057B">
        <w:rPr>
          <w:b w:val="1"/>
          <w:bCs w:val="1"/>
          <w:color w:val="000000" w:themeColor="text1" w:themeTint="FF" w:themeShade="FF"/>
          <w:sz w:val="28"/>
          <w:szCs w:val="28"/>
        </w:rPr>
        <w:t>Batch – B6</w:t>
      </w:r>
    </w:p>
    <w:p w:rsidR="189A75DB" w:rsidP="189A75DB" w:rsidRDefault="189A75DB" w14:paraId="4C5D3BD3" w14:textId="38BBC181">
      <w:pPr>
        <w:pBdr>
          <w:top w:val="nil" w:color="000000" w:sz="0" w:space="0"/>
          <w:left w:val="nil" w:color="000000" w:sz="0" w:space="0"/>
          <w:bottom w:val="nil" w:color="000000" w:sz="0" w:space="0"/>
          <w:right w:val="nil" w:color="000000" w:sz="0" w:space="0"/>
          <w:between w:val="nil" w:color="000000" w:sz="0" w:space="0"/>
        </w:pBdr>
        <w:spacing w:before="4"/>
        <w:rPr>
          <w:b w:val="1"/>
          <w:bCs w:val="1"/>
          <w:color w:val="000000" w:themeColor="text1" w:themeTint="FF" w:themeShade="FF"/>
          <w:sz w:val="28"/>
          <w:szCs w:val="28"/>
        </w:rPr>
      </w:pPr>
    </w:p>
    <w:p w:rsidR="004216F0" w:rsidRDefault="00B85289" w14:paraId="44297BA5" w14:textId="77777777" w14:noSpellErr="1">
      <w:pPr>
        <w:pStyle w:val="Heading2"/>
        <w:numPr>
          <w:ilvl w:val="0"/>
          <w:numId w:val="1"/>
        </w:numPr>
        <w:tabs>
          <w:tab w:val="left" w:pos="464"/>
        </w:tabs>
        <w:spacing w:line="360" w:lineRule="auto"/>
        <w:ind w:right="104"/>
        <w:rPr/>
      </w:pPr>
      <w:r w:rsidR="00B85289">
        <w:rPr/>
        <w:t>Implement Matrix-Vector Multiplication using MPI. Use different number of processes and analyze the performance.</w:t>
      </w:r>
    </w:p>
    <w:p w:rsidR="189A75DB" w:rsidP="189A75DB" w:rsidRDefault="189A75DB" w14:paraId="0DEB5255" w14:textId="321E4F30">
      <w:pPr>
        <w:pStyle w:val="Normal"/>
        <w:tabs>
          <w:tab w:val="left" w:leader="none" w:pos="464"/>
        </w:tabs>
      </w:pPr>
    </w:p>
    <w:p w:rsidR="6046753E" w:rsidP="189A75DB" w:rsidRDefault="6046753E" w14:paraId="49CA90A1" w14:textId="3DA5BA2A">
      <w:pPr>
        <w:pStyle w:val="Normal"/>
        <w:tabs>
          <w:tab w:val="left" w:leader="none" w:pos="464"/>
        </w:tabs>
        <w:rPr>
          <w:sz w:val="28"/>
          <w:szCs w:val="28"/>
          <w:lang w:val="en-US"/>
        </w:rPr>
      </w:pPr>
      <w:r w:rsidRPr="189A75DB" w:rsidR="6046753E">
        <w:rPr>
          <w:sz w:val="28"/>
          <w:szCs w:val="28"/>
          <w:lang w:val="en-US"/>
        </w:rPr>
        <w:t>Screenshot :</w:t>
      </w:r>
    </w:p>
    <w:p w:rsidR="01022F5F" w:rsidP="189A75DB" w:rsidRDefault="01022F5F" w14:paraId="342B5659" w14:textId="618EDED9">
      <w:pPr>
        <w:pStyle w:val="Normal"/>
        <w:tabs>
          <w:tab w:val="left" w:leader="none" w:pos="464"/>
        </w:tabs>
      </w:pPr>
      <w:r w:rsidR="01022F5F">
        <w:drawing>
          <wp:inline wp14:editId="378C2103" wp14:anchorId="65CEE41B">
            <wp:extent cx="2834263" cy="4619625"/>
            <wp:effectExtent l="0" t="0" r="0" b="0"/>
            <wp:docPr id="146523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23597" name=""/>
                    <pic:cNvPicPr/>
                  </pic:nvPicPr>
                  <pic:blipFill>
                    <a:blip xmlns:r="http://schemas.openxmlformats.org/officeDocument/2006/relationships" r:embed="rId1051606299">
                      <a:extLst>
                        <a:ext uri="{28A0092B-C50C-407E-A947-70E740481C1C}">
                          <a14:useLocalDpi xmlns:a14="http://schemas.microsoft.com/office/drawing/2010/main"/>
                        </a:ext>
                      </a:extLst>
                    </a:blip>
                    <a:stretch>
                      <a:fillRect/>
                    </a:stretch>
                  </pic:blipFill>
                  <pic:spPr>
                    <a:xfrm rot="0">
                      <a:off x="0" y="0"/>
                      <a:ext cx="2834263" cy="4619625"/>
                    </a:xfrm>
                    <a:prstGeom prst="rect">
                      <a:avLst/>
                    </a:prstGeom>
                  </pic:spPr>
                </pic:pic>
              </a:graphicData>
            </a:graphic>
          </wp:inline>
        </w:drawing>
      </w:r>
    </w:p>
    <w:p w:rsidR="189A75DB" w:rsidP="189A75DB" w:rsidRDefault="189A75DB" w14:paraId="47679C9E" w14:textId="6B96F317">
      <w:pPr>
        <w:pStyle w:val="Normal"/>
        <w:tabs>
          <w:tab w:val="left" w:leader="none" w:pos="464"/>
        </w:tabs>
      </w:pPr>
    </w:p>
    <w:p w:rsidR="189A75DB" w:rsidP="189A75DB" w:rsidRDefault="189A75DB" w14:paraId="65298CE9" w14:textId="3904F825">
      <w:pPr>
        <w:pStyle w:val="Normal"/>
        <w:tabs>
          <w:tab w:val="left" w:leader="none" w:pos="464"/>
        </w:tabs>
      </w:pPr>
      <w:r>
        <w:br/>
      </w:r>
      <w:r w:rsidRPr="189A75DB" w:rsidR="269F7FEC">
        <w:rPr>
          <w:sz w:val="24"/>
          <w:szCs w:val="24"/>
        </w:rPr>
        <w:t>Output :</w:t>
      </w:r>
    </w:p>
    <w:p w:rsidR="269F7FEC" w:rsidP="189A75DB" w:rsidRDefault="269F7FEC" w14:paraId="1BEAE278" w14:textId="5197CDE8">
      <w:pPr>
        <w:pStyle w:val="Normal"/>
        <w:tabs>
          <w:tab w:val="left" w:leader="none" w:pos="464"/>
        </w:tabs>
      </w:pPr>
      <w:r w:rsidR="269F7FEC">
        <w:drawing>
          <wp:inline wp14:editId="5656F14D" wp14:anchorId="375814E2">
            <wp:extent cx="5172075" cy="3398078"/>
            <wp:effectExtent l="0" t="0" r="0" b="0"/>
            <wp:docPr id="1676566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566731" name=""/>
                    <pic:cNvPicPr/>
                  </pic:nvPicPr>
                  <pic:blipFill>
                    <a:blip xmlns:r="http://schemas.openxmlformats.org/officeDocument/2006/relationships" r:embed="rId98210793">
                      <a:extLst>
                        <a:ext uri="{28A0092B-C50C-407E-A947-70E740481C1C}">
                          <a14:useLocalDpi xmlns:a14="http://schemas.microsoft.com/office/drawing/2010/main"/>
                        </a:ext>
                      </a:extLst>
                    </a:blip>
                    <a:stretch>
                      <a:fillRect/>
                    </a:stretch>
                  </pic:blipFill>
                  <pic:spPr>
                    <a:xfrm rot="0">
                      <a:off x="0" y="0"/>
                      <a:ext cx="5172075" cy="3398078"/>
                    </a:xfrm>
                    <a:prstGeom prst="rect">
                      <a:avLst/>
                    </a:prstGeom>
                  </pic:spPr>
                </pic:pic>
              </a:graphicData>
            </a:graphic>
          </wp:inline>
        </w:drawing>
      </w:r>
    </w:p>
    <w:p w:rsidR="269F7FEC" w:rsidP="189A75DB" w:rsidRDefault="269F7FEC" w14:paraId="3C582F4B" w14:textId="62347B31">
      <w:pPr>
        <w:pStyle w:val="Normal"/>
        <w:tabs>
          <w:tab w:val="left" w:leader="none" w:pos="464"/>
        </w:tabs>
      </w:pPr>
      <w:r w:rsidR="269F7FEC">
        <w:drawing>
          <wp:inline wp14:editId="57FA4FB6" wp14:anchorId="07D9D506">
            <wp:extent cx="5238750" cy="4884438"/>
            <wp:effectExtent l="0" t="0" r="0" b="0"/>
            <wp:docPr id="1966467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467940" name=""/>
                    <pic:cNvPicPr/>
                  </pic:nvPicPr>
                  <pic:blipFill>
                    <a:blip xmlns:r="http://schemas.openxmlformats.org/officeDocument/2006/relationships" r:embed="rId957366358">
                      <a:extLst>
                        <a:ext uri="{28A0092B-C50C-407E-A947-70E740481C1C}">
                          <a14:useLocalDpi xmlns:a14="http://schemas.microsoft.com/office/drawing/2010/main"/>
                        </a:ext>
                      </a:extLst>
                    </a:blip>
                    <a:stretch>
                      <a:fillRect/>
                    </a:stretch>
                  </pic:blipFill>
                  <pic:spPr>
                    <a:xfrm rot="0">
                      <a:off x="0" y="0"/>
                      <a:ext cx="5238750" cy="4884438"/>
                    </a:xfrm>
                    <a:prstGeom prst="rect">
                      <a:avLst/>
                    </a:prstGeom>
                  </pic:spPr>
                </pic:pic>
              </a:graphicData>
            </a:graphic>
          </wp:inline>
        </w:drawing>
      </w:r>
    </w:p>
    <w:p w:rsidR="7DFECCF4" w:rsidP="189A75DB" w:rsidRDefault="7DFECCF4" w14:paraId="476340FE" w14:textId="35142978">
      <w:pPr>
        <w:pStyle w:val="Heading3"/>
        <w:spacing w:before="281" w:beforeAutospacing="off" w:after="281" w:afterAutospacing="off"/>
      </w:pPr>
      <w:r w:rsidRPr="189A75DB" w:rsidR="7DFECCF4">
        <w:rPr>
          <w:rFonts w:ascii="Times New Roman" w:hAnsi="Times New Roman" w:eastAsia="Times New Roman" w:cs="Times New Roman"/>
          <w:b w:val="1"/>
          <w:bCs w:val="1"/>
          <w:noProof w:val="0"/>
          <w:sz w:val="28"/>
          <w:szCs w:val="28"/>
          <w:lang w:val="en"/>
        </w:rPr>
        <w:t>Information:</w:t>
      </w:r>
    </w:p>
    <w:p w:rsidR="7DFECCF4" w:rsidP="189A75DB" w:rsidRDefault="7DFECCF4" w14:paraId="4A88B2C4" w14:textId="3343170B">
      <w:pPr>
        <w:spacing w:before="240" w:beforeAutospacing="off" w:after="240" w:afterAutospacing="off"/>
        <w:rPr>
          <w:rFonts w:ascii="Times New Roman" w:hAnsi="Times New Roman" w:eastAsia="Times New Roman" w:cs="Times New Roman"/>
          <w:b w:val="0"/>
          <w:bCs w:val="0"/>
          <w:noProof w:val="0"/>
          <w:sz w:val="22"/>
          <w:szCs w:val="22"/>
          <w:lang w:val="en-US"/>
        </w:rPr>
      </w:pPr>
      <w:r w:rsidRPr="189A75DB" w:rsidR="7DFECCF4">
        <w:rPr>
          <w:rFonts w:ascii="Times New Roman" w:hAnsi="Times New Roman" w:eastAsia="Times New Roman" w:cs="Times New Roman"/>
          <w:b w:val="0"/>
          <w:bCs w:val="0"/>
          <w:noProof w:val="0"/>
          <w:sz w:val="22"/>
          <w:szCs w:val="22"/>
          <w:lang w:val="en-US"/>
        </w:rPr>
        <w:t xml:space="preserve">This program </w:t>
      </w:r>
      <w:r w:rsidRPr="189A75DB" w:rsidR="7DFECCF4">
        <w:rPr>
          <w:rFonts w:ascii="Times New Roman" w:hAnsi="Times New Roman" w:eastAsia="Times New Roman" w:cs="Times New Roman"/>
          <w:b w:val="0"/>
          <w:bCs w:val="0"/>
          <w:noProof w:val="0"/>
          <w:sz w:val="22"/>
          <w:szCs w:val="22"/>
          <w:lang w:val="en-US"/>
        </w:rPr>
        <w:t>demonstrates</w:t>
      </w:r>
      <w:r w:rsidRPr="189A75DB" w:rsidR="7DFECCF4">
        <w:rPr>
          <w:rFonts w:ascii="Times New Roman" w:hAnsi="Times New Roman" w:eastAsia="Times New Roman" w:cs="Times New Roman"/>
          <w:b w:val="0"/>
          <w:bCs w:val="0"/>
          <w:noProof w:val="0"/>
          <w:sz w:val="22"/>
          <w:szCs w:val="22"/>
          <w:lang w:val="en-US"/>
        </w:rPr>
        <w:t xml:space="preserve"> </w:t>
      </w:r>
      <w:r w:rsidRPr="189A75DB" w:rsidR="7DFECCF4">
        <w:rPr>
          <w:rFonts w:ascii="Times New Roman" w:hAnsi="Times New Roman" w:eastAsia="Times New Roman" w:cs="Times New Roman"/>
          <w:b w:val="0"/>
          <w:bCs w:val="0"/>
          <w:noProof w:val="0"/>
          <w:sz w:val="22"/>
          <w:szCs w:val="22"/>
          <w:lang w:val="en-US"/>
        </w:rPr>
        <w:t>parallel matrix-vector multiplication</w:t>
      </w:r>
      <w:r w:rsidRPr="189A75DB" w:rsidR="7DFECCF4">
        <w:rPr>
          <w:rFonts w:ascii="Times New Roman" w:hAnsi="Times New Roman" w:eastAsia="Times New Roman" w:cs="Times New Roman"/>
          <w:b w:val="0"/>
          <w:bCs w:val="0"/>
          <w:noProof w:val="0"/>
          <w:sz w:val="22"/>
          <w:szCs w:val="22"/>
          <w:lang w:val="en-US"/>
        </w:rPr>
        <w:t xml:space="preserve"> using the </w:t>
      </w:r>
      <w:r w:rsidRPr="189A75DB" w:rsidR="7DFECCF4">
        <w:rPr>
          <w:rFonts w:ascii="Times New Roman" w:hAnsi="Times New Roman" w:eastAsia="Times New Roman" w:cs="Times New Roman"/>
          <w:b w:val="0"/>
          <w:bCs w:val="0"/>
          <w:noProof w:val="0"/>
          <w:sz w:val="22"/>
          <w:szCs w:val="22"/>
          <w:lang w:val="en-US"/>
        </w:rPr>
        <w:t>Message Passing Interface (MPI)</w:t>
      </w:r>
      <w:r w:rsidRPr="189A75DB" w:rsidR="7DFECCF4">
        <w:rPr>
          <w:rFonts w:ascii="Times New Roman" w:hAnsi="Times New Roman" w:eastAsia="Times New Roman" w:cs="Times New Roman"/>
          <w:b w:val="0"/>
          <w:bCs w:val="0"/>
          <w:noProof w:val="0"/>
          <w:sz w:val="22"/>
          <w:szCs w:val="22"/>
          <w:lang w:val="en-US"/>
        </w:rPr>
        <w:t>.</w:t>
      </w:r>
      <w:r>
        <w:br/>
      </w:r>
      <w:r w:rsidRPr="189A75DB" w:rsidR="7DFECCF4">
        <w:rPr>
          <w:rFonts w:ascii="Times New Roman" w:hAnsi="Times New Roman" w:eastAsia="Times New Roman" w:cs="Times New Roman"/>
          <w:b w:val="0"/>
          <w:bCs w:val="0"/>
          <w:noProof w:val="0"/>
          <w:sz w:val="22"/>
          <w:szCs w:val="22"/>
          <w:lang w:val="en-US"/>
        </w:rPr>
        <w:t xml:space="preserve"> The goal is to divide the rows of a matrix among multiple processes so that each process computes part of </w:t>
      </w:r>
      <w:r w:rsidRPr="189A75DB" w:rsidR="7DFECCF4">
        <w:rPr>
          <w:rFonts w:ascii="Times New Roman" w:hAnsi="Times New Roman" w:eastAsia="Times New Roman" w:cs="Times New Roman"/>
          <w:b w:val="0"/>
          <w:bCs w:val="0"/>
          <w:noProof w:val="0"/>
          <w:sz w:val="22"/>
          <w:szCs w:val="22"/>
          <w:lang w:val="en-US"/>
        </w:rPr>
        <w:t>the final result</w:t>
      </w:r>
      <w:r w:rsidRPr="189A75DB" w:rsidR="7DFECCF4">
        <w:rPr>
          <w:rFonts w:ascii="Times New Roman" w:hAnsi="Times New Roman" w:eastAsia="Times New Roman" w:cs="Times New Roman"/>
          <w:b w:val="0"/>
          <w:bCs w:val="0"/>
          <w:noProof w:val="0"/>
          <w:sz w:val="22"/>
          <w:szCs w:val="22"/>
          <w:lang w:val="en-US"/>
        </w:rPr>
        <w:t xml:space="preserve"> vector.</w:t>
      </w:r>
    </w:p>
    <w:p w:rsidR="7DFECCF4" w:rsidP="189A75DB" w:rsidRDefault="7DFECCF4" w14:paraId="638F5414" w14:textId="03990291">
      <w:pPr>
        <w:spacing w:before="240" w:beforeAutospacing="off" w:after="240" w:afterAutospacing="off"/>
        <w:rPr>
          <w:rFonts w:ascii="Times New Roman" w:hAnsi="Times New Roman" w:eastAsia="Times New Roman" w:cs="Times New Roman"/>
          <w:b w:val="0"/>
          <w:bCs w:val="0"/>
          <w:noProof w:val="0"/>
          <w:sz w:val="22"/>
          <w:szCs w:val="22"/>
          <w:lang w:val="en"/>
        </w:rPr>
      </w:pPr>
      <w:r w:rsidRPr="189A75DB" w:rsidR="7DFECCF4">
        <w:rPr>
          <w:rFonts w:ascii="Times New Roman" w:hAnsi="Times New Roman" w:eastAsia="Times New Roman" w:cs="Times New Roman"/>
          <w:b w:val="0"/>
          <w:bCs w:val="0"/>
          <w:noProof w:val="0"/>
          <w:sz w:val="22"/>
          <w:szCs w:val="22"/>
          <w:lang w:val="en"/>
        </w:rPr>
        <w:t>Each process receives a subset of matrix rows and multiplies them with the entire vector that is shared across all processes. The partial results from each process are then gathered by the root process to form the complete output vector.</w:t>
      </w:r>
    </w:p>
    <w:p w:rsidR="7DFECCF4" w:rsidP="189A75DB" w:rsidRDefault="7DFECCF4" w14:paraId="6903A462" w14:textId="744FA811">
      <w:pPr>
        <w:spacing w:before="240" w:beforeAutospacing="off" w:after="240" w:afterAutospacing="off"/>
      </w:pPr>
      <w:r w:rsidRPr="189A75DB" w:rsidR="7DFECCF4">
        <w:rPr>
          <w:rFonts w:ascii="Times New Roman" w:hAnsi="Times New Roman" w:eastAsia="Times New Roman" w:cs="Times New Roman"/>
          <w:noProof w:val="0"/>
          <w:sz w:val="22"/>
          <w:szCs w:val="22"/>
          <w:lang w:val="en"/>
        </w:rPr>
        <w:t>The program uses:</w:t>
      </w:r>
    </w:p>
    <w:p w:rsidR="7DFECCF4" w:rsidP="189A75DB" w:rsidRDefault="7DFECCF4" w14:paraId="5E6CD053" w14:textId="69A2A7F3">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MPI_Init()</w:t>
      </w:r>
      <w:r w:rsidRPr="189A75DB" w:rsidR="7DFECCF4">
        <w:rPr>
          <w:rFonts w:ascii="Times New Roman" w:hAnsi="Times New Roman" w:eastAsia="Times New Roman" w:cs="Times New Roman"/>
          <w:noProof w:val="0"/>
          <w:sz w:val="22"/>
          <w:szCs w:val="22"/>
          <w:lang w:val="en-US"/>
        </w:rPr>
        <w:t xml:space="preserve"> → Initializes the MPI environment.</w:t>
      </w:r>
    </w:p>
    <w:p w:rsidR="7DFECCF4" w:rsidP="189A75DB" w:rsidRDefault="7DFECCF4" w14:paraId="5B81DA14" w14:textId="438116DB">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MPI_Comm_rank()</w:t>
      </w:r>
      <w:r w:rsidRPr="189A75DB" w:rsidR="7DFECCF4">
        <w:rPr>
          <w:rFonts w:ascii="Times New Roman" w:hAnsi="Times New Roman" w:eastAsia="Times New Roman" w:cs="Times New Roman"/>
          <w:noProof w:val="0"/>
          <w:sz w:val="22"/>
          <w:szCs w:val="22"/>
          <w:lang w:val="en-US"/>
        </w:rPr>
        <w:t xml:space="preserve"> → Gets the rank (ID) of each process.</w:t>
      </w:r>
    </w:p>
    <w:p w:rsidR="7DFECCF4" w:rsidP="189A75DB" w:rsidRDefault="7DFECCF4" w14:paraId="527E1FC9" w14:textId="3A54444E">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MPI_Comm_size()</w:t>
      </w:r>
      <w:r w:rsidRPr="189A75DB" w:rsidR="7DFECCF4">
        <w:rPr>
          <w:rFonts w:ascii="Times New Roman" w:hAnsi="Times New Roman" w:eastAsia="Times New Roman" w:cs="Times New Roman"/>
          <w:noProof w:val="0"/>
          <w:sz w:val="22"/>
          <w:szCs w:val="22"/>
          <w:lang w:val="en-US"/>
        </w:rPr>
        <w:t xml:space="preserve"> → Gets the total number of processes.</w:t>
      </w:r>
    </w:p>
    <w:p w:rsidR="7DFECCF4" w:rsidP="189A75DB" w:rsidRDefault="7DFECCF4" w14:paraId="3DC2A664" w14:textId="53B6D5AF">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MPI_Bcast()</w:t>
      </w:r>
      <w:r w:rsidRPr="189A75DB" w:rsidR="7DFECCF4">
        <w:rPr>
          <w:rFonts w:ascii="Times New Roman" w:hAnsi="Times New Roman" w:eastAsia="Times New Roman" w:cs="Times New Roman"/>
          <w:noProof w:val="0"/>
          <w:sz w:val="22"/>
          <w:szCs w:val="22"/>
          <w:lang w:val="en-US"/>
        </w:rPr>
        <w:t xml:space="preserve"> → Broadcasts the input vector to all processes.</w:t>
      </w:r>
    </w:p>
    <w:p w:rsidR="7DFECCF4" w:rsidP="189A75DB" w:rsidRDefault="7DFECCF4" w14:paraId="17FECD0D" w14:textId="5F765D61">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MPI_Scatter()</w:t>
      </w:r>
      <w:r w:rsidRPr="189A75DB" w:rsidR="7DFECCF4">
        <w:rPr>
          <w:rFonts w:ascii="Times New Roman" w:hAnsi="Times New Roman" w:eastAsia="Times New Roman" w:cs="Times New Roman"/>
          <w:noProof w:val="0"/>
          <w:sz w:val="22"/>
          <w:szCs w:val="22"/>
          <w:lang w:val="en-US"/>
        </w:rPr>
        <w:t xml:space="preserve"> → Distributes different rows of the matrix to all processes.</w:t>
      </w:r>
    </w:p>
    <w:p w:rsidR="7DFECCF4" w:rsidP="189A75DB" w:rsidRDefault="7DFECCF4" w14:paraId="051C9604" w14:textId="769D628F">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MPI_Gather()</w:t>
      </w:r>
      <w:r w:rsidRPr="189A75DB" w:rsidR="7DFECCF4">
        <w:rPr>
          <w:rFonts w:ascii="Times New Roman" w:hAnsi="Times New Roman" w:eastAsia="Times New Roman" w:cs="Times New Roman"/>
          <w:noProof w:val="0"/>
          <w:sz w:val="22"/>
          <w:szCs w:val="22"/>
          <w:lang w:val="en-US"/>
        </w:rPr>
        <w:t xml:space="preserve"> → Collects the partial results from each process.</w:t>
      </w:r>
    </w:p>
    <w:p w:rsidR="7DFECCF4" w:rsidP="189A75DB" w:rsidRDefault="7DFECCF4" w14:paraId="7BA986FF" w14:textId="3B05583E">
      <w:pPr>
        <w:pStyle w:val="ListParagraph"/>
        <w:numPr>
          <w:ilvl w:val="0"/>
          <w:numId w:val="2"/>
        </w:numPr>
        <w:spacing w:before="240" w:beforeAutospacing="off" w:after="240" w:afterAutospacing="off"/>
        <w:rPr>
          <w:rFonts w:ascii="Times New Roman" w:hAnsi="Times New Roman" w:eastAsia="Times New Roman" w:cs="Times New Roman"/>
          <w:noProof w:val="0"/>
          <w:sz w:val="22"/>
          <w:szCs w:val="22"/>
          <w:lang w:val="en-US"/>
        </w:rPr>
      </w:pPr>
      <w:r w:rsidRPr="189A75DB" w:rsidR="7DFECCF4">
        <w:rPr>
          <w:rFonts w:ascii="Times New Roman" w:hAnsi="Times New Roman" w:eastAsia="Times New Roman" w:cs="Times New Roman"/>
          <w:b w:val="1"/>
          <w:bCs w:val="1"/>
          <w:noProof w:val="0"/>
          <w:sz w:val="22"/>
          <w:szCs w:val="22"/>
          <w:lang w:val="en-US"/>
        </w:rPr>
        <w:t>MPI_Finalize()</w:t>
      </w:r>
      <w:r w:rsidRPr="189A75DB" w:rsidR="7DFECCF4">
        <w:rPr>
          <w:rFonts w:ascii="Times New Roman" w:hAnsi="Times New Roman" w:eastAsia="Times New Roman" w:cs="Times New Roman"/>
          <w:noProof w:val="0"/>
          <w:sz w:val="22"/>
          <w:szCs w:val="22"/>
          <w:lang w:val="en-US"/>
        </w:rPr>
        <w:t xml:space="preserve"> → Terminates the MPI environment.</w:t>
      </w:r>
    </w:p>
    <w:p w:rsidR="189A75DB" w:rsidP="189A75DB" w:rsidRDefault="189A75DB" w14:paraId="5BA0C272" w14:textId="22B1898C">
      <w:pPr>
        <w:pStyle w:val="Normal"/>
        <w:tabs>
          <w:tab w:val="left" w:leader="none" w:pos="464"/>
        </w:tabs>
      </w:pPr>
    </w:p>
    <w:p w:rsidR="004216F0" w:rsidRDefault="004216F0" w14:paraId="06793718" w14:textId="77777777">
      <w:pPr>
        <w:pBdr>
          <w:top w:val="nil"/>
          <w:left w:val="nil"/>
          <w:bottom w:val="nil"/>
          <w:right w:val="nil"/>
          <w:between w:val="nil"/>
        </w:pBdr>
        <w:spacing w:before="9"/>
        <w:rPr>
          <w:color w:val="000000"/>
          <w:sz w:val="23"/>
          <w:szCs w:val="23"/>
        </w:rPr>
      </w:pPr>
    </w:p>
    <w:p w:rsidR="004216F0" w:rsidRDefault="00B85289" w14:paraId="73435880" w14:textId="77777777" w14:noSpellErr="1">
      <w:pPr>
        <w:pStyle w:val="Heading2"/>
        <w:numPr>
          <w:ilvl w:val="0"/>
          <w:numId w:val="1"/>
        </w:numPr>
        <w:tabs>
          <w:tab w:val="left" w:pos="464"/>
        </w:tabs>
        <w:spacing w:line="360" w:lineRule="auto"/>
        <w:rPr/>
      </w:pPr>
      <w:r w:rsidR="00B85289">
        <w:rPr/>
        <w:t xml:space="preserve">Implement </w:t>
      </w:r>
      <w:r w:rsidR="00B85289">
        <w:rPr/>
        <w:t>Matrix-Matrix Multiplication using MPI. Use different number of processes and analyze the performance.</w:t>
      </w:r>
    </w:p>
    <w:p w:rsidR="189A75DB" w:rsidP="189A75DB" w:rsidRDefault="189A75DB" w14:paraId="347E5D20" w14:textId="50B78C41">
      <w:pPr>
        <w:pStyle w:val="Normal"/>
        <w:tabs>
          <w:tab w:val="left" w:leader="none" w:pos="464"/>
        </w:tabs>
      </w:pPr>
    </w:p>
    <w:p w:rsidR="518E235A" w:rsidP="189A75DB" w:rsidRDefault="518E235A" w14:paraId="79F11676" w14:textId="6ECD2CEC">
      <w:pPr>
        <w:pStyle w:val="Normal"/>
        <w:tabs>
          <w:tab w:val="left" w:leader="none" w:pos="464"/>
        </w:tabs>
      </w:pPr>
      <w:r w:rsidRPr="189A75DB" w:rsidR="518E235A">
        <w:rPr>
          <w:sz w:val="28"/>
          <w:szCs w:val="28"/>
        </w:rPr>
        <w:t>Screenshots :</w:t>
      </w:r>
      <w:r>
        <w:br/>
      </w:r>
      <w:r w:rsidR="4CD24B46">
        <w:drawing>
          <wp:inline wp14:editId="7008F0E6" wp14:anchorId="1703D20A">
            <wp:extent cx="5458587" cy="5544324"/>
            <wp:effectExtent l="0" t="0" r="0" b="0"/>
            <wp:docPr id="153677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677346" name=""/>
                    <pic:cNvPicPr/>
                  </pic:nvPicPr>
                  <pic:blipFill>
                    <a:blip xmlns:r="http://schemas.openxmlformats.org/officeDocument/2006/relationships" r:embed="rId1113396521">
                      <a:extLst>
                        <a:ext xmlns:a="http://schemas.openxmlformats.org/drawingml/2006/main" uri="{28A0092B-C50C-407E-A947-70E740481C1C}">
                          <a14:useLocalDpi xmlns:a14="http://schemas.microsoft.com/office/drawing/2010/main" val="0"/>
                        </a:ext>
                      </a:extLst>
                    </a:blip>
                    <a:stretch>
                      <a:fillRect/>
                    </a:stretch>
                  </pic:blipFill>
                  <pic:spPr>
                    <a:xfrm>
                      <a:off x="0" y="0"/>
                      <a:ext cx="5458587" cy="5544324"/>
                    </a:xfrm>
                    <a:prstGeom prst="rect">
                      <a:avLst/>
                    </a:prstGeom>
                  </pic:spPr>
                </pic:pic>
              </a:graphicData>
            </a:graphic>
          </wp:inline>
        </w:drawing>
      </w:r>
    </w:p>
    <w:p w:rsidR="4CD24B46" w:rsidP="189A75DB" w:rsidRDefault="4CD24B46" w14:paraId="6D574E0E" w14:textId="360D98E8">
      <w:pPr>
        <w:pStyle w:val="Normal"/>
        <w:tabs>
          <w:tab w:val="left" w:leader="none" w:pos="464"/>
        </w:tabs>
      </w:pPr>
      <w:r w:rsidR="4CD24B46">
        <w:drawing>
          <wp:inline wp14:editId="28152D2E" wp14:anchorId="0B0F9956">
            <wp:extent cx="5430008" cy="4591691"/>
            <wp:effectExtent l="0" t="0" r="0" b="0"/>
            <wp:docPr id="263011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011620" name=""/>
                    <pic:cNvPicPr/>
                  </pic:nvPicPr>
                  <pic:blipFill>
                    <a:blip xmlns:r="http://schemas.openxmlformats.org/officeDocument/2006/relationships" r:embed="rId1338192704">
                      <a:extLst>
                        <a:ext xmlns:a="http://schemas.openxmlformats.org/drawingml/2006/main" uri="{28A0092B-C50C-407E-A947-70E740481C1C}">
                          <a14:useLocalDpi xmlns:a14="http://schemas.microsoft.com/office/drawing/2010/main" val="0"/>
                        </a:ext>
                      </a:extLst>
                    </a:blip>
                    <a:stretch>
                      <a:fillRect/>
                    </a:stretch>
                  </pic:blipFill>
                  <pic:spPr>
                    <a:xfrm>
                      <a:off x="0" y="0"/>
                      <a:ext cx="5430008" cy="4591691"/>
                    </a:xfrm>
                    <a:prstGeom prst="rect">
                      <a:avLst/>
                    </a:prstGeom>
                  </pic:spPr>
                </pic:pic>
              </a:graphicData>
            </a:graphic>
          </wp:inline>
        </w:drawing>
      </w:r>
    </w:p>
    <w:p w:rsidR="189A75DB" w:rsidP="189A75DB" w:rsidRDefault="189A75DB" w14:paraId="4B2F8B7A" w14:textId="59F312C5">
      <w:pPr>
        <w:pStyle w:val="Normal"/>
        <w:tabs>
          <w:tab w:val="left" w:leader="none" w:pos="464"/>
        </w:tabs>
      </w:pPr>
    </w:p>
    <w:p w:rsidR="4CD24B46" w:rsidP="189A75DB" w:rsidRDefault="4CD24B46" w14:paraId="650F88DC" w14:textId="620118F8">
      <w:pPr>
        <w:pStyle w:val="Normal"/>
        <w:tabs>
          <w:tab w:val="left" w:leader="none" w:pos="464"/>
        </w:tabs>
      </w:pPr>
      <w:r w:rsidRPr="189A75DB" w:rsidR="4CD24B46">
        <w:rPr>
          <w:sz w:val="28"/>
          <w:szCs w:val="28"/>
        </w:rPr>
        <w:t>Output:</w:t>
      </w:r>
      <w:r>
        <w:br/>
      </w:r>
      <w:r w:rsidR="36820DAE">
        <w:drawing>
          <wp:inline wp14:editId="08609A70" wp14:anchorId="3F691915">
            <wp:extent cx="5915025" cy="1933575"/>
            <wp:effectExtent l="0" t="0" r="0" b="0"/>
            <wp:docPr id="2019902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902944" name=""/>
                    <pic:cNvPicPr/>
                  </pic:nvPicPr>
                  <pic:blipFill>
                    <a:blip xmlns:r="http://schemas.openxmlformats.org/officeDocument/2006/relationships" r:embed="rId1525128593">
                      <a:extLst>
                        <a:ext xmlns:a="http://schemas.openxmlformats.org/drawingml/2006/main" uri="{28A0092B-C50C-407E-A947-70E740481C1C}">
                          <a14:useLocalDpi xmlns:a14="http://schemas.microsoft.com/office/drawing/2010/main" val="0"/>
                        </a:ext>
                      </a:extLst>
                    </a:blip>
                    <a:stretch>
                      <a:fillRect/>
                    </a:stretch>
                  </pic:blipFill>
                  <pic:spPr>
                    <a:xfrm>
                      <a:off x="0" y="0"/>
                      <a:ext cx="5915025" cy="1933575"/>
                    </a:xfrm>
                    <a:prstGeom prst="rect">
                      <a:avLst/>
                    </a:prstGeom>
                  </pic:spPr>
                </pic:pic>
              </a:graphicData>
            </a:graphic>
          </wp:inline>
        </w:drawing>
      </w:r>
    </w:p>
    <w:p w:rsidR="36820DAE" w:rsidP="189A75DB" w:rsidRDefault="36820DAE" w14:paraId="3F3D8051" w14:textId="3D9865A2">
      <w:pPr>
        <w:pStyle w:val="Normal"/>
        <w:tabs>
          <w:tab w:val="left" w:leader="none" w:pos="464"/>
        </w:tabs>
      </w:pPr>
      <w:r w:rsidR="36820DAE">
        <w:drawing>
          <wp:inline wp14:editId="77DCED6F" wp14:anchorId="202979D3">
            <wp:extent cx="5181600" cy="5915025"/>
            <wp:effectExtent l="0" t="0" r="0" b="0"/>
            <wp:docPr id="1717694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694802" name=""/>
                    <pic:cNvPicPr/>
                  </pic:nvPicPr>
                  <pic:blipFill>
                    <a:blip xmlns:r="http://schemas.openxmlformats.org/officeDocument/2006/relationships" r:embed="rId1222509834">
                      <a:extLst>
                        <a:ext xmlns:a="http://schemas.openxmlformats.org/drawingml/2006/main" uri="{28A0092B-C50C-407E-A947-70E740481C1C}">
                          <a14:useLocalDpi xmlns:a14="http://schemas.microsoft.com/office/drawing/2010/main" val="0"/>
                        </a:ext>
                      </a:extLst>
                    </a:blip>
                    <a:stretch>
                      <a:fillRect/>
                    </a:stretch>
                  </pic:blipFill>
                  <pic:spPr>
                    <a:xfrm>
                      <a:off x="0" y="0"/>
                      <a:ext cx="5181600" cy="5915025"/>
                    </a:xfrm>
                    <a:prstGeom prst="rect">
                      <a:avLst/>
                    </a:prstGeom>
                  </pic:spPr>
                </pic:pic>
              </a:graphicData>
            </a:graphic>
          </wp:inline>
        </w:drawing>
      </w:r>
    </w:p>
    <w:p w:rsidR="36820DAE" w:rsidP="189A75DB" w:rsidRDefault="36820DAE" w14:paraId="29EE3290" w14:textId="047DDE6E">
      <w:pPr>
        <w:pStyle w:val="Normal"/>
        <w:tabs>
          <w:tab w:val="left" w:leader="none" w:pos="464"/>
        </w:tabs>
      </w:pPr>
      <w:r w:rsidR="36820DAE">
        <w:drawing>
          <wp:inline wp14:editId="47A5A42B" wp14:anchorId="66D1CB46">
            <wp:extent cx="4067175" cy="5915025"/>
            <wp:effectExtent l="0" t="0" r="0" b="0"/>
            <wp:docPr id="1839974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9974432" name=""/>
                    <pic:cNvPicPr/>
                  </pic:nvPicPr>
                  <pic:blipFill>
                    <a:blip xmlns:r="http://schemas.openxmlformats.org/officeDocument/2006/relationships" r:embed="rId1191070408">
                      <a:extLst>
                        <a:ext xmlns:a="http://schemas.openxmlformats.org/drawingml/2006/main" uri="{28A0092B-C50C-407E-A947-70E740481C1C}">
                          <a14:useLocalDpi xmlns:a14="http://schemas.microsoft.com/office/drawing/2010/main" val="0"/>
                        </a:ext>
                      </a:extLst>
                    </a:blip>
                    <a:stretch>
                      <a:fillRect/>
                    </a:stretch>
                  </pic:blipFill>
                  <pic:spPr>
                    <a:xfrm>
                      <a:off x="0" y="0"/>
                      <a:ext cx="4067175" cy="5915025"/>
                    </a:xfrm>
                    <a:prstGeom prst="rect">
                      <a:avLst/>
                    </a:prstGeom>
                  </pic:spPr>
                </pic:pic>
              </a:graphicData>
            </a:graphic>
          </wp:inline>
        </w:drawing>
      </w:r>
    </w:p>
    <w:p w:rsidR="189A75DB" w:rsidP="189A75DB" w:rsidRDefault="189A75DB" w14:paraId="543E38CE" w14:textId="4AECA42D">
      <w:pPr>
        <w:pStyle w:val="Normal"/>
        <w:tabs>
          <w:tab w:val="left" w:leader="none" w:pos="464"/>
        </w:tabs>
      </w:pPr>
    </w:p>
    <w:p w:rsidR="500DDFAB" w:rsidP="189A75DB" w:rsidRDefault="500DDFAB" w14:paraId="79420967" w14:textId="097A144E">
      <w:pPr>
        <w:pStyle w:val="Heading3"/>
        <w:spacing w:before="281" w:beforeAutospacing="off" w:after="281" w:afterAutospacing="off"/>
      </w:pPr>
      <w:r w:rsidRPr="189A75DB" w:rsidR="500DDFAB">
        <w:rPr>
          <w:rFonts w:ascii="Times New Roman" w:hAnsi="Times New Roman" w:eastAsia="Times New Roman" w:cs="Times New Roman"/>
          <w:b w:val="1"/>
          <w:bCs w:val="1"/>
          <w:noProof w:val="0"/>
          <w:sz w:val="28"/>
          <w:szCs w:val="28"/>
          <w:lang w:val="en"/>
        </w:rPr>
        <w:t>Information:</w:t>
      </w:r>
    </w:p>
    <w:p w:rsidR="500DDFAB" w:rsidP="189A75DB" w:rsidRDefault="500DDFAB" w14:paraId="48A71E10" w14:textId="3B06F1D1">
      <w:pPr>
        <w:spacing w:before="240" w:beforeAutospacing="off" w:after="240" w:afterAutospacing="off"/>
        <w:rPr>
          <w:rFonts w:ascii="Times New Roman" w:hAnsi="Times New Roman" w:eastAsia="Times New Roman" w:cs="Times New Roman"/>
          <w:b w:val="0"/>
          <w:bCs w:val="0"/>
          <w:noProof w:val="0"/>
          <w:sz w:val="22"/>
          <w:szCs w:val="22"/>
          <w:lang w:val="en-US"/>
        </w:rPr>
      </w:pPr>
      <w:r w:rsidRPr="189A75DB" w:rsidR="500DDFAB">
        <w:rPr>
          <w:rFonts w:ascii="Times New Roman" w:hAnsi="Times New Roman" w:eastAsia="Times New Roman" w:cs="Times New Roman"/>
          <w:b w:val="0"/>
          <w:bCs w:val="0"/>
          <w:noProof w:val="0"/>
          <w:sz w:val="22"/>
          <w:szCs w:val="22"/>
          <w:lang w:val="en-US"/>
        </w:rPr>
        <w:t xml:space="preserve">This program </w:t>
      </w:r>
      <w:r w:rsidRPr="189A75DB" w:rsidR="500DDFAB">
        <w:rPr>
          <w:rFonts w:ascii="Times New Roman" w:hAnsi="Times New Roman" w:eastAsia="Times New Roman" w:cs="Times New Roman"/>
          <w:b w:val="0"/>
          <w:bCs w:val="0"/>
          <w:noProof w:val="0"/>
          <w:sz w:val="22"/>
          <w:szCs w:val="22"/>
          <w:lang w:val="en-US"/>
        </w:rPr>
        <w:t>demonstrates</w:t>
      </w:r>
      <w:r w:rsidRPr="189A75DB" w:rsidR="500DDFAB">
        <w:rPr>
          <w:rFonts w:ascii="Times New Roman" w:hAnsi="Times New Roman" w:eastAsia="Times New Roman" w:cs="Times New Roman"/>
          <w:b w:val="0"/>
          <w:bCs w:val="0"/>
          <w:noProof w:val="0"/>
          <w:sz w:val="22"/>
          <w:szCs w:val="22"/>
          <w:lang w:val="en-US"/>
        </w:rPr>
        <w:t xml:space="preserve"> </w:t>
      </w:r>
      <w:r w:rsidRPr="189A75DB" w:rsidR="500DDFAB">
        <w:rPr>
          <w:rFonts w:ascii="Times New Roman" w:hAnsi="Times New Roman" w:eastAsia="Times New Roman" w:cs="Times New Roman"/>
          <w:b w:val="0"/>
          <w:bCs w:val="0"/>
          <w:noProof w:val="0"/>
          <w:sz w:val="22"/>
          <w:szCs w:val="22"/>
          <w:lang w:val="en-US"/>
        </w:rPr>
        <w:t>parallel matrix–matrix multiplication</w:t>
      </w:r>
      <w:r w:rsidRPr="189A75DB" w:rsidR="500DDFAB">
        <w:rPr>
          <w:rFonts w:ascii="Times New Roman" w:hAnsi="Times New Roman" w:eastAsia="Times New Roman" w:cs="Times New Roman"/>
          <w:b w:val="0"/>
          <w:bCs w:val="0"/>
          <w:noProof w:val="0"/>
          <w:sz w:val="22"/>
          <w:szCs w:val="22"/>
          <w:lang w:val="en-US"/>
        </w:rPr>
        <w:t xml:space="preserve"> using the </w:t>
      </w:r>
      <w:r w:rsidRPr="189A75DB" w:rsidR="500DDFAB">
        <w:rPr>
          <w:rFonts w:ascii="Times New Roman" w:hAnsi="Times New Roman" w:eastAsia="Times New Roman" w:cs="Times New Roman"/>
          <w:b w:val="0"/>
          <w:bCs w:val="0"/>
          <w:noProof w:val="0"/>
          <w:sz w:val="22"/>
          <w:szCs w:val="22"/>
          <w:lang w:val="en-US"/>
        </w:rPr>
        <w:t>Message Passing Interface (MPI)</w:t>
      </w:r>
      <w:r w:rsidRPr="189A75DB" w:rsidR="500DDFAB">
        <w:rPr>
          <w:rFonts w:ascii="Times New Roman" w:hAnsi="Times New Roman" w:eastAsia="Times New Roman" w:cs="Times New Roman"/>
          <w:b w:val="0"/>
          <w:bCs w:val="0"/>
          <w:noProof w:val="0"/>
          <w:sz w:val="22"/>
          <w:szCs w:val="22"/>
          <w:lang w:val="en-US"/>
        </w:rPr>
        <w:t xml:space="preserve">. The main </w:t>
      </w:r>
      <w:r w:rsidRPr="189A75DB" w:rsidR="500DDFAB">
        <w:rPr>
          <w:rFonts w:ascii="Times New Roman" w:hAnsi="Times New Roman" w:eastAsia="Times New Roman" w:cs="Times New Roman"/>
          <w:b w:val="0"/>
          <w:bCs w:val="0"/>
          <w:noProof w:val="0"/>
          <w:sz w:val="22"/>
          <w:szCs w:val="22"/>
          <w:lang w:val="en-US"/>
        </w:rPr>
        <w:t>objective</w:t>
      </w:r>
      <w:r w:rsidRPr="189A75DB" w:rsidR="500DDFAB">
        <w:rPr>
          <w:rFonts w:ascii="Times New Roman" w:hAnsi="Times New Roman" w:eastAsia="Times New Roman" w:cs="Times New Roman"/>
          <w:b w:val="0"/>
          <w:bCs w:val="0"/>
          <w:noProof w:val="0"/>
          <w:sz w:val="22"/>
          <w:szCs w:val="22"/>
          <w:lang w:val="en-US"/>
        </w:rPr>
        <w:t xml:space="preserve"> is to divide the rows of the first matrix among multiple processes so that each process can compute one or more rows of the result matrix simultaneously.</w:t>
      </w:r>
    </w:p>
    <w:p w:rsidR="500DDFAB" w:rsidP="189A75DB" w:rsidRDefault="500DDFAB" w14:paraId="61711A2B" w14:textId="21877FE4">
      <w:pPr>
        <w:spacing w:before="240" w:beforeAutospacing="off" w:after="240" w:afterAutospacing="off"/>
        <w:rPr>
          <w:rFonts w:ascii="Times New Roman" w:hAnsi="Times New Roman" w:eastAsia="Times New Roman" w:cs="Times New Roman"/>
          <w:b w:val="0"/>
          <w:bCs w:val="0"/>
          <w:noProof w:val="0"/>
          <w:sz w:val="22"/>
          <w:szCs w:val="22"/>
          <w:lang w:val="en-US"/>
        </w:rPr>
      </w:pPr>
      <w:r w:rsidRPr="189A75DB" w:rsidR="500DDFAB">
        <w:rPr>
          <w:rFonts w:ascii="Times New Roman" w:hAnsi="Times New Roman" w:eastAsia="Times New Roman" w:cs="Times New Roman"/>
          <w:b w:val="0"/>
          <w:bCs w:val="0"/>
          <w:noProof w:val="0"/>
          <w:sz w:val="22"/>
          <w:szCs w:val="22"/>
          <w:lang w:val="en-US"/>
        </w:rPr>
        <w:t xml:space="preserve">Each process receives a </w:t>
      </w:r>
      <w:r w:rsidRPr="189A75DB" w:rsidR="500DDFAB">
        <w:rPr>
          <w:rFonts w:ascii="Times New Roman" w:hAnsi="Times New Roman" w:eastAsia="Times New Roman" w:cs="Times New Roman"/>
          <w:b w:val="0"/>
          <w:bCs w:val="0"/>
          <w:noProof w:val="0"/>
          <w:sz w:val="22"/>
          <w:szCs w:val="22"/>
          <w:lang w:val="en-US"/>
        </w:rPr>
        <w:t>portion</w:t>
      </w:r>
      <w:r w:rsidRPr="189A75DB" w:rsidR="500DDFAB">
        <w:rPr>
          <w:rFonts w:ascii="Times New Roman" w:hAnsi="Times New Roman" w:eastAsia="Times New Roman" w:cs="Times New Roman"/>
          <w:b w:val="0"/>
          <w:bCs w:val="0"/>
          <w:noProof w:val="0"/>
          <w:sz w:val="22"/>
          <w:szCs w:val="22"/>
          <w:lang w:val="en-US"/>
        </w:rPr>
        <w:t xml:space="preserve"> of </w:t>
      </w:r>
      <w:r w:rsidRPr="189A75DB" w:rsidR="500DDFAB">
        <w:rPr>
          <w:rFonts w:ascii="Times New Roman" w:hAnsi="Times New Roman" w:eastAsia="Times New Roman" w:cs="Times New Roman"/>
          <w:b w:val="0"/>
          <w:bCs w:val="0"/>
          <w:noProof w:val="0"/>
          <w:sz w:val="22"/>
          <w:szCs w:val="22"/>
          <w:lang w:val="en-US"/>
        </w:rPr>
        <w:t>Matrix A</w:t>
      </w:r>
      <w:r w:rsidRPr="189A75DB" w:rsidR="500DDFAB">
        <w:rPr>
          <w:rFonts w:ascii="Times New Roman" w:hAnsi="Times New Roman" w:eastAsia="Times New Roman" w:cs="Times New Roman"/>
          <w:b w:val="0"/>
          <w:bCs w:val="0"/>
          <w:noProof w:val="0"/>
          <w:sz w:val="22"/>
          <w:szCs w:val="22"/>
          <w:lang w:val="en-US"/>
        </w:rPr>
        <w:t xml:space="preserve"> (rows) and the complete </w:t>
      </w:r>
      <w:r w:rsidRPr="189A75DB" w:rsidR="500DDFAB">
        <w:rPr>
          <w:rFonts w:ascii="Times New Roman" w:hAnsi="Times New Roman" w:eastAsia="Times New Roman" w:cs="Times New Roman"/>
          <w:b w:val="0"/>
          <w:bCs w:val="0"/>
          <w:noProof w:val="0"/>
          <w:sz w:val="22"/>
          <w:szCs w:val="22"/>
          <w:lang w:val="en-US"/>
        </w:rPr>
        <w:t>Matrix B</w:t>
      </w:r>
      <w:r w:rsidRPr="189A75DB" w:rsidR="500DDFAB">
        <w:rPr>
          <w:rFonts w:ascii="Times New Roman" w:hAnsi="Times New Roman" w:eastAsia="Times New Roman" w:cs="Times New Roman"/>
          <w:b w:val="0"/>
          <w:bCs w:val="0"/>
          <w:noProof w:val="0"/>
          <w:sz w:val="22"/>
          <w:szCs w:val="22"/>
          <w:lang w:val="en-US"/>
        </w:rPr>
        <w:t xml:space="preserve"> (broadcasted to all processes). Each process multiplies its assigned rows of A with B to compute a part of the final </w:t>
      </w:r>
      <w:r w:rsidRPr="189A75DB" w:rsidR="500DDFAB">
        <w:rPr>
          <w:rFonts w:ascii="Times New Roman" w:hAnsi="Times New Roman" w:eastAsia="Times New Roman" w:cs="Times New Roman"/>
          <w:b w:val="0"/>
          <w:bCs w:val="0"/>
          <w:noProof w:val="0"/>
          <w:sz w:val="22"/>
          <w:szCs w:val="22"/>
          <w:lang w:val="en-US"/>
        </w:rPr>
        <w:t>Matrix C</w:t>
      </w:r>
      <w:r w:rsidRPr="189A75DB" w:rsidR="500DDFAB">
        <w:rPr>
          <w:rFonts w:ascii="Times New Roman" w:hAnsi="Times New Roman" w:eastAsia="Times New Roman" w:cs="Times New Roman"/>
          <w:b w:val="0"/>
          <w:bCs w:val="0"/>
          <w:noProof w:val="0"/>
          <w:sz w:val="22"/>
          <w:szCs w:val="22"/>
          <w:lang w:val="en-US"/>
        </w:rPr>
        <w:t>. The partial results are then gathered by the root process to form the complete result matrix.</w:t>
      </w:r>
    </w:p>
    <w:p w:rsidR="500DDFAB" w:rsidP="189A75DB" w:rsidRDefault="500DDFAB" w14:paraId="3922DDA4" w14:textId="3389125E">
      <w:pPr>
        <w:spacing w:before="240" w:beforeAutospacing="off" w:after="240" w:afterAutospacing="off"/>
      </w:pPr>
      <w:r w:rsidRPr="189A75DB" w:rsidR="500DDFAB">
        <w:rPr>
          <w:rFonts w:ascii="Times New Roman" w:hAnsi="Times New Roman" w:eastAsia="Times New Roman" w:cs="Times New Roman"/>
          <w:noProof w:val="0"/>
          <w:sz w:val="22"/>
          <w:szCs w:val="22"/>
          <w:lang w:val="en"/>
        </w:rPr>
        <w:t>The program uses the following MPI functions:</w:t>
      </w:r>
    </w:p>
    <w:p w:rsidR="500DDFAB" w:rsidP="189A75DB" w:rsidRDefault="500DDFAB" w14:paraId="54D2C43A" w14:textId="1CC4AF60">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MPI_Init</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Initializes the MPI environment.</w:t>
      </w:r>
    </w:p>
    <w:p w:rsidR="500DDFAB" w:rsidP="189A75DB" w:rsidRDefault="500DDFAB" w14:paraId="1C209EDE" w14:textId="47C99409">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MPI_Comm_rank</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Determines the rank (ID) of each process.</w:t>
      </w:r>
    </w:p>
    <w:p w:rsidR="500DDFAB" w:rsidP="189A75DB" w:rsidRDefault="500DDFAB" w14:paraId="215CFE45" w14:textId="6D257996">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MPI_Comm_size</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Determines the total number of processes.</w:t>
      </w:r>
    </w:p>
    <w:p w:rsidR="500DDFAB" w:rsidP="189A75DB" w:rsidRDefault="500DDFAB" w14:paraId="1BBE49DC" w14:textId="0106C655">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MPI_Bcast</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Broadcasts Matrix B to all processes.</w:t>
      </w:r>
    </w:p>
    <w:p w:rsidR="500DDFAB" w:rsidP="189A75DB" w:rsidRDefault="500DDFAB" w14:paraId="0DA361A6" w14:textId="1E2A9B02">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MPI_Scatter</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Distributes rows of Matrix A among all processes.</w:t>
      </w:r>
    </w:p>
    <w:p w:rsidR="500DDFAB" w:rsidP="189A75DB" w:rsidRDefault="500DDFAB" w14:paraId="08FB1A68" w14:textId="7A67855D">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MPI_Gather</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Collects the computed rows of Matrix C from all processes.</w:t>
      </w:r>
    </w:p>
    <w:p w:rsidR="500DDFAB" w:rsidP="189A75DB" w:rsidRDefault="500DDFAB" w14:paraId="1A7D8E65" w14:textId="4D328418">
      <w:pPr>
        <w:pStyle w:val="ListParagraph"/>
        <w:numPr>
          <w:ilvl w:val="0"/>
          <w:numId w:val="3"/>
        </w:numPr>
        <w:spacing w:before="240" w:beforeAutospacing="off" w:after="240" w:afterAutospacing="off"/>
        <w:rPr>
          <w:rFonts w:ascii="Times New Roman" w:hAnsi="Times New Roman" w:eastAsia="Times New Roman" w:cs="Times New Roman"/>
          <w:noProof w:val="0"/>
          <w:sz w:val="22"/>
          <w:szCs w:val="22"/>
          <w:lang w:val="en-US"/>
        </w:rPr>
      </w:pPr>
      <w:r w:rsidRPr="189A75DB" w:rsidR="500DDFAB">
        <w:rPr>
          <w:rFonts w:ascii="Times New Roman" w:hAnsi="Times New Roman" w:eastAsia="Times New Roman" w:cs="Times New Roman"/>
          <w:b w:val="1"/>
          <w:bCs w:val="1"/>
          <w:noProof w:val="0"/>
          <w:sz w:val="22"/>
          <w:szCs w:val="22"/>
          <w:lang w:val="en-US"/>
        </w:rPr>
        <w:t>MPI_Finalize</w:t>
      </w:r>
      <w:r w:rsidRPr="189A75DB" w:rsidR="500DDFAB">
        <w:rPr>
          <w:rFonts w:ascii="Times New Roman" w:hAnsi="Times New Roman" w:eastAsia="Times New Roman" w:cs="Times New Roman"/>
          <w:b w:val="1"/>
          <w:bCs w:val="1"/>
          <w:noProof w:val="0"/>
          <w:sz w:val="22"/>
          <w:szCs w:val="22"/>
          <w:lang w:val="en-US"/>
        </w:rPr>
        <w:t>()</w:t>
      </w:r>
      <w:r w:rsidRPr="189A75DB" w:rsidR="500DDFAB">
        <w:rPr>
          <w:rFonts w:ascii="Times New Roman" w:hAnsi="Times New Roman" w:eastAsia="Times New Roman" w:cs="Times New Roman"/>
          <w:noProof w:val="0"/>
          <w:sz w:val="22"/>
          <w:szCs w:val="22"/>
          <w:lang w:val="en-US"/>
        </w:rPr>
        <w:t xml:space="preserve"> → Terminates the MPI environment.</w:t>
      </w:r>
    </w:p>
    <w:p w:rsidR="189A75DB" w:rsidP="189A75DB" w:rsidRDefault="189A75DB" w14:paraId="472263FD" w14:textId="6F018F17">
      <w:pPr>
        <w:pStyle w:val="Normal"/>
        <w:tabs>
          <w:tab w:val="left" w:leader="none" w:pos="464"/>
        </w:tabs>
      </w:pPr>
    </w:p>
    <w:sectPr w:rsidR="004216F0">
      <w:pgSz w:w="11910" w:h="16840" w:orient="portrait"/>
      <w:pgMar w:top="1660" w:right="1340" w:bottom="1720" w:left="1260" w:header="717" w:footer="152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
    <w:nsid w:val="42e44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170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9ED07CD"/>
    <w:multiLevelType w:val="multilevel"/>
    <w:tmpl w:val="272E6E6A"/>
    <w:lvl w:ilvl="0">
      <w:start w:val="1"/>
      <w:numFmt w:val="decimal"/>
      <w:lvlText w:val="%1."/>
      <w:lvlJc w:val="left"/>
      <w:pPr>
        <w:ind w:left="463" w:hanging="360"/>
      </w:pPr>
      <w:rPr>
        <w:rFonts w:ascii="Times New Roman" w:hAnsi="Times New Roman" w:eastAsia="Times New Roman" w:cs="Times New Roman"/>
        <w:b/>
        <w:sz w:val="24"/>
        <w:szCs w:val="24"/>
      </w:rPr>
    </w:lvl>
    <w:lvl w:ilvl="1">
      <w:start w:val="1"/>
      <w:numFmt w:val="bullet"/>
      <w:lvlText w:val="•"/>
      <w:lvlJc w:val="left"/>
      <w:pPr>
        <w:ind w:left="1344" w:hanging="360"/>
      </w:pPr>
    </w:lvl>
    <w:lvl w:ilvl="2">
      <w:start w:val="1"/>
      <w:numFmt w:val="bullet"/>
      <w:lvlText w:val="•"/>
      <w:lvlJc w:val="left"/>
      <w:pPr>
        <w:ind w:left="2229" w:hanging="360"/>
      </w:pPr>
    </w:lvl>
    <w:lvl w:ilvl="3">
      <w:start w:val="1"/>
      <w:numFmt w:val="bullet"/>
      <w:lvlText w:val="•"/>
      <w:lvlJc w:val="left"/>
      <w:pPr>
        <w:ind w:left="3113" w:hanging="360"/>
      </w:pPr>
    </w:lvl>
    <w:lvl w:ilvl="4">
      <w:start w:val="1"/>
      <w:numFmt w:val="bullet"/>
      <w:lvlText w:val="•"/>
      <w:lvlJc w:val="left"/>
      <w:pPr>
        <w:ind w:left="3998" w:hanging="360"/>
      </w:pPr>
    </w:lvl>
    <w:lvl w:ilvl="5">
      <w:start w:val="1"/>
      <w:numFmt w:val="bullet"/>
      <w:lvlText w:val="•"/>
      <w:lvlJc w:val="left"/>
      <w:pPr>
        <w:ind w:left="4883" w:hanging="360"/>
      </w:pPr>
    </w:lvl>
    <w:lvl w:ilvl="6">
      <w:start w:val="1"/>
      <w:numFmt w:val="bullet"/>
      <w:lvlText w:val="•"/>
      <w:lvlJc w:val="left"/>
      <w:pPr>
        <w:ind w:left="5767" w:hanging="360"/>
      </w:pPr>
    </w:lvl>
    <w:lvl w:ilvl="7">
      <w:start w:val="1"/>
      <w:numFmt w:val="bullet"/>
      <w:lvlText w:val="•"/>
      <w:lvlJc w:val="left"/>
      <w:pPr>
        <w:ind w:left="6652" w:hanging="360"/>
      </w:pPr>
    </w:lvl>
    <w:lvl w:ilvl="8">
      <w:start w:val="1"/>
      <w:numFmt w:val="bullet"/>
      <w:lvlText w:val="•"/>
      <w:lvlJc w:val="left"/>
      <w:pPr>
        <w:ind w:left="7537" w:hanging="360"/>
      </w:pPr>
    </w:lvl>
  </w:abstractNum>
  <w:num w:numId="3">
    <w:abstractNumId w:val="2"/>
  </w:num>
  <w:num w:numId="2">
    <w:abstractNumId w:val="1"/>
  </w:num>
  <w:num w:numId="1" w16cid:durableId="213162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6F0"/>
    <w:rsid w:val="000B0AA9"/>
    <w:rsid w:val="004216F0"/>
    <w:rsid w:val="00494974"/>
    <w:rsid w:val="008374C1"/>
    <w:rsid w:val="00B85289"/>
    <w:rsid w:val="01022F5F"/>
    <w:rsid w:val="0A6631C8"/>
    <w:rsid w:val="0C8DD962"/>
    <w:rsid w:val="189A75DB"/>
    <w:rsid w:val="1C92DA0B"/>
    <w:rsid w:val="269F7FEC"/>
    <w:rsid w:val="276FA245"/>
    <w:rsid w:val="2995057B"/>
    <w:rsid w:val="346FEDC4"/>
    <w:rsid w:val="36820DAE"/>
    <w:rsid w:val="3C964A68"/>
    <w:rsid w:val="4018A123"/>
    <w:rsid w:val="42EAED1C"/>
    <w:rsid w:val="436E7029"/>
    <w:rsid w:val="4CD24B46"/>
    <w:rsid w:val="500DDFAB"/>
    <w:rsid w:val="518E235A"/>
    <w:rsid w:val="6046753E"/>
    <w:rsid w:val="62ADC421"/>
    <w:rsid w:val="6891F21C"/>
    <w:rsid w:val="7DFECCF4"/>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DB6FD"/>
  <w15:docId w15:val="{F5375298-ACD0-409F-BFF3-CBC029677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 w:eastAsia="en-IN" w:bidi="mr-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spacing w:before="199"/>
      <w:ind w:left="1682" w:right="1601"/>
      <w:jc w:val="center"/>
      <w:outlineLvl w:val="0"/>
    </w:pPr>
    <w:rPr>
      <w:b/>
      <w:sz w:val="28"/>
      <w:szCs w:val="28"/>
      <w:u w:val="single"/>
    </w:rPr>
  </w:style>
  <w:style w:type="paragraph" w:styleId="Heading2">
    <w:name w:val="heading 2"/>
    <w:basedOn w:val="Normal"/>
    <w:next w:val="Normal"/>
    <w:uiPriority w:val="9"/>
    <w:unhideWhenUsed/>
    <w:qFormat/>
    <w:pPr>
      <w:spacing w:before="90"/>
      <w:ind w:left="463" w:right="98" w:hanging="360"/>
      <w:outlineLvl w:val="1"/>
    </w:pPr>
    <w:rPr>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02"/>
      <w:ind w:left="1683" w:right="1601"/>
      <w:jc w:val="center"/>
    </w:pPr>
    <w:rPr>
      <w:b/>
      <w:sz w:val="40"/>
      <w:szCs w:val="40"/>
      <w:u w:val="singl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ListParagraph">
    <w:uiPriority w:val="34"/>
    <w:name w:val="List Paragraph"/>
    <w:basedOn w:val="Normal"/>
    <w:qFormat/>
    <w:rsid w:val="189A75D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051606299" /><Relationship Type="http://schemas.openxmlformats.org/officeDocument/2006/relationships/image" Target="/media/image2.png" Id="rId98210793" /><Relationship Type="http://schemas.openxmlformats.org/officeDocument/2006/relationships/image" Target="/media/image3.png" Id="rId957366358" /><Relationship Type="http://schemas.openxmlformats.org/officeDocument/2006/relationships/image" Target="/media/image4.png" Id="rId1113396521" /><Relationship Type="http://schemas.openxmlformats.org/officeDocument/2006/relationships/image" Target="/media/image5.png" Id="rId1338192704" /><Relationship Type="http://schemas.openxmlformats.org/officeDocument/2006/relationships/image" Target="/media/image6.png" Id="rId1525128593" /><Relationship Type="http://schemas.openxmlformats.org/officeDocument/2006/relationships/image" Target="/media/image7.png" Id="rId1222509834" /><Relationship Type="http://schemas.openxmlformats.org/officeDocument/2006/relationships/image" Target="/media/image8.png" Id="rId11910704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bnFsYPAqiF4H0Lg4gpvBheM7Vg==">CgMxLjAyDmguazVtbXRtYWczZnlhOAByITFkU2VtSGZnSUZjWVYyUnhBLUsyOGRfSk9rSlE2ZVVEbg==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22510050 Prathmesh Sarwade</lastModifiedBy>
  <revision>3</revision>
  <dcterms:created xsi:type="dcterms:W3CDTF">2025-10-04T08:56:00.0000000Z</dcterms:created>
  <dcterms:modified xsi:type="dcterms:W3CDTF">2025-10-04T09:12:14.7296538Z</dcterms:modified>
</coreProperties>
</file>