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numpy==1.19.3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pandas==1.1.5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matplotlib==3.3.3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seaborn==0.11.1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scikit-learn==0.24.0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plotly==4.14.3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statsmodels==0.12.2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PySimpleGUI==4.34.0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