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765B" w14:textId="09EB7296" w:rsidR="002F029C" w:rsidRPr="007C17A5" w:rsidRDefault="007C17A5">
      <w:pPr>
        <w:rPr>
          <w:lang w:val="en-US"/>
        </w:rPr>
      </w:pPr>
      <w:r>
        <w:rPr>
          <w:lang w:val="en-US"/>
        </w:rPr>
        <w:t>This is second experiment of the devops</w:t>
      </w:r>
    </w:p>
    <w:sectPr w:rsidR="002F029C" w:rsidRPr="007C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84"/>
    <w:rsid w:val="000D1984"/>
    <w:rsid w:val="002F029C"/>
    <w:rsid w:val="007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3DF7"/>
  <w15:chartTrackingRefBased/>
  <w15:docId w15:val="{097E71D9-5B64-4B63-9A1C-6E99A88E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Pawar</dc:creator>
  <cp:keywords/>
  <dc:description/>
  <cp:lastModifiedBy>Prathmesh Pawar</cp:lastModifiedBy>
  <cp:revision>2</cp:revision>
  <dcterms:created xsi:type="dcterms:W3CDTF">2023-11-09T09:40:00Z</dcterms:created>
  <dcterms:modified xsi:type="dcterms:W3CDTF">2023-11-09T09:40:00Z</dcterms:modified>
</cp:coreProperties>
</file>